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204918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204918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204918">
        <w:rPr>
          <w:rFonts w:ascii="Tahoma" w:hAnsi="Tahoma" w:cs="Tahoma"/>
          <w:sz w:val="20"/>
          <w:szCs w:val="20"/>
        </w:rPr>
        <w:br/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04918" w:rsidRPr="00204918">
        <w:tc>
          <w:tcPr>
            <w:tcW w:w="5103" w:type="dxa"/>
          </w:tcPr>
          <w:p w:rsidR="00204918" w:rsidRPr="00204918" w:rsidRDefault="00204918" w:rsidP="0020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918">
              <w:rPr>
                <w:rFonts w:ascii="Arial" w:hAnsi="Arial" w:cs="Arial"/>
                <w:sz w:val="20"/>
                <w:szCs w:val="20"/>
              </w:rPr>
              <w:t>28 июня 2007 года</w:t>
            </w:r>
          </w:p>
        </w:tc>
        <w:tc>
          <w:tcPr>
            <w:tcW w:w="5103" w:type="dxa"/>
          </w:tcPr>
          <w:p w:rsidR="00204918" w:rsidRPr="00204918" w:rsidRDefault="00204918" w:rsidP="00204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4918">
              <w:rPr>
                <w:rFonts w:ascii="Arial" w:hAnsi="Arial" w:cs="Arial"/>
                <w:sz w:val="20"/>
                <w:szCs w:val="20"/>
              </w:rPr>
              <w:t>N 1270-КЗ</w:t>
            </w:r>
          </w:p>
        </w:tc>
      </w:tr>
    </w:tbl>
    <w:p w:rsidR="00204918" w:rsidRPr="00204918" w:rsidRDefault="00204918" w:rsidP="0020491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04918">
        <w:rPr>
          <w:rFonts w:ascii="Arial" w:hAnsi="Arial" w:cs="Arial"/>
          <w:b/>
          <w:bCs/>
          <w:sz w:val="20"/>
          <w:szCs w:val="20"/>
        </w:rPr>
        <w:t>ЗАКОН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04918">
        <w:rPr>
          <w:rFonts w:ascii="Arial" w:hAnsi="Arial" w:cs="Arial"/>
          <w:b/>
          <w:bCs/>
          <w:sz w:val="20"/>
          <w:szCs w:val="20"/>
        </w:rPr>
        <w:t>КРАСНОДАРСКОГО КРАЯ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04918">
        <w:rPr>
          <w:rFonts w:ascii="Arial" w:hAnsi="Arial" w:cs="Arial"/>
          <w:b/>
          <w:bCs/>
          <w:sz w:val="20"/>
          <w:szCs w:val="20"/>
        </w:rPr>
        <w:t>О ДОПОЛНИТЕЛЬНЫХ ГАРАНТИЯХ РЕАЛИЗАЦИИ ПРАВА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04918">
        <w:rPr>
          <w:rFonts w:ascii="Arial" w:hAnsi="Arial" w:cs="Arial"/>
          <w:b/>
          <w:bCs/>
          <w:sz w:val="20"/>
          <w:szCs w:val="20"/>
        </w:rPr>
        <w:t>ГРАЖДАН НА ОБРАЩЕНИЕ В КРАСНОДАРСКОМ КРАЕ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204918">
        <w:rPr>
          <w:rFonts w:ascii="Arial" w:hAnsi="Arial" w:cs="Arial"/>
          <w:sz w:val="20"/>
          <w:szCs w:val="20"/>
        </w:rPr>
        <w:t>Принят</w:t>
      </w:r>
      <w:proofErr w:type="gramEnd"/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Законодательным Собранием Краснодарского края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20 июня 2007 года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204918" w:rsidRPr="0020491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04918" w:rsidRPr="00204918" w:rsidRDefault="00204918" w:rsidP="0020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04918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04918" w:rsidRPr="00204918" w:rsidRDefault="00204918" w:rsidP="0020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204918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 w:rsidRPr="00204918">
                <w:rPr>
                  <w:rFonts w:ascii="Arial" w:hAnsi="Arial" w:cs="Arial"/>
                  <w:color w:val="0000FF"/>
                  <w:sz w:val="20"/>
                  <w:szCs w:val="20"/>
                </w:rPr>
                <w:t>Закона</w:t>
              </w:r>
            </w:hyperlink>
            <w:r w:rsidRPr="00204918">
              <w:rPr>
                <w:rFonts w:ascii="Arial" w:hAnsi="Arial" w:cs="Arial"/>
                <w:color w:val="392C69"/>
                <w:sz w:val="20"/>
                <w:szCs w:val="20"/>
              </w:rPr>
              <w:t xml:space="preserve"> Краснодарского края</w:t>
            </w:r>
            <w:proofErr w:type="gramEnd"/>
          </w:p>
          <w:p w:rsidR="00204918" w:rsidRPr="00204918" w:rsidRDefault="00204918" w:rsidP="0020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04918">
              <w:rPr>
                <w:rFonts w:ascii="Arial" w:hAnsi="Arial" w:cs="Arial"/>
                <w:color w:val="392C69"/>
                <w:sz w:val="20"/>
                <w:szCs w:val="20"/>
              </w:rPr>
              <w:t>от 09.07.2013 N 2740-КЗ)</w:t>
            </w:r>
          </w:p>
        </w:tc>
      </w:tr>
    </w:tbl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04918">
        <w:rPr>
          <w:rFonts w:ascii="Arial" w:hAnsi="Arial" w:cs="Arial"/>
          <w:sz w:val="20"/>
          <w:szCs w:val="20"/>
        </w:rPr>
        <w:t xml:space="preserve">Настоящий Закон в соответствии с Федеральным </w:t>
      </w:r>
      <w:hyperlink r:id="rId6" w:history="1">
        <w:r w:rsidRPr="0020491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204918">
        <w:rPr>
          <w:rFonts w:ascii="Arial" w:hAnsi="Arial" w:cs="Arial"/>
          <w:sz w:val="20"/>
          <w:szCs w:val="20"/>
        </w:rPr>
        <w:t xml:space="preserve"> "О порядке рассмотрения обращений граждан Российской Федерации" устанавливает дополнительные гарантии реализации права граждан, объединений граждан, в том числе юридических лиц (далее - граждане), на обращение в государственные органы Краснодарского края (далее - государственные органы), органы местного самоуправления в Краснодарском крае (далее - органы местного самоуправления), в государственные и муниципальные учреждения и иные организации, на которые возложено</w:t>
      </w:r>
      <w:proofErr w:type="gramEnd"/>
      <w:r w:rsidRPr="00204918">
        <w:rPr>
          <w:rFonts w:ascii="Arial" w:hAnsi="Arial" w:cs="Arial"/>
          <w:sz w:val="20"/>
          <w:szCs w:val="20"/>
        </w:rPr>
        <w:t xml:space="preserve"> осуществление публично значимых функций, и к их должностным лицам.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 xml:space="preserve">(преамбула в ред. </w:t>
      </w:r>
      <w:hyperlink r:id="rId7" w:history="1">
        <w:r w:rsidRPr="0020491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204918">
        <w:rPr>
          <w:rFonts w:ascii="Arial" w:hAnsi="Arial" w:cs="Arial"/>
          <w:sz w:val="20"/>
          <w:szCs w:val="20"/>
        </w:rPr>
        <w:t xml:space="preserve"> Краснодарского края от 09.07.2013 N 2740-КЗ)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204918">
        <w:rPr>
          <w:rFonts w:ascii="Arial" w:hAnsi="Arial" w:cs="Arial"/>
          <w:b/>
          <w:bCs/>
          <w:sz w:val="20"/>
          <w:szCs w:val="20"/>
        </w:rPr>
        <w:t>Статья 1. Дополнительные гарантии реализации права граждан на обращение при рассмотрении письменных обращений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При рассмотрении письменного обращения государственным органом, органом местного самоуправления, государственным и муниципальным учреждением, иными организациями, на которые возложено осуществление публично значимых функций, или должностным лицом гражданин дополнительно имеет право: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 w:rsidRPr="0020491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204918">
        <w:rPr>
          <w:rFonts w:ascii="Arial" w:hAnsi="Arial" w:cs="Arial"/>
          <w:sz w:val="20"/>
          <w:szCs w:val="20"/>
        </w:rPr>
        <w:t xml:space="preserve"> Краснодарского края от 09.07.2013 N 2740-КЗ)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запрашивать информацию о дате и номере регистрации обращения;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получать письменный мотивированный ответ по существу всех поставленных в обращении вопросов.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204918">
        <w:rPr>
          <w:rFonts w:ascii="Arial" w:hAnsi="Arial" w:cs="Arial"/>
          <w:b/>
          <w:bCs/>
          <w:sz w:val="20"/>
          <w:szCs w:val="20"/>
        </w:rPr>
        <w:t>Статья 2. Обеспечение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их должностными лицами дополнительных гарантий права граждан на обращение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 w:rsidRPr="0020491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204918">
        <w:rPr>
          <w:rFonts w:ascii="Arial" w:hAnsi="Arial" w:cs="Arial"/>
          <w:sz w:val="20"/>
          <w:szCs w:val="20"/>
        </w:rPr>
        <w:t xml:space="preserve"> Краснодарского края от 09.07.2013 N 2740-КЗ)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В пределах предоставленной компетенции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лицо: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 w:rsidRPr="0020491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204918">
        <w:rPr>
          <w:rFonts w:ascii="Arial" w:hAnsi="Arial" w:cs="Arial"/>
          <w:sz w:val="20"/>
          <w:szCs w:val="20"/>
        </w:rPr>
        <w:t xml:space="preserve"> Краснодарского края от 09.07.2013 N 2740-КЗ)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1) обеспечивает необходимые условия для осуществления гражданами права обращаться с предложениями, заявлениями, жалобами и для своевременного и эффективного рассмотрения обращений должностными лицами, правомочными принимать решения;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2) информирует граждан о порядке реализации их права на обращение;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lastRenderedPageBreak/>
        <w:t>3) принимает меры по разрешению поставленных в обращениях вопросов и устранению выявленных нарушений;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4) направляет ответ гражданину с подлинниками документов, прилагавшихся к обращению;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5) проверяет исполнение ранее принятых им решений по обращениям граждан;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6) проверяет в подведомственных органах и организациях состояние работы с обращениями, организацию личного приема граждан.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204918">
        <w:rPr>
          <w:rFonts w:ascii="Arial" w:hAnsi="Arial" w:cs="Arial"/>
          <w:b/>
          <w:bCs/>
          <w:sz w:val="20"/>
          <w:szCs w:val="20"/>
        </w:rPr>
        <w:t>Статья 3. Дополнительные гарантии по срокам рассмотрения обращений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1. 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2.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 вправе устанавливать сокращенные сроки рассмотрения отдельных обращений граждан.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 w:rsidRPr="0020491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204918">
        <w:rPr>
          <w:rFonts w:ascii="Arial" w:hAnsi="Arial" w:cs="Arial"/>
          <w:sz w:val="20"/>
          <w:szCs w:val="20"/>
        </w:rPr>
        <w:t xml:space="preserve"> Краснодарского края от 09.07.2013 N 2740-КЗ)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04918">
        <w:rPr>
          <w:rFonts w:ascii="Arial" w:hAnsi="Arial" w:cs="Arial"/>
          <w:sz w:val="20"/>
          <w:szCs w:val="20"/>
        </w:rPr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должностными лицами безотлагательно, но не позднее 15 дней.</w:t>
      </w:r>
      <w:proofErr w:type="gramEnd"/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 w:rsidRPr="0020491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204918">
        <w:rPr>
          <w:rFonts w:ascii="Arial" w:hAnsi="Arial" w:cs="Arial"/>
          <w:sz w:val="20"/>
          <w:szCs w:val="20"/>
        </w:rPr>
        <w:t xml:space="preserve"> Краснодарского края от 09.07.2013 N 2740-КЗ)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3. В случае</w:t>
      </w:r>
      <w:proofErr w:type="gramStart"/>
      <w:r w:rsidRPr="00204918">
        <w:rPr>
          <w:rFonts w:ascii="Arial" w:hAnsi="Arial" w:cs="Arial"/>
          <w:sz w:val="20"/>
          <w:szCs w:val="20"/>
        </w:rPr>
        <w:t>,</w:t>
      </w:r>
      <w:proofErr w:type="gramEnd"/>
      <w:r w:rsidRPr="00204918">
        <w:rPr>
          <w:rFonts w:ascii="Arial" w:hAnsi="Arial" w:cs="Arial"/>
          <w:sz w:val="20"/>
          <w:szCs w:val="20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204918">
        <w:rPr>
          <w:rFonts w:ascii="Arial" w:hAnsi="Arial" w:cs="Arial"/>
          <w:b/>
          <w:bCs/>
          <w:sz w:val="20"/>
          <w:szCs w:val="20"/>
        </w:rPr>
        <w:t xml:space="preserve">Статья 4. </w:t>
      </w:r>
      <w:proofErr w:type="gramStart"/>
      <w:r w:rsidRPr="00204918">
        <w:rPr>
          <w:rFonts w:ascii="Arial" w:hAnsi="Arial" w:cs="Arial"/>
          <w:b/>
          <w:bCs/>
          <w:sz w:val="20"/>
          <w:szCs w:val="20"/>
        </w:rPr>
        <w:t>Контроль за</w:t>
      </w:r>
      <w:proofErr w:type="gramEnd"/>
      <w:r w:rsidRPr="00204918">
        <w:rPr>
          <w:rFonts w:ascii="Arial" w:hAnsi="Arial" w:cs="Arial"/>
          <w:b/>
          <w:bCs/>
          <w:sz w:val="20"/>
          <w:szCs w:val="20"/>
        </w:rPr>
        <w:t xml:space="preserve"> соблюдением порядка рассмотрения обращений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204918">
        <w:rPr>
          <w:rFonts w:ascii="Arial" w:hAnsi="Arial" w:cs="Arial"/>
          <w:sz w:val="20"/>
          <w:szCs w:val="20"/>
        </w:rPr>
        <w:t>контроль за</w:t>
      </w:r>
      <w:proofErr w:type="gramEnd"/>
      <w:r w:rsidRPr="00204918">
        <w:rPr>
          <w:rFonts w:ascii="Arial" w:hAnsi="Arial" w:cs="Arial"/>
          <w:sz w:val="20"/>
          <w:szCs w:val="20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204918">
        <w:rPr>
          <w:rFonts w:ascii="Arial" w:hAnsi="Arial" w:cs="Arial"/>
          <w:b/>
          <w:bCs/>
          <w:sz w:val="20"/>
          <w:szCs w:val="20"/>
        </w:rPr>
        <w:t>Статья 5. Ответственность за нарушение настоящего Закона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Лица, виновные в нарушении настоящего Закона, несут ответственность, предусмотренную законодательством Российской Федерации.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 w:rsidRPr="0020491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204918">
        <w:rPr>
          <w:rFonts w:ascii="Arial" w:hAnsi="Arial" w:cs="Arial"/>
          <w:sz w:val="20"/>
          <w:szCs w:val="20"/>
        </w:rPr>
        <w:t xml:space="preserve"> Краснодарского края от 09.07.2013 N 2740-КЗ)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204918">
        <w:rPr>
          <w:rFonts w:ascii="Arial" w:hAnsi="Arial" w:cs="Arial"/>
          <w:b/>
          <w:bCs/>
          <w:sz w:val="20"/>
          <w:szCs w:val="20"/>
        </w:rPr>
        <w:t>Статья 6. Вступление в силу настоящего Закона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1. Настоящий Закон вступает в силу по истечении 10 дней после дня его официального опубликования.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 xml:space="preserve">2. Со дня вступления в силу настоящего Закона признать утратившим силу </w:t>
      </w:r>
      <w:hyperlink r:id="rId14" w:history="1">
        <w:r w:rsidRPr="00204918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204918">
        <w:rPr>
          <w:rFonts w:ascii="Arial" w:hAnsi="Arial" w:cs="Arial"/>
          <w:sz w:val="20"/>
          <w:szCs w:val="20"/>
        </w:rPr>
        <w:t xml:space="preserve"> Краснодарского края от 25 февраля 1999 года N 162-КЗ "О порядке рассмотрения обращений граждан в Краснодарском крае".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Глава администрации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Краснодарского края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А.Н.ТКАЧЕВ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Краснодар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28 июня 2007 года</w:t>
      </w:r>
    </w:p>
    <w:p w:rsidR="00204918" w:rsidRPr="00204918" w:rsidRDefault="00204918" w:rsidP="0020491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204918">
        <w:rPr>
          <w:rFonts w:ascii="Arial" w:hAnsi="Arial" w:cs="Arial"/>
          <w:sz w:val="20"/>
          <w:szCs w:val="20"/>
        </w:rPr>
        <w:t>N 1270-КЗ</w:t>
      </w: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918" w:rsidRPr="00204918" w:rsidRDefault="00204918" w:rsidP="0020491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C65FF" w:rsidRDefault="00FC65FF"/>
    <w:sectPr w:rsidR="00FC65FF" w:rsidSect="0002561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918"/>
    <w:rsid w:val="00204918"/>
    <w:rsid w:val="008D568B"/>
    <w:rsid w:val="00FC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DC8555414F793EA89FA34F7CBFC274355B70E63B6F49B680319D2B6CE50901B2C3E43308466363772DE9891D159F3E48324A8EAD1515A00A547ECR1H2L" TargetMode="External"/><Relationship Id="rId13" Type="http://schemas.openxmlformats.org/officeDocument/2006/relationships/hyperlink" Target="consultantplus://offline/ref=5F7DC8555414F793EA89FA34F7CBFC274355B70E63B6F49B680319D2B6CE50901B2C3E43308466363772DE9898D159F3E48324A8EAD1515A00A547ECR1H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7DC8555414F793EA89FA34F7CBFC274355B70E63B6F49B680319D2B6CE50901B2C3E43308466363772DE9999D159F3E48324A8EAD1515A00A547ECR1H2L" TargetMode="External"/><Relationship Id="rId12" Type="http://schemas.openxmlformats.org/officeDocument/2006/relationships/hyperlink" Target="consultantplus://offline/ref=5F7DC8555414F793EA89FA34F7CBFC274355B70E63B6F49B680319D2B6CE50901B2C3E43308466363772DE9897D159F3E48324A8EAD1515A00A547ECR1H2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7DC8555414F793EA89FA22F4A7A32D4656EA0665BFFEC53C551F85E99E56C5496C601A73C37536356CDC9991RDH2L" TargetMode="External"/><Relationship Id="rId11" Type="http://schemas.openxmlformats.org/officeDocument/2006/relationships/hyperlink" Target="consultantplus://offline/ref=5F7DC8555414F793EA89FA34F7CBFC274355B70E63B6F49B680319D2B6CE50901B2C3E43308466363772DE9896D159F3E48324A8EAD1515A00A547ECR1H2L" TargetMode="External"/><Relationship Id="rId5" Type="http://schemas.openxmlformats.org/officeDocument/2006/relationships/hyperlink" Target="consultantplus://offline/ref=5F7DC8555414F793EA89FA34F7CBFC274355B70E63B6F49B680319D2B6CE50901B2C3E43308466363772DE9998D159F3E48324A8EAD1515A00A547ECR1H2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7DC8555414F793EA89FA34F7CBFC274355B70E63B6F49B680319D2B6CE50901B2C3E43308466363772DE9894D159F3E48324A8EAD1515A00A547ECR1H2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7DC8555414F793EA89FA34F7CBFC274355B70E63B6F49B680319D2B6CE50901B2C3E43308466363772DE9893D159F3E48324A8EAD1515A00A547ECR1H2L" TargetMode="External"/><Relationship Id="rId14" Type="http://schemas.openxmlformats.org/officeDocument/2006/relationships/hyperlink" Target="consultantplus://offline/ref=5F7DC8555414F793EA89FA34F7CBFC274355B70E63B5F793670A44D8BE975C921C23614637956637346CDF9B8ED80DA3RAH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5872</Characters>
  <Application>Microsoft Office Word</Application>
  <DocSecurity>0</DocSecurity>
  <Lines>48</Lines>
  <Paragraphs>13</Paragraphs>
  <ScaleCrop>false</ScaleCrop>
  <Company>123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2018-12-03T11:06:00Z</dcterms:created>
  <dcterms:modified xsi:type="dcterms:W3CDTF">2018-12-03T11:07:00Z</dcterms:modified>
</cp:coreProperties>
</file>