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6409B2" w:rsidP="00416973">
            <w:pPr>
              <w:spacing w:line="276" w:lineRule="auto"/>
              <w:ind w:firstLine="0"/>
              <w:jc w:val="left"/>
              <w:rPr>
                <w:rFonts w:ascii="Times New Roman" w:hAnsi="Times New Roman" w:cs="Times New Roman"/>
                <w:bCs/>
              </w:rPr>
            </w:pPr>
            <w:r>
              <w:rPr>
                <w:rFonts w:ascii="Times New Roman" w:hAnsi="Times New Roman" w:cs="Times New Roman"/>
                <w:bCs/>
              </w:rPr>
              <w:t>«__</w:t>
            </w:r>
            <w:r w:rsidR="000D204B">
              <w:rPr>
                <w:rFonts w:ascii="Times New Roman" w:hAnsi="Times New Roman" w:cs="Times New Roman"/>
                <w:bCs/>
              </w:rPr>
              <w:t>25</w:t>
            </w:r>
            <w:r>
              <w:rPr>
                <w:rFonts w:ascii="Times New Roman" w:hAnsi="Times New Roman" w:cs="Times New Roman"/>
                <w:bCs/>
              </w:rPr>
              <w:t>____»____</w:t>
            </w:r>
            <w:r w:rsidR="000D204B">
              <w:rPr>
                <w:rFonts w:ascii="Times New Roman" w:hAnsi="Times New Roman" w:cs="Times New Roman"/>
                <w:bCs/>
              </w:rPr>
              <w:t>10</w:t>
            </w:r>
            <w:r>
              <w:rPr>
                <w:rFonts w:ascii="Times New Roman" w:hAnsi="Times New Roman" w:cs="Times New Roman"/>
                <w:bCs/>
              </w:rPr>
              <w:t xml:space="preserve">___2018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___</w:t>
            </w:r>
            <w:r w:rsidR="000D204B">
              <w:rPr>
                <w:rFonts w:ascii="Times New Roman" w:hAnsi="Times New Roman" w:cs="Times New Roman"/>
                <w:bCs/>
              </w:rPr>
              <w:t>157</w:t>
            </w:r>
            <w:r>
              <w:rPr>
                <w:rFonts w:ascii="Times New Roman" w:hAnsi="Times New Roman" w:cs="Times New Roman"/>
                <w:bCs/>
              </w:rPr>
              <w:t>______</w:t>
            </w:r>
          </w:p>
        </w:tc>
      </w:tr>
      <w:tr w:rsidR="00D942AD" w:rsidTr="00D942AD">
        <w:tc>
          <w:tcPr>
            <w:tcW w:w="9660" w:type="dxa"/>
            <w:gridSpan w:val="2"/>
            <w:tcBorders>
              <w:top w:val="nil"/>
              <w:left w:val="nil"/>
              <w:bottom w:val="nil"/>
              <w:right w:val="nil"/>
            </w:tcBorders>
            <w:hideMark/>
          </w:tcPr>
          <w:p w:rsidR="00D942AD" w:rsidRPr="00D942AD" w:rsidRDefault="00D942AD">
            <w:pPr>
              <w:pStyle w:val="a3"/>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tc>
      </w:tr>
    </w:tbl>
    <w:p w:rsidR="00AC2228" w:rsidRPr="00C737CC" w:rsidRDefault="00AC2228" w:rsidP="00AC2228">
      <w:pPr>
        <w:ind w:firstLine="0"/>
        <w:rPr>
          <w:rFonts w:ascii="Times New Roman" w:hAnsi="Times New Roman" w:cs="Times New Roman"/>
          <w:sz w:val="28"/>
          <w:szCs w:val="28"/>
        </w:rPr>
      </w:pPr>
      <w:r>
        <w:t xml:space="preserve"> </w:t>
      </w:r>
    </w:p>
    <w:p w:rsidR="00AC2228" w:rsidRPr="00C737CC" w:rsidRDefault="00AC2228" w:rsidP="00AC2228">
      <w:pPr>
        <w:ind w:firstLine="0"/>
        <w:rPr>
          <w:rFonts w:ascii="Times New Roman" w:hAnsi="Times New Roman" w:cs="Times New Roman"/>
          <w:sz w:val="28"/>
          <w:szCs w:val="28"/>
        </w:rPr>
      </w:pPr>
    </w:p>
    <w:p w:rsidR="00AC2228" w:rsidRPr="00C737CC" w:rsidRDefault="00AC2228" w:rsidP="00AC2228">
      <w:pPr>
        <w:ind w:firstLine="0"/>
        <w:rPr>
          <w:rFonts w:ascii="Times New Roman" w:hAnsi="Times New Roman" w:cs="Times New Roman"/>
          <w:sz w:val="28"/>
          <w:szCs w:val="28"/>
        </w:rPr>
      </w:pPr>
    </w:p>
    <w:p w:rsidR="002E45A9" w:rsidRPr="00220CA4" w:rsidRDefault="002E45A9" w:rsidP="002E45A9">
      <w:pPr>
        <w:ind w:firstLine="0"/>
        <w:jc w:val="center"/>
        <w:rPr>
          <w:rFonts w:ascii="Times New Roman" w:hAnsi="Times New Roman"/>
          <w:b/>
          <w:bCs/>
          <w:sz w:val="28"/>
          <w:szCs w:val="28"/>
        </w:rPr>
      </w:pPr>
      <w:r w:rsidRPr="00220CA4">
        <w:rPr>
          <w:rFonts w:ascii="Times New Roman" w:hAnsi="Times New Roman"/>
          <w:b/>
          <w:sz w:val="28"/>
          <w:szCs w:val="28"/>
        </w:rPr>
        <w:t>Об утверждении Порядка пр</w:t>
      </w:r>
      <w:r>
        <w:rPr>
          <w:rFonts w:ascii="Times New Roman" w:hAnsi="Times New Roman"/>
          <w:b/>
          <w:sz w:val="28"/>
          <w:szCs w:val="28"/>
        </w:rPr>
        <w:t xml:space="preserve">инятия решения о предоставлении </w:t>
      </w:r>
      <w:r w:rsidRPr="00220CA4">
        <w:rPr>
          <w:rFonts w:ascii="Times New Roman" w:hAnsi="Times New Roman"/>
          <w:b/>
          <w:sz w:val="28"/>
          <w:szCs w:val="28"/>
        </w:rPr>
        <w:t xml:space="preserve">бюджетных инвестиций юридическим лицам, не </w:t>
      </w:r>
      <w:r>
        <w:rPr>
          <w:rFonts w:ascii="Times New Roman" w:hAnsi="Times New Roman"/>
          <w:b/>
          <w:sz w:val="28"/>
          <w:szCs w:val="28"/>
        </w:rPr>
        <w:t xml:space="preserve">являющимся </w:t>
      </w:r>
      <w:r w:rsidRPr="00220CA4">
        <w:rPr>
          <w:rFonts w:ascii="Times New Roman" w:hAnsi="Times New Roman"/>
          <w:b/>
          <w:sz w:val="28"/>
          <w:szCs w:val="28"/>
        </w:rPr>
        <w:t>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2E45A9" w:rsidRDefault="002E45A9" w:rsidP="002E45A9">
      <w:pPr>
        <w:tabs>
          <w:tab w:val="left" w:pos="980"/>
        </w:tabs>
        <w:ind w:right="-284" w:firstLine="709"/>
        <w:rPr>
          <w:rFonts w:ascii="Times New Roman" w:hAnsi="Times New Roman"/>
          <w:sz w:val="28"/>
          <w:szCs w:val="28"/>
        </w:rPr>
      </w:pPr>
    </w:p>
    <w:p w:rsidR="002E45A9" w:rsidRDefault="002E45A9" w:rsidP="002E45A9">
      <w:pPr>
        <w:tabs>
          <w:tab w:val="left" w:pos="980"/>
        </w:tabs>
        <w:ind w:right="-284" w:firstLine="709"/>
        <w:rPr>
          <w:rFonts w:ascii="Times New Roman" w:hAnsi="Times New Roman"/>
          <w:sz w:val="28"/>
          <w:szCs w:val="28"/>
        </w:rPr>
      </w:pPr>
    </w:p>
    <w:p w:rsidR="002E45A9" w:rsidRPr="002E45A9" w:rsidRDefault="002E45A9" w:rsidP="002E45A9">
      <w:pPr>
        <w:tabs>
          <w:tab w:val="left" w:pos="980"/>
        </w:tabs>
        <w:ind w:right="-284" w:firstLine="709"/>
        <w:rPr>
          <w:rFonts w:ascii="Times New Roman" w:hAnsi="Times New Roman"/>
          <w:sz w:val="28"/>
          <w:szCs w:val="28"/>
        </w:rPr>
      </w:pPr>
    </w:p>
    <w:p w:rsidR="002E45A9" w:rsidRPr="002E45A9" w:rsidRDefault="002E45A9" w:rsidP="002E45A9">
      <w:pPr>
        <w:ind w:right="-284" w:firstLine="709"/>
        <w:rPr>
          <w:rFonts w:ascii="Times New Roman" w:eastAsia="Times New Roman CYR" w:hAnsi="Times New Roman" w:cs="Times New Roman"/>
          <w:sz w:val="28"/>
          <w:szCs w:val="28"/>
        </w:rPr>
      </w:pPr>
      <w:proofErr w:type="gramStart"/>
      <w:r w:rsidRPr="002E45A9">
        <w:rPr>
          <w:rFonts w:ascii="Times New Roman" w:eastAsia="Times New Roman CYR" w:hAnsi="Times New Roman" w:cs="Times New Roman"/>
          <w:sz w:val="28"/>
          <w:szCs w:val="28"/>
        </w:rPr>
        <w:t>В соответствии с. п. 1, абз. 2 п. 3 ст.80 Бюджетного кодекса Российской Федерации, руководствуясь Федеральным законом о</w:t>
      </w:r>
      <w:r>
        <w:rPr>
          <w:rFonts w:ascii="Times New Roman" w:eastAsia="Times New Roman CYR" w:hAnsi="Times New Roman" w:cs="Times New Roman"/>
          <w:sz w:val="28"/>
          <w:szCs w:val="28"/>
        </w:rPr>
        <w:t>т 6 октября 2003 года N 131-ФЗ «</w:t>
      </w:r>
      <w:r w:rsidRPr="002E45A9">
        <w:rPr>
          <w:rFonts w:ascii="Times New Roman" w:eastAsia="Times New Roman CYR"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CYR" w:hAnsi="Times New Roman" w:cs="Times New Roman"/>
          <w:sz w:val="28"/>
          <w:szCs w:val="28"/>
        </w:rPr>
        <w:t>»</w:t>
      </w:r>
      <w:r w:rsidRPr="002E45A9">
        <w:rPr>
          <w:rFonts w:ascii="Times New Roman" w:eastAsia="Times New Roman CYR" w:hAnsi="Times New Roman" w:cs="Times New Roman"/>
          <w:sz w:val="28"/>
          <w:szCs w:val="28"/>
        </w:rPr>
        <w:t>, Уставом Старонижестеблиевского сельского по</w:t>
      </w:r>
      <w:r>
        <w:rPr>
          <w:rFonts w:ascii="Times New Roman" w:eastAsia="Times New Roman CYR" w:hAnsi="Times New Roman" w:cs="Times New Roman"/>
          <w:sz w:val="28"/>
          <w:szCs w:val="28"/>
        </w:rPr>
        <w:t xml:space="preserve">селения Красноармейского района  </w:t>
      </w:r>
      <w:r w:rsidRPr="002E45A9">
        <w:rPr>
          <w:rFonts w:ascii="Times New Roman" w:eastAsia="Times New Roman CYR" w:hAnsi="Times New Roman" w:cs="Times New Roman"/>
          <w:sz w:val="28"/>
          <w:szCs w:val="28"/>
        </w:rPr>
        <w:t xml:space="preserve"> п</w:t>
      </w:r>
      <w:r>
        <w:rPr>
          <w:rFonts w:ascii="Times New Roman" w:eastAsia="Times New Roman CYR" w:hAnsi="Times New Roman" w:cs="Times New Roman"/>
          <w:sz w:val="28"/>
          <w:szCs w:val="28"/>
        </w:rPr>
        <w:t xml:space="preserve"> </w:t>
      </w:r>
      <w:r w:rsidRPr="002E45A9">
        <w:rPr>
          <w:rFonts w:ascii="Times New Roman" w:eastAsia="Times New Roman CYR" w:hAnsi="Times New Roman" w:cs="Times New Roman"/>
          <w:sz w:val="28"/>
          <w:szCs w:val="28"/>
        </w:rPr>
        <w:t>о</w:t>
      </w:r>
      <w:r>
        <w:rPr>
          <w:rFonts w:ascii="Times New Roman" w:eastAsia="Times New Roman CYR" w:hAnsi="Times New Roman" w:cs="Times New Roman"/>
          <w:sz w:val="28"/>
          <w:szCs w:val="28"/>
        </w:rPr>
        <w:t xml:space="preserve"> </w:t>
      </w:r>
      <w:r w:rsidRPr="002E45A9">
        <w:rPr>
          <w:rFonts w:ascii="Times New Roman" w:eastAsia="Times New Roman CYR" w:hAnsi="Times New Roman" w:cs="Times New Roman"/>
          <w:sz w:val="28"/>
          <w:szCs w:val="28"/>
        </w:rPr>
        <w:t>с</w:t>
      </w:r>
      <w:r>
        <w:rPr>
          <w:rFonts w:ascii="Times New Roman" w:eastAsia="Times New Roman CYR" w:hAnsi="Times New Roman" w:cs="Times New Roman"/>
          <w:sz w:val="28"/>
          <w:szCs w:val="28"/>
        </w:rPr>
        <w:t xml:space="preserve"> </w:t>
      </w:r>
      <w:r w:rsidRPr="002E45A9">
        <w:rPr>
          <w:rFonts w:ascii="Times New Roman" w:eastAsia="Times New Roman CYR" w:hAnsi="Times New Roman" w:cs="Times New Roman"/>
          <w:sz w:val="28"/>
          <w:szCs w:val="28"/>
        </w:rPr>
        <w:t>т</w:t>
      </w:r>
      <w:r>
        <w:rPr>
          <w:rFonts w:ascii="Times New Roman" w:eastAsia="Times New Roman CYR" w:hAnsi="Times New Roman" w:cs="Times New Roman"/>
          <w:sz w:val="28"/>
          <w:szCs w:val="28"/>
        </w:rPr>
        <w:t xml:space="preserve"> </w:t>
      </w:r>
      <w:r w:rsidRPr="002E45A9">
        <w:rPr>
          <w:rFonts w:ascii="Times New Roman" w:eastAsia="Times New Roman CYR" w:hAnsi="Times New Roman" w:cs="Times New Roman"/>
          <w:sz w:val="28"/>
          <w:szCs w:val="28"/>
        </w:rPr>
        <w:t>а</w:t>
      </w:r>
      <w:r>
        <w:rPr>
          <w:rFonts w:ascii="Times New Roman" w:eastAsia="Times New Roman CYR" w:hAnsi="Times New Roman" w:cs="Times New Roman"/>
          <w:sz w:val="28"/>
          <w:szCs w:val="28"/>
        </w:rPr>
        <w:t xml:space="preserve"> </w:t>
      </w:r>
      <w:r w:rsidRPr="002E45A9">
        <w:rPr>
          <w:rFonts w:ascii="Times New Roman" w:eastAsia="Times New Roman CYR" w:hAnsi="Times New Roman" w:cs="Times New Roman"/>
          <w:sz w:val="28"/>
          <w:szCs w:val="28"/>
        </w:rPr>
        <w:t>н</w:t>
      </w:r>
      <w:r>
        <w:rPr>
          <w:rFonts w:ascii="Times New Roman" w:eastAsia="Times New Roman CYR" w:hAnsi="Times New Roman" w:cs="Times New Roman"/>
          <w:sz w:val="28"/>
          <w:szCs w:val="28"/>
        </w:rPr>
        <w:t xml:space="preserve"> </w:t>
      </w:r>
      <w:r w:rsidRPr="002E45A9">
        <w:rPr>
          <w:rFonts w:ascii="Times New Roman" w:eastAsia="Times New Roman CYR" w:hAnsi="Times New Roman" w:cs="Times New Roman"/>
          <w:sz w:val="28"/>
          <w:szCs w:val="28"/>
        </w:rPr>
        <w:t>о</w:t>
      </w:r>
      <w:r>
        <w:rPr>
          <w:rFonts w:ascii="Times New Roman" w:eastAsia="Times New Roman CYR" w:hAnsi="Times New Roman" w:cs="Times New Roman"/>
          <w:sz w:val="28"/>
          <w:szCs w:val="28"/>
        </w:rPr>
        <w:t xml:space="preserve"> </w:t>
      </w:r>
      <w:r w:rsidRPr="002E45A9">
        <w:rPr>
          <w:rFonts w:ascii="Times New Roman" w:eastAsia="Times New Roman CYR" w:hAnsi="Times New Roman" w:cs="Times New Roman"/>
          <w:sz w:val="28"/>
          <w:szCs w:val="28"/>
        </w:rPr>
        <w:t>в</w:t>
      </w:r>
      <w:r>
        <w:rPr>
          <w:rFonts w:ascii="Times New Roman" w:eastAsia="Times New Roman CYR" w:hAnsi="Times New Roman" w:cs="Times New Roman"/>
          <w:sz w:val="28"/>
          <w:szCs w:val="28"/>
        </w:rPr>
        <w:t xml:space="preserve"> </w:t>
      </w:r>
      <w:r w:rsidRPr="002E45A9">
        <w:rPr>
          <w:rFonts w:ascii="Times New Roman" w:eastAsia="Times New Roman CYR" w:hAnsi="Times New Roman" w:cs="Times New Roman"/>
          <w:sz w:val="28"/>
          <w:szCs w:val="28"/>
        </w:rPr>
        <w:t>л</w:t>
      </w:r>
      <w:r>
        <w:rPr>
          <w:rFonts w:ascii="Times New Roman" w:eastAsia="Times New Roman CYR" w:hAnsi="Times New Roman" w:cs="Times New Roman"/>
          <w:sz w:val="28"/>
          <w:szCs w:val="28"/>
        </w:rPr>
        <w:t xml:space="preserve"> </w:t>
      </w:r>
      <w:r w:rsidRPr="002E45A9">
        <w:rPr>
          <w:rFonts w:ascii="Times New Roman" w:eastAsia="Times New Roman CYR" w:hAnsi="Times New Roman" w:cs="Times New Roman"/>
          <w:sz w:val="28"/>
          <w:szCs w:val="28"/>
        </w:rPr>
        <w:t>я</w:t>
      </w:r>
      <w:r>
        <w:rPr>
          <w:rFonts w:ascii="Times New Roman" w:eastAsia="Times New Roman CYR" w:hAnsi="Times New Roman" w:cs="Times New Roman"/>
          <w:sz w:val="28"/>
          <w:szCs w:val="28"/>
        </w:rPr>
        <w:t xml:space="preserve"> </w:t>
      </w:r>
      <w:r w:rsidRPr="002E45A9">
        <w:rPr>
          <w:rFonts w:ascii="Times New Roman" w:eastAsia="Times New Roman CYR" w:hAnsi="Times New Roman" w:cs="Times New Roman"/>
          <w:sz w:val="28"/>
          <w:szCs w:val="28"/>
        </w:rPr>
        <w:t>ю:</w:t>
      </w:r>
      <w:proofErr w:type="gramEnd"/>
    </w:p>
    <w:p w:rsidR="002E45A9" w:rsidRPr="002E45A9" w:rsidRDefault="002E45A9" w:rsidP="002E45A9">
      <w:pPr>
        <w:tabs>
          <w:tab w:val="left" w:pos="980"/>
        </w:tabs>
        <w:ind w:right="-284" w:firstLine="709"/>
        <w:rPr>
          <w:rFonts w:ascii="Times New Roman" w:hAnsi="Times New Roman"/>
          <w:sz w:val="28"/>
          <w:szCs w:val="28"/>
        </w:rPr>
      </w:pPr>
      <w:r w:rsidRPr="002E45A9">
        <w:rPr>
          <w:rFonts w:ascii="Times New Roman" w:hAnsi="Times New Roman"/>
          <w:sz w:val="28"/>
          <w:szCs w:val="28"/>
        </w:rPr>
        <w:t>1.Утвердить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(прилагается).</w:t>
      </w:r>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2. Разместить на </w:t>
      </w:r>
      <w:r w:rsidRPr="002E45A9">
        <w:rPr>
          <w:rFonts w:ascii="Times New Roman" w:hAnsi="Times New Roman"/>
          <w:sz w:val="28"/>
          <w:szCs w:val="28"/>
        </w:rPr>
        <w:t xml:space="preserve">официальном сайте администрации </w:t>
      </w:r>
      <w:r w:rsidRPr="002E45A9">
        <w:rPr>
          <w:rFonts w:ascii="Times New Roman" w:hAnsi="Times New Roman" w:cs="Times New Roman"/>
          <w:sz w:val="28"/>
          <w:szCs w:val="28"/>
        </w:rPr>
        <w:t>Старонижестеблиевского сельского поселения Красноармейского района в сети Интернет настоящее постановление.</w:t>
      </w:r>
    </w:p>
    <w:p w:rsidR="002E45A9" w:rsidRPr="002E45A9" w:rsidRDefault="002E45A9" w:rsidP="002E45A9">
      <w:pPr>
        <w:shd w:val="clear" w:color="auto" w:fill="FFFFFF"/>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3. </w:t>
      </w:r>
      <w:proofErr w:type="gramStart"/>
      <w:r w:rsidRPr="002E45A9">
        <w:rPr>
          <w:rFonts w:ascii="Times New Roman" w:hAnsi="Times New Roman" w:cs="Times New Roman"/>
          <w:sz w:val="28"/>
          <w:szCs w:val="28"/>
        </w:rPr>
        <w:t>Контроль за</w:t>
      </w:r>
      <w:proofErr w:type="gramEnd"/>
      <w:r w:rsidRPr="002E45A9">
        <w:rPr>
          <w:rFonts w:ascii="Times New Roman" w:hAnsi="Times New Roman" w:cs="Times New Roman"/>
          <w:sz w:val="28"/>
          <w:szCs w:val="28"/>
        </w:rPr>
        <w:t xml:space="preserve"> выполнением настоящего постановления возложить на заместителя главы Старонижестеблиевского сельского поселения Красноармейского района Е.Е. Черепанову. </w:t>
      </w:r>
    </w:p>
    <w:p w:rsidR="002E45A9" w:rsidRPr="002E45A9" w:rsidRDefault="002E45A9" w:rsidP="002E45A9">
      <w:pPr>
        <w:shd w:val="clear" w:color="auto" w:fill="FFFFFF"/>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4. Постановление вступает в силу со дня его обнародования. </w:t>
      </w:r>
    </w:p>
    <w:p w:rsidR="002E45A9" w:rsidRPr="002E45A9" w:rsidRDefault="002E45A9" w:rsidP="002E45A9">
      <w:pPr>
        <w:shd w:val="clear" w:color="auto" w:fill="FFFFFF"/>
        <w:ind w:right="-284" w:firstLine="56"/>
        <w:rPr>
          <w:rFonts w:ascii="Times New Roman" w:hAnsi="Times New Roman"/>
          <w:sz w:val="28"/>
          <w:szCs w:val="28"/>
        </w:rPr>
      </w:pPr>
    </w:p>
    <w:p w:rsidR="002E45A9" w:rsidRPr="002E45A9" w:rsidRDefault="002E45A9" w:rsidP="002E45A9">
      <w:pPr>
        <w:shd w:val="clear" w:color="auto" w:fill="FFFFFF"/>
        <w:ind w:right="-284" w:firstLine="56"/>
        <w:rPr>
          <w:rFonts w:ascii="Times New Roman" w:hAnsi="Times New Roman"/>
          <w:sz w:val="28"/>
          <w:szCs w:val="28"/>
        </w:rPr>
      </w:pPr>
    </w:p>
    <w:p w:rsidR="002E45A9" w:rsidRPr="002E45A9" w:rsidRDefault="002E45A9" w:rsidP="002E45A9">
      <w:pPr>
        <w:shd w:val="clear" w:color="auto" w:fill="FFFFFF"/>
        <w:ind w:right="-284" w:firstLine="56"/>
        <w:rPr>
          <w:rFonts w:ascii="Times New Roman" w:hAnsi="Times New Roman"/>
          <w:sz w:val="28"/>
          <w:szCs w:val="28"/>
        </w:rPr>
      </w:pPr>
    </w:p>
    <w:p w:rsidR="002E45A9" w:rsidRPr="002E45A9" w:rsidRDefault="002E45A9" w:rsidP="002E45A9">
      <w:pPr>
        <w:shd w:val="clear" w:color="auto" w:fill="FFFFFF"/>
        <w:ind w:right="-284" w:firstLine="0"/>
        <w:rPr>
          <w:rFonts w:ascii="Times New Roman" w:hAnsi="Times New Roman" w:cs="Times New Roman"/>
          <w:sz w:val="28"/>
          <w:szCs w:val="28"/>
        </w:rPr>
      </w:pPr>
      <w:r w:rsidRPr="002E45A9">
        <w:rPr>
          <w:rFonts w:ascii="Times New Roman" w:hAnsi="Times New Roman" w:cs="Times New Roman"/>
          <w:sz w:val="28"/>
          <w:szCs w:val="28"/>
        </w:rPr>
        <w:t>Глава</w:t>
      </w:r>
    </w:p>
    <w:p w:rsidR="002E45A9" w:rsidRPr="002E45A9" w:rsidRDefault="002E45A9" w:rsidP="002E45A9">
      <w:pPr>
        <w:shd w:val="clear" w:color="auto" w:fill="FFFFFF"/>
        <w:ind w:right="-284" w:firstLine="0"/>
        <w:rPr>
          <w:rFonts w:ascii="Times New Roman" w:hAnsi="Times New Roman" w:cs="Times New Roman"/>
          <w:sz w:val="28"/>
          <w:szCs w:val="28"/>
        </w:rPr>
      </w:pPr>
      <w:r w:rsidRPr="002E45A9">
        <w:rPr>
          <w:rFonts w:ascii="Times New Roman" w:hAnsi="Times New Roman" w:cs="Times New Roman"/>
          <w:sz w:val="28"/>
          <w:szCs w:val="28"/>
        </w:rPr>
        <w:t>Старонижестеблиевского</w:t>
      </w:r>
    </w:p>
    <w:p w:rsidR="002E45A9" w:rsidRPr="002E45A9" w:rsidRDefault="002E45A9" w:rsidP="002E45A9">
      <w:pPr>
        <w:shd w:val="clear" w:color="auto" w:fill="FFFFFF"/>
        <w:ind w:right="-284" w:firstLine="0"/>
        <w:rPr>
          <w:rFonts w:ascii="Times New Roman" w:hAnsi="Times New Roman" w:cs="Times New Roman"/>
          <w:sz w:val="28"/>
          <w:szCs w:val="28"/>
        </w:rPr>
      </w:pPr>
      <w:r w:rsidRPr="002E45A9">
        <w:rPr>
          <w:rFonts w:ascii="Times New Roman" w:hAnsi="Times New Roman" w:cs="Times New Roman"/>
          <w:sz w:val="28"/>
          <w:szCs w:val="28"/>
        </w:rPr>
        <w:t>сельского поселения</w:t>
      </w:r>
    </w:p>
    <w:p w:rsidR="002E45A9" w:rsidRPr="002E45A9" w:rsidRDefault="002E45A9" w:rsidP="002E45A9">
      <w:pPr>
        <w:ind w:right="-284" w:firstLine="0"/>
        <w:jc w:val="left"/>
        <w:rPr>
          <w:rFonts w:ascii="Times New Roman CYR" w:eastAsia="Times New Roman CYR" w:hAnsi="Times New Roman CYR" w:cs="Times New Roman CYR"/>
        </w:rPr>
      </w:pPr>
      <w:r w:rsidRPr="002E45A9">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2E45A9">
        <w:rPr>
          <w:rFonts w:ascii="Times New Roman" w:hAnsi="Times New Roman" w:cs="Times New Roman"/>
          <w:sz w:val="28"/>
          <w:szCs w:val="28"/>
        </w:rPr>
        <w:t xml:space="preserve"> В.В. Новак</w:t>
      </w:r>
      <w:r w:rsidRPr="002E45A9">
        <w:rPr>
          <w:rFonts w:ascii="Times New Roman CYR" w:eastAsia="Times New Roman CYR" w:hAnsi="Times New Roman CYR" w:cs="Times New Roman CYR"/>
        </w:rPr>
        <w:t xml:space="preserve"> </w:t>
      </w:r>
    </w:p>
    <w:p w:rsidR="002E45A9" w:rsidRDefault="002E45A9" w:rsidP="002E45A9">
      <w:pPr>
        <w:ind w:right="-284" w:firstLine="698"/>
        <w:jc w:val="right"/>
        <w:rPr>
          <w:rFonts w:ascii="Times New Roman CYR" w:eastAsia="Times New Roman CYR" w:hAnsi="Times New Roman CYR" w:cs="Times New Roman CYR"/>
        </w:rPr>
      </w:pPr>
    </w:p>
    <w:p w:rsidR="002E45A9" w:rsidRPr="002E45A9" w:rsidRDefault="002E45A9" w:rsidP="002E45A9">
      <w:pPr>
        <w:ind w:right="-284" w:firstLine="698"/>
        <w:jc w:val="right"/>
        <w:rPr>
          <w:rFonts w:ascii="Times New Roman CYR" w:eastAsia="Times New Roman CYR" w:hAnsi="Times New Roman CYR" w:cs="Times New Roman CYR"/>
        </w:rPr>
      </w:pPr>
    </w:p>
    <w:p w:rsidR="002E45A9" w:rsidRPr="002E45A9" w:rsidRDefault="002E45A9" w:rsidP="002E45A9">
      <w:pPr>
        <w:ind w:right="-284" w:firstLine="698"/>
        <w:jc w:val="right"/>
        <w:rPr>
          <w:rFonts w:ascii="Times New Roman CYR" w:eastAsia="Times New Roman CYR" w:hAnsi="Times New Roman CYR" w:cs="Times New Roman CYR"/>
        </w:rPr>
      </w:pPr>
    </w:p>
    <w:p w:rsidR="002E45A9" w:rsidRPr="002E45A9" w:rsidRDefault="002E45A9" w:rsidP="002E45A9">
      <w:pPr>
        <w:framePr w:hSpace="180" w:wrap="around" w:vAnchor="text" w:hAnchor="margin" w:xAlign="right" w:y="2"/>
        <w:shd w:val="clear" w:color="auto" w:fill="FFFFFF"/>
        <w:ind w:left="5245" w:right="-284" w:firstLine="142"/>
        <w:jc w:val="center"/>
        <w:rPr>
          <w:rFonts w:ascii="Times New Roman" w:hAnsi="Times New Roman"/>
          <w:sz w:val="28"/>
          <w:szCs w:val="28"/>
        </w:rPr>
      </w:pPr>
      <w:r w:rsidRPr="002E45A9">
        <w:rPr>
          <w:rFonts w:ascii="Times New Roman" w:hAnsi="Times New Roman" w:cs="Times New Roman"/>
          <w:sz w:val="28"/>
          <w:szCs w:val="28"/>
        </w:rPr>
        <w:t>ПРИЛОЖЕНИЕ</w:t>
      </w:r>
    </w:p>
    <w:p w:rsidR="002E45A9" w:rsidRPr="002E45A9" w:rsidRDefault="002E45A9" w:rsidP="002E45A9">
      <w:pPr>
        <w:pStyle w:val="a7"/>
        <w:framePr w:hSpace="180" w:wrap="around" w:vAnchor="text" w:hAnchor="margin" w:xAlign="right" w:y="2"/>
        <w:ind w:left="5245" w:right="-284"/>
        <w:jc w:val="center"/>
        <w:rPr>
          <w:rFonts w:ascii="Times New Roman" w:hAnsi="Times New Roman" w:cs="Times New Roman"/>
          <w:spacing w:val="-1"/>
          <w:sz w:val="28"/>
          <w:szCs w:val="28"/>
        </w:rPr>
      </w:pPr>
      <w:r>
        <w:rPr>
          <w:rFonts w:ascii="Times New Roman" w:hAnsi="Times New Roman" w:cs="Times New Roman"/>
          <w:spacing w:val="-1"/>
          <w:sz w:val="28"/>
          <w:szCs w:val="28"/>
        </w:rPr>
        <w:t>к постановлению</w:t>
      </w:r>
      <w:r w:rsidRPr="002E45A9">
        <w:rPr>
          <w:rFonts w:ascii="Times New Roman" w:hAnsi="Times New Roman" w:cs="Times New Roman"/>
          <w:spacing w:val="-1"/>
          <w:sz w:val="28"/>
          <w:szCs w:val="28"/>
        </w:rPr>
        <w:t xml:space="preserve"> администрации</w:t>
      </w:r>
    </w:p>
    <w:p w:rsidR="002E45A9" w:rsidRPr="002E45A9" w:rsidRDefault="002E45A9" w:rsidP="002E45A9">
      <w:pPr>
        <w:pStyle w:val="a7"/>
        <w:framePr w:hSpace="180" w:wrap="around" w:vAnchor="text" w:hAnchor="margin" w:xAlign="right" w:y="2"/>
        <w:ind w:left="5245" w:right="-284"/>
        <w:jc w:val="center"/>
        <w:rPr>
          <w:rFonts w:ascii="Times New Roman" w:hAnsi="Times New Roman" w:cs="Times New Roman"/>
          <w:sz w:val="28"/>
          <w:szCs w:val="28"/>
        </w:rPr>
      </w:pPr>
      <w:r w:rsidRPr="002E45A9">
        <w:rPr>
          <w:rFonts w:ascii="Times New Roman" w:hAnsi="Times New Roman" w:cs="Times New Roman"/>
          <w:sz w:val="28"/>
          <w:szCs w:val="28"/>
        </w:rPr>
        <w:t>Старонижестеблиевского</w:t>
      </w:r>
    </w:p>
    <w:p w:rsidR="002E45A9" w:rsidRPr="002E45A9" w:rsidRDefault="002E45A9" w:rsidP="002E45A9">
      <w:pPr>
        <w:pStyle w:val="a7"/>
        <w:framePr w:hSpace="180" w:wrap="around" w:vAnchor="text" w:hAnchor="margin" w:xAlign="right" w:y="2"/>
        <w:ind w:left="5245" w:right="-284"/>
        <w:jc w:val="center"/>
        <w:rPr>
          <w:rFonts w:ascii="Times New Roman" w:hAnsi="Times New Roman" w:cs="Times New Roman"/>
          <w:sz w:val="28"/>
          <w:szCs w:val="28"/>
        </w:rPr>
      </w:pPr>
      <w:r w:rsidRPr="002E45A9">
        <w:rPr>
          <w:rFonts w:ascii="Times New Roman" w:hAnsi="Times New Roman" w:cs="Times New Roman"/>
          <w:sz w:val="28"/>
          <w:szCs w:val="28"/>
        </w:rPr>
        <w:t>сельского поселения</w:t>
      </w:r>
    </w:p>
    <w:p w:rsidR="002E45A9" w:rsidRPr="002E45A9" w:rsidRDefault="002E45A9" w:rsidP="002E45A9">
      <w:pPr>
        <w:pStyle w:val="a7"/>
        <w:framePr w:hSpace="180" w:wrap="around" w:vAnchor="text" w:hAnchor="margin" w:xAlign="right" w:y="2"/>
        <w:ind w:left="5245" w:right="-284"/>
        <w:jc w:val="center"/>
        <w:rPr>
          <w:rFonts w:ascii="Times New Roman" w:hAnsi="Times New Roman" w:cs="Times New Roman"/>
          <w:sz w:val="28"/>
          <w:szCs w:val="28"/>
        </w:rPr>
      </w:pPr>
      <w:r w:rsidRPr="002E45A9">
        <w:rPr>
          <w:rFonts w:ascii="Times New Roman" w:hAnsi="Times New Roman" w:cs="Times New Roman"/>
          <w:sz w:val="28"/>
          <w:szCs w:val="28"/>
        </w:rPr>
        <w:t>Красноармейского района</w:t>
      </w:r>
    </w:p>
    <w:p w:rsidR="002E45A9" w:rsidRPr="002E45A9" w:rsidRDefault="002E45A9" w:rsidP="002E45A9">
      <w:pPr>
        <w:tabs>
          <w:tab w:val="left" w:pos="980"/>
        </w:tabs>
        <w:ind w:left="5245" w:right="-284" w:firstLine="425"/>
        <w:rPr>
          <w:rFonts w:ascii="Times New Roman" w:hAnsi="Times New Roman"/>
          <w:b/>
          <w:sz w:val="28"/>
          <w:szCs w:val="28"/>
        </w:rPr>
      </w:pPr>
      <w:r w:rsidRPr="002E45A9">
        <w:rPr>
          <w:rFonts w:ascii="Times New Roman" w:hAnsi="Times New Roman" w:cs="Times New Roman"/>
          <w:sz w:val="28"/>
          <w:szCs w:val="28"/>
        </w:rPr>
        <w:t xml:space="preserve">от </w:t>
      </w:r>
      <w:r>
        <w:rPr>
          <w:rFonts w:ascii="Times New Roman" w:hAnsi="Times New Roman" w:cs="Times New Roman"/>
          <w:sz w:val="28"/>
          <w:szCs w:val="28"/>
        </w:rPr>
        <w:t>_________</w:t>
      </w:r>
      <w:r w:rsidRPr="002E45A9">
        <w:rPr>
          <w:rFonts w:ascii="Times New Roman" w:hAnsi="Times New Roman" w:cs="Times New Roman"/>
          <w:sz w:val="28"/>
          <w:szCs w:val="28"/>
        </w:rPr>
        <w:t xml:space="preserve"> 2018 № ______</w:t>
      </w:r>
    </w:p>
    <w:p w:rsidR="002E45A9" w:rsidRPr="002E45A9" w:rsidRDefault="002E45A9" w:rsidP="002E45A9">
      <w:pPr>
        <w:tabs>
          <w:tab w:val="left" w:pos="980"/>
        </w:tabs>
        <w:ind w:right="-284"/>
        <w:jc w:val="center"/>
        <w:rPr>
          <w:rFonts w:ascii="Times New Roman" w:hAnsi="Times New Roman"/>
          <w:b/>
          <w:sz w:val="28"/>
          <w:szCs w:val="28"/>
        </w:rPr>
      </w:pPr>
    </w:p>
    <w:p w:rsidR="002E45A9" w:rsidRPr="002E45A9" w:rsidRDefault="002E45A9" w:rsidP="002E45A9">
      <w:pPr>
        <w:tabs>
          <w:tab w:val="left" w:pos="980"/>
        </w:tabs>
        <w:ind w:right="-284"/>
        <w:jc w:val="center"/>
        <w:rPr>
          <w:rFonts w:ascii="Times New Roman" w:hAnsi="Times New Roman"/>
          <w:b/>
          <w:sz w:val="28"/>
          <w:szCs w:val="28"/>
        </w:rPr>
      </w:pPr>
      <w:r w:rsidRPr="002E45A9">
        <w:rPr>
          <w:rFonts w:ascii="Times New Roman" w:hAnsi="Times New Roman"/>
          <w:b/>
          <w:sz w:val="28"/>
          <w:szCs w:val="28"/>
        </w:rPr>
        <w:t>ПОРЯДОК</w:t>
      </w:r>
    </w:p>
    <w:p w:rsidR="002E45A9" w:rsidRPr="002E45A9" w:rsidRDefault="002E45A9" w:rsidP="002E45A9">
      <w:pPr>
        <w:tabs>
          <w:tab w:val="left" w:pos="980"/>
        </w:tabs>
        <w:ind w:right="-284"/>
        <w:jc w:val="center"/>
        <w:rPr>
          <w:rFonts w:ascii="Times New Roman" w:hAnsi="Times New Roman"/>
          <w:b/>
          <w:sz w:val="28"/>
          <w:szCs w:val="28"/>
        </w:rPr>
      </w:pPr>
      <w:r w:rsidRPr="002E45A9">
        <w:rPr>
          <w:rFonts w:ascii="Times New Roman" w:hAnsi="Times New Roman"/>
          <w:b/>
          <w:sz w:val="28"/>
          <w:szCs w:val="28"/>
        </w:rPr>
        <w:t>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 капитального строительства и (или) на приобретение объектов недвижимого имущества за счет средств местного бюджета</w:t>
      </w:r>
    </w:p>
    <w:p w:rsidR="002E45A9" w:rsidRPr="002E45A9" w:rsidRDefault="002E45A9" w:rsidP="002E45A9">
      <w:pPr>
        <w:tabs>
          <w:tab w:val="left" w:pos="980"/>
        </w:tabs>
        <w:ind w:right="-284"/>
        <w:rPr>
          <w:rFonts w:ascii="Times New Roman" w:hAnsi="Times New Roman"/>
          <w:b/>
          <w:sz w:val="28"/>
          <w:szCs w:val="28"/>
        </w:rPr>
      </w:pPr>
    </w:p>
    <w:p w:rsidR="002E45A9" w:rsidRPr="002E45A9" w:rsidRDefault="002E45A9" w:rsidP="002E45A9">
      <w:pPr>
        <w:spacing w:before="108" w:after="108"/>
        <w:ind w:right="-284"/>
        <w:jc w:val="center"/>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b/>
          <w:bCs/>
          <w:sz w:val="28"/>
          <w:szCs w:val="28"/>
        </w:rPr>
        <w:t>1. Общие положения</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1.1. </w:t>
      </w:r>
      <w:proofErr w:type="gramStart"/>
      <w:r w:rsidRPr="002E45A9">
        <w:rPr>
          <w:rFonts w:ascii="Times New Roman CYR" w:eastAsia="Times New Roman CYR" w:hAnsi="Times New Roman CYR" w:cs="Times New Roman CYR"/>
          <w:sz w:val="28"/>
          <w:szCs w:val="28"/>
        </w:rPr>
        <w:t>Порядок принятия решения о предоставлении бюджетных инвестиций юридическим лицам, не являющимся муниципальными бюджетными и автономными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Старогннижестеблиевского сельского поселения Красноармейского района (далее - Порядок) разработан в целях реализации п. 1,  абз. 2 п. 3 статьи 80 Бюджетного кодекса Российской Федерации.</w:t>
      </w:r>
      <w:proofErr w:type="gramEnd"/>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1.2. </w:t>
      </w:r>
      <w:proofErr w:type="gramStart"/>
      <w:r w:rsidRPr="002E45A9">
        <w:rPr>
          <w:rFonts w:ascii="Times New Roman CYR" w:eastAsia="Times New Roman CYR" w:hAnsi="Times New Roman CYR" w:cs="Times New Roman CYR"/>
          <w:sz w:val="28"/>
          <w:szCs w:val="28"/>
        </w:rPr>
        <w:t>Бюджетные инвестиции юридическим лицам, не являющимся муниципальными бюджетными и автономными учреждениями и муниципальными унитарными предприятиями (далее - юридические лица), в объекты капитального строительства и (или) на приобретение объектов недвижимого имущества за счет средств бюджета Старонижестеблиевского сельского поселения Красноармейского района (далее - бюджетные инвестиции) предоставляются в объекты капитального строительства и (или) на приобретение объектов недвижимого имущества, инвестиционные проекты по строительству, реконструкции, в том</w:t>
      </w:r>
      <w:proofErr w:type="gramEnd"/>
      <w:r w:rsidRPr="002E45A9">
        <w:rPr>
          <w:rFonts w:ascii="Times New Roman CYR" w:eastAsia="Times New Roman CYR" w:hAnsi="Times New Roman CYR" w:cs="Times New Roman CYR"/>
          <w:sz w:val="28"/>
          <w:szCs w:val="28"/>
        </w:rPr>
        <w:t xml:space="preserve"> </w:t>
      </w:r>
      <w:proofErr w:type="gramStart"/>
      <w:r w:rsidRPr="002E45A9">
        <w:rPr>
          <w:rFonts w:ascii="Times New Roman CYR" w:eastAsia="Times New Roman CYR" w:hAnsi="Times New Roman CYR" w:cs="Times New Roman CYR"/>
          <w:sz w:val="28"/>
          <w:szCs w:val="28"/>
        </w:rPr>
        <w:t>числе с элементами реставрации, техническому перевооружению и (или) приобретению которых соответствуют критериям и предельному (минимальному) допустимому значению интегральной оценки обоснованности и эффективности использования средств муниципального бюджета, направляемых на капитальные вложения, проведенной в установленном порядке.</w:t>
      </w:r>
      <w:proofErr w:type="gramEnd"/>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1.3. Решение о предоставлении бюджетных инвестиций принимается в форме постановления администрации Старонижестеблиевского сельского поселения Красноармейского района.</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1.4.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2E45A9" w:rsidRDefault="002E45A9" w:rsidP="002E45A9">
      <w:pPr>
        <w:ind w:right="-284" w:firstLine="838"/>
        <w:rPr>
          <w:rFonts w:ascii="Times New Roman CYR" w:eastAsia="Times New Roman CYR" w:hAnsi="Times New Roman CYR" w:cs="Times New Roman CYR"/>
          <w:sz w:val="28"/>
          <w:szCs w:val="28"/>
        </w:rPr>
      </w:pPr>
    </w:p>
    <w:p w:rsidR="002E45A9" w:rsidRDefault="002E45A9" w:rsidP="002E45A9">
      <w:pPr>
        <w:ind w:right="-284" w:firstLine="838"/>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2</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а) приоритетов и целей, определенных в среднесрочных и долгосрочных документах (прогнозах и программах) социально-экономического развития Старонижестеблиевского сельского поселения Красноармейского района, муниципальных программах Старонижестеблиевского сельского поселения Красноармейского района;</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б) оценки обоснованности и эффективности использования средств бюджета Старонижестеблиевского сельского поселения Красноармейского района, направляемых на капитальные вложения.</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1.5.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 xml:space="preserve">а) разработку проектной документации на объекты </w:t>
      </w:r>
      <w:proofErr w:type="gramStart"/>
      <w:r w:rsidRPr="002E45A9">
        <w:rPr>
          <w:rFonts w:ascii="Times New Roman CYR" w:eastAsia="Times New Roman CYR" w:hAnsi="Times New Roman CYR" w:cs="Times New Roman CYR"/>
          <w:sz w:val="28"/>
          <w:szCs w:val="28"/>
        </w:rPr>
        <w:t>капитального</w:t>
      </w:r>
      <w:proofErr w:type="gramEnd"/>
      <w:r w:rsidRPr="002E45A9">
        <w:rPr>
          <w:rFonts w:ascii="Times New Roman CYR" w:eastAsia="Times New Roman CYR" w:hAnsi="Times New Roman CYR" w:cs="Times New Roman CYR"/>
          <w:sz w:val="28"/>
          <w:szCs w:val="28"/>
        </w:rPr>
        <w:t xml:space="preserve"> строительства и проведение инженерных изысканий, выполняемых для подготовки такой проектной документации;</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б) приобретение земельных участков под строительство;</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в)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 xml:space="preserve">г) проведение </w:t>
      </w:r>
      <w:proofErr w:type="gramStart"/>
      <w:r w:rsidRPr="002E45A9">
        <w:rPr>
          <w:rFonts w:ascii="Times New Roman CYR" w:eastAsia="Times New Roman CYR" w:hAnsi="Times New Roman CYR" w:cs="Times New Roman CYR"/>
          <w:sz w:val="28"/>
          <w:szCs w:val="28"/>
        </w:rPr>
        <w:t>проверки достоверности определения сметной стоимости объектов капитального</w:t>
      </w:r>
      <w:proofErr w:type="gramEnd"/>
      <w:r w:rsidRPr="002E45A9">
        <w:rPr>
          <w:rFonts w:ascii="Times New Roman CYR" w:eastAsia="Times New Roman CYR" w:hAnsi="Times New Roman CYR" w:cs="Times New Roman CYR"/>
          <w:sz w:val="28"/>
          <w:szCs w:val="28"/>
        </w:rPr>
        <w:t xml:space="preserve">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бюджета Новомышастовского сельского поселения Красноармейского района.</w:t>
      </w:r>
    </w:p>
    <w:p w:rsidR="002E45A9" w:rsidRPr="002E45A9" w:rsidRDefault="002E45A9" w:rsidP="002E45A9">
      <w:pPr>
        <w:spacing w:before="108" w:after="108"/>
        <w:ind w:right="-284" w:firstLine="709"/>
        <w:jc w:val="center"/>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b/>
          <w:bCs/>
          <w:sz w:val="28"/>
          <w:szCs w:val="28"/>
        </w:rPr>
        <w:t>2. Порядок принятия постановления</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2.1. Инициатором подготовки проекта постановления о предоставлении бюджетных инвестиций юридическому лицу в объекты капитального строительства и (или) на приобретение объектов недвижимого имущества за счет средств бюджета Старонижестеблиевского сельского поселения Красноармейского района (далее - Постановление) является специалист администрации Старонижестеблиевского сельского поселения Красноармейского района.</w:t>
      </w:r>
    </w:p>
    <w:p w:rsidR="002E45A9" w:rsidRPr="002E45A9" w:rsidRDefault="002E45A9" w:rsidP="002E45A9">
      <w:pPr>
        <w:tabs>
          <w:tab w:val="left" w:pos="900"/>
          <w:tab w:val="left" w:pos="3240"/>
        </w:tabs>
        <w:ind w:right="-284" w:firstLine="709"/>
        <w:rPr>
          <w:rFonts w:ascii="Times New Roman" w:hAnsi="Times New Roman" w:cs="Times New Roman"/>
          <w:sz w:val="28"/>
        </w:rPr>
      </w:pPr>
      <w:r w:rsidRPr="002E45A9">
        <w:rPr>
          <w:rFonts w:ascii="Times New Roman CYR" w:eastAsia="Times New Roman CYR" w:hAnsi="Times New Roman CYR" w:cs="Times New Roman CYR"/>
          <w:sz w:val="28"/>
          <w:szCs w:val="28"/>
        </w:rPr>
        <w:t xml:space="preserve">2.2. Специалист администрации для оценки обоснованности и эффективности использования средств бюджета Старонижестеблиевского сельского поселения Красноармейского района, направляемых на капитальные вложения, представляет проект решения с пояснительной запиской и финансово-экономическим обоснованием к нему в </w:t>
      </w:r>
      <w:r w:rsidRPr="002E45A9">
        <w:rPr>
          <w:rFonts w:ascii="Times New Roman" w:hAnsi="Times New Roman" w:cs="Times New Roman"/>
          <w:sz w:val="28"/>
        </w:rPr>
        <w:t xml:space="preserve">отдел по бухгалтерскому учету и финансам </w:t>
      </w:r>
      <w:r w:rsidRPr="002E45A9">
        <w:rPr>
          <w:rFonts w:ascii="Times New Roman CYR" w:eastAsia="Times New Roman CYR" w:hAnsi="Times New Roman CYR" w:cs="Times New Roman CYR"/>
          <w:sz w:val="28"/>
          <w:szCs w:val="28"/>
        </w:rPr>
        <w:t xml:space="preserve">администрации Старонижестеблиевского сельского поселения Красноармейского района (далее - бухгалтерия) не </w:t>
      </w:r>
      <w:proofErr w:type="gramStart"/>
      <w:r w:rsidRPr="002E45A9">
        <w:rPr>
          <w:rFonts w:ascii="Times New Roman CYR" w:eastAsia="Times New Roman CYR" w:hAnsi="Times New Roman CYR" w:cs="Times New Roman CYR"/>
          <w:sz w:val="28"/>
          <w:szCs w:val="28"/>
        </w:rPr>
        <w:t>позднее</w:t>
      </w:r>
      <w:proofErr w:type="gramEnd"/>
      <w:r w:rsidRPr="002E45A9">
        <w:rPr>
          <w:rFonts w:ascii="Times New Roman CYR" w:eastAsia="Times New Roman CYR" w:hAnsi="Times New Roman CYR" w:cs="Times New Roman CYR"/>
          <w:sz w:val="28"/>
          <w:szCs w:val="28"/>
        </w:rPr>
        <w:t xml:space="preserve"> чем за два месяца до определенной в установленном порядке даты начала рассмотрения проектировок бюджета Старонижестеблиевского сельского поселения Красноармейского района на очередной финансовый год.</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2.3. Одновременно с документами, указанными в пункте 2.1 Порядка проведения проверки, специалист администрации представляет в бухгалтерию следующие документы:</w:t>
      </w:r>
    </w:p>
    <w:p w:rsid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 xml:space="preserve">а) копии годовой бухгалтерской (финансовой) отчетности </w:t>
      </w:r>
      <w:proofErr w:type="gramStart"/>
      <w:r w:rsidRPr="002E45A9">
        <w:rPr>
          <w:rFonts w:ascii="Times New Roman CYR" w:eastAsia="Times New Roman CYR" w:hAnsi="Times New Roman CYR" w:cs="Times New Roman CYR"/>
          <w:sz w:val="28"/>
          <w:szCs w:val="28"/>
        </w:rPr>
        <w:t>юридического</w:t>
      </w:r>
      <w:proofErr w:type="gramEnd"/>
      <w:r w:rsidRPr="002E45A9">
        <w:rPr>
          <w:rFonts w:ascii="Times New Roman CYR" w:eastAsia="Times New Roman CYR" w:hAnsi="Times New Roman CYR" w:cs="Times New Roman CYR"/>
          <w:sz w:val="28"/>
          <w:szCs w:val="28"/>
        </w:rPr>
        <w:t xml:space="preserve"> </w:t>
      </w:r>
    </w:p>
    <w:p w:rsidR="002E45A9" w:rsidRDefault="002E45A9" w:rsidP="002E45A9">
      <w:pPr>
        <w:ind w:right="-284" w:firstLine="709"/>
        <w:rPr>
          <w:rFonts w:ascii="Times New Roman CYR" w:eastAsia="Times New Roman CYR" w:hAnsi="Times New Roman CYR" w:cs="Times New Roman CYR"/>
          <w:sz w:val="28"/>
          <w:szCs w:val="28"/>
        </w:rPr>
      </w:pPr>
    </w:p>
    <w:p w:rsidR="002E45A9" w:rsidRDefault="002E45A9" w:rsidP="002E45A9">
      <w:pPr>
        <w:ind w:right="-284" w:firstLine="709"/>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3</w:t>
      </w:r>
    </w:p>
    <w:p w:rsidR="002E45A9" w:rsidRPr="002E45A9" w:rsidRDefault="002E45A9" w:rsidP="002E45A9">
      <w:pPr>
        <w:ind w:right="-284" w:firstLine="0"/>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 xml:space="preserve">лица, </w:t>
      </w:r>
      <w:proofErr w:type="gramStart"/>
      <w:r w:rsidRPr="002E45A9">
        <w:rPr>
          <w:rFonts w:ascii="Times New Roman CYR" w:eastAsia="Times New Roman CYR" w:hAnsi="Times New Roman CYR" w:cs="Times New Roman CYR"/>
          <w:sz w:val="28"/>
          <w:szCs w:val="28"/>
        </w:rPr>
        <w:t>состоящей</w:t>
      </w:r>
      <w:proofErr w:type="gramEnd"/>
      <w:r w:rsidRPr="002E45A9">
        <w:rPr>
          <w:rFonts w:ascii="Times New Roman CYR" w:eastAsia="Times New Roman CYR" w:hAnsi="Times New Roman CYR" w:cs="Times New Roman CYR"/>
          <w:sz w:val="28"/>
          <w:szCs w:val="28"/>
        </w:rPr>
        <w:t xml:space="preserve"> из бухгалтерского баланса, отчета о финансовых результатах и приложений к ним, за последние два года;</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б) 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в подпункте "и" пункта 2.6 Порядка.</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2.4. Бухгалтерия проводит оценку обоснованности и эффективности использования средств бюджета Старонижестеблиевского сельского поселения Красноармейского района, направляемых на капитальные вложения, и направляет заключение о результатах проверки инвестиционных проектов на предмет обоснованности и эффективности использования средств бюджета Старонижестеблиевского сельского поселения Красноармейского района, направляемых на капитальные вложения, в бухгалтерию.</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2.5. При положительном заключении, указанном в пункте 2.4 Порядка, специалист администрации разрабатывает проект Постановления и согласовывает его в установленном порядке.</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2.6. Проект Постановления должен содержать в отношении каждого объекта капитального строительства и (или) объекта недвижимого имущества:</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а) наименование юридического лица;</w:t>
      </w:r>
    </w:p>
    <w:p w:rsidR="002E45A9" w:rsidRPr="002E45A9" w:rsidRDefault="002E45A9" w:rsidP="002E45A9">
      <w:pPr>
        <w:ind w:right="-284" w:firstLine="709"/>
        <w:rPr>
          <w:rFonts w:ascii="Times New Roman CYR" w:eastAsia="Times New Roman CYR" w:hAnsi="Times New Roman CYR" w:cs="Times New Roman CYR"/>
          <w:sz w:val="28"/>
          <w:szCs w:val="28"/>
        </w:rPr>
      </w:pPr>
      <w:proofErr w:type="gramStart"/>
      <w:r w:rsidRPr="002E45A9">
        <w:rPr>
          <w:rFonts w:ascii="Times New Roman CYR" w:eastAsia="Times New Roman CYR" w:hAnsi="Times New Roman CYR" w:cs="Times New Roman CYR"/>
          <w:sz w:val="28"/>
          <w:szCs w:val="28"/>
        </w:rPr>
        <w:t>б)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 и (или) наименование объекта недвижимого имущества согласно паспорту инвестиционного проекта;</w:t>
      </w:r>
      <w:proofErr w:type="gramEnd"/>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в)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г) мощность (прирост мощности) объекта капитального строительства, подлежащая вводу в эксплуатацию, мощность объекта недвижимого имущества;</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д) срок ввода в эксплуатацию объекта капитального строительства и (или) приобретения объекта недвижимости;</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ж) сметную стоимость объекта капитального строительства (при наличии утвержденной проектной документации) или предполагаемую (предельную)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з)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 xml:space="preserve">и) общий объем собственных и (или) заемных средств </w:t>
      </w:r>
      <w:proofErr w:type="gramStart"/>
      <w:r w:rsidRPr="002E45A9">
        <w:rPr>
          <w:rFonts w:ascii="Times New Roman CYR" w:eastAsia="Times New Roman CYR" w:hAnsi="Times New Roman CYR" w:cs="Times New Roman CYR"/>
          <w:sz w:val="28"/>
          <w:szCs w:val="28"/>
        </w:rPr>
        <w:t>юридического</w:t>
      </w:r>
      <w:proofErr w:type="gramEnd"/>
      <w:r w:rsidRPr="002E45A9">
        <w:rPr>
          <w:rFonts w:ascii="Times New Roman CYR" w:eastAsia="Times New Roman CYR" w:hAnsi="Times New Roman CYR" w:cs="Times New Roman CYR"/>
          <w:sz w:val="28"/>
          <w:szCs w:val="28"/>
        </w:rPr>
        <w:t xml:space="preserve"> </w:t>
      </w:r>
    </w:p>
    <w:p w:rsidR="002E45A9" w:rsidRDefault="002E45A9" w:rsidP="002E45A9">
      <w:pPr>
        <w:ind w:right="-284" w:firstLine="709"/>
        <w:rPr>
          <w:rFonts w:ascii="Times New Roman CYR" w:eastAsia="Times New Roman CYR" w:hAnsi="Times New Roman CYR" w:cs="Times New Roman CYR"/>
          <w:sz w:val="28"/>
          <w:szCs w:val="28"/>
        </w:rPr>
      </w:pPr>
    </w:p>
    <w:p w:rsidR="002E45A9" w:rsidRDefault="002E45A9" w:rsidP="002E45A9">
      <w:pPr>
        <w:ind w:right="-284" w:firstLine="709"/>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w:t>
      </w:r>
    </w:p>
    <w:p w:rsidR="002E45A9" w:rsidRPr="002E45A9" w:rsidRDefault="002E45A9" w:rsidP="002E45A9">
      <w:pPr>
        <w:ind w:right="-284" w:firstLine="0"/>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 xml:space="preserve">2.7. </w:t>
      </w:r>
      <w:proofErr w:type="gramStart"/>
      <w:r w:rsidRPr="002E45A9">
        <w:rPr>
          <w:rFonts w:ascii="Times New Roman" w:hAnsi="Times New Roman" w:cs="Times New Roman"/>
          <w:sz w:val="28"/>
          <w:szCs w:val="28"/>
        </w:rPr>
        <w:t xml:space="preserve">Одновременно с проектом Постановления подготавливается проект договора о предоставлении бюджетных инвестиций, оформленного в соответствии с требованиями к договорам о предоставлении бюджетных инвестиций юридическим лицам, </w:t>
      </w:r>
      <w:r w:rsidRPr="002E45A9">
        <w:rPr>
          <w:rFonts w:ascii="Times New Roman CYR" w:eastAsia="Times New Roman CYR" w:hAnsi="Times New Roman CYR" w:cs="Times New Roman CYR"/>
          <w:sz w:val="28"/>
          <w:szCs w:val="28"/>
        </w:rPr>
        <w:t>не являющимся</w:t>
      </w:r>
      <w:r w:rsidRPr="002E45A9">
        <w:rPr>
          <w:rFonts w:ascii="Times New Roman" w:hAnsi="Times New Roman" w:cs="Times New Roman"/>
          <w:sz w:val="28"/>
          <w:szCs w:val="28"/>
        </w:rPr>
        <w:t xml:space="preserve"> </w:t>
      </w:r>
      <w:r w:rsidRPr="002E45A9">
        <w:rPr>
          <w:rFonts w:ascii="Times New Roman CYR" w:eastAsia="Times New Roman CYR" w:hAnsi="Times New Roman CYR" w:cs="Times New Roman CYR"/>
          <w:sz w:val="28"/>
          <w:szCs w:val="28"/>
        </w:rPr>
        <w:t>муниципальными бюджетными и автономными учреждениями и муниципальными унитарными предприятиями</w:t>
      </w:r>
      <w:r w:rsidRPr="002E45A9">
        <w:rPr>
          <w:rFonts w:ascii="Times New Roman" w:hAnsi="Times New Roman" w:cs="Times New Roman"/>
          <w:sz w:val="28"/>
          <w:szCs w:val="28"/>
        </w:rPr>
        <w:t>, за счет средств бюджета Старонижестеблиевского сельского поселения Красноармейского района, установленными настоящим Порядком.</w:t>
      </w:r>
      <w:proofErr w:type="gramEnd"/>
    </w:p>
    <w:p w:rsidR="002E45A9" w:rsidRPr="002E45A9" w:rsidRDefault="002E45A9" w:rsidP="002E45A9">
      <w:pPr>
        <w:ind w:right="-284" w:firstLine="709"/>
        <w:rPr>
          <w:rFonts w:ascii="Times New Roman" w:hAnsi="Times New Roman" w:cs="Times New Roman"/>
          <w:sz w:val="28"/>
          <w:szCs w:val="28"/>
        </w:rPr>
      </w:pPr>
      <w:r w:rsidRPr="002E45A9">
        <w:rPr>
          <w:rFonts w:ascii="Times New Roman CYR" w:eastAsia="Times New Roman CYR" w:hAnsi="Times New Roman CYR" w:cs="Times New Roman CYR"/>
          <w:sz w:val="28"/>
          <w:szCs w:val="28"/>
        </w:rPr>
        <w:t>2.8. </w:t>
      </w:r>
      <w:r w:rsidRPr="002E45A9">
        <w:rPr>
          <w:rFonts w:ascii="Times New Roman" w:hAnsi="Times New Roman" w:cs="Times New Roman"/>
          <w:sz w:val="28"/>
          <w:szCs w:val="28"/>
        </w:rPr>
        <w:t xml:space="preserve">Предоставление бюджетных инвестиций за счет средств бюджета Старонижестеблиевского сельского поселения Красноармейского района осуществляется на основании договора, оформленного в соответствии с требованиями к договорам о предоставлении бюджетных инвестиций юридическим лицам, </w:t>
      </w:r>
      <w:r w:rsidRPr="002E45A9">
        <w:rPr>
          <w:rFonts w:ascii="Times New Roman CYR" w:eastAsia="Times New Roman CYR" w:hAnsi="Times New Roman CYR" w:cs="Times New Roman CYR"/>
          <w:sz w:val="28"/>
          <w:szCs w:val="28"/>
        </w:rPr>
        <w:t>муниципальными бюджетными и автономными учреждениями и муниципальными унитарными предприятиями,</w:t>
      </w:r>
      <w:r w:rsidRPr="002E45A9">
        <w:rPr>
          <w:rFonts w:ascii="Times New Roman" w:hAnsi="Times New Roman" w:cs="Times New Roman"/>
          <w:sz w:val="28"/>
          <w:szCs w:val="28"/>
        </w:rPr>
        <w:t xml:space="preserve"> установленными настоящим Порядком.</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 xml:space="preserve">2.9. </w:t>
      </w:r>
      <w:proofErr w:type="gramStart"/>
      <w:r w:rsidRPr="002E45A9">
        <w:rPr>
          <w:rFonts w:ascii="Times New Roman CYR" w:eastAsia="Times New Roman CYR" w:hAnsi="Times New Roman CYR" w:cs="Times New Roman CYR"/>
          <w:sz w:val="28"/>
          <w:szCs w:val="28"/>
        </w:rPr>
        <w:t>Общий (предельный) объем бюджетных инвестиций, предоставляемых на реализацию инвестиционного проекта, не может быть установлен выше 95% и ниже 5%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2E45A9" w:rsidRPr="002E45A9" w:rsidRDefault="002E45A9" w:rsidP="002E45A9">
      <w:pPr>
        <w:spacing w:before="108" w:after="108"/>
        <w:ind w:right="-284" w:firstLine="709"/>
        <w:jc w:val="center"/>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b/>
          <w:bCs/>
          <w:sz w:val="28"/>
          <w:szCs w:val="28"/>
        </w:rPr>
        <w:t>3.Порядок оформления договора</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3.1.Предоставление юридическому лицу бюджетных инвестиций влечет возникновение права муниципальной собственности на эквивалентную часть уставных (складочных) капиталов юридического лица, которое оформляется договором в соответствии с законодательством Российской Федерации.</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3.2. Договор оформляется администрацией Старонижестеблиевского сельского поселения Красноармейского района в течение трех месяцев после дня вступления в силу решения о бюджете Старонижестеблиевского сельского поселения Красноармейского района на соответствующий финансовый год.</w:t>
      </w:r>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3.3. Договор должен содержать следующие положения:</w:t>
      </w:r>
      <w:bookmarkStart w:id="0" w:name="sub_10031"/>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а) целевое назначение бюджетных инвестиций и их объем (с распределением по годам);</w:t>
      </w:r>
      <w:bookmarkStart w:id="1" w:name="sub_10032"/>
      <w:bookmarkEnd w:id="0"/>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б) показатели результативности предоставления бюджетных инвестиций (далее - показатели результативности) и их значения;</w:t>
      </w:r>
      <w:bookmarkStart w:id="2" w:name="sub_10033"/>
      <w:bookmarkEnd w:id="1"/>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в)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bookmarkStart w:id="3" w:name="sub_10034"/>
      <w:bookmarkEnd w:id="2"/>
    </w:p>
    <w:p w:rsid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г)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w:t>
      </w:r>
    </w:p>
    <w:p w:rsidR="002E45A9" w:rsidRDefault="002E45A9" w:rsidP="002E45A9">
      <w:pPr>
        <w:ind w:right="-284" w:firstLine="709"/>
        <w:rPr>
          <w:rFonts w:ascii="Times New Roman" w:hAnsi="Times New Roman" w:cs="Times New Roman"/>
          <w:sz w:val="28"/>
          <w:szCs w:val="28"/>
        </w:rPr>
      </w:pPr>
    </w:p>
    <w:p w:rsidR="002E45A9" w:rsidRDefault="002E45A9" w:rsidP="002E45A9">
      <w:pPr>
        <w:ind w:right="-284" w:firstLine="709"/>
        <w:jc w:val="center"/>
        <w:rPr>
          <w:rFonts w:ascii="Times New Roman" w:hAnsi="Times New Roman" w:cs="Times New Roman"/>
          <w:sz w:val="28"/>
          <w:szCs w:val="28"/>
        </w:rPr>
      </w:pPr>
      <w:r>
        <w:rPr>
          <w:rFonts w:ascii="Times New Roman" w:hAnsi="Times New Roman" w:cs="Times New Roman"/>
          <w:sz w:val="28"/>
          <w:szCs w:val="28"/>
        </w:rPr>
        <w:t>5</w:t>
      </w:r>
    </w:p>
    <w:p w:rsidR="002E45A9" w:rsidRPr="002E45A9" w:rsidRDefault="002E45A9" w:rsidP="002E45A9">
      <w:pPr>
        <w:ind w:right="-284" w:firstLine="0"/>
        <w:rPr>
          <w:rFonts w:ascii="Times New Roman" w:hAnsi="Times New Roman" w:cs="Times New Roman"/>
          <w:sz w:val="28"/>
          <w:szCs w:val="28"/>
        </w:rPr>
      </w:pPr>
      <w:r w:rsidRPr="002E45A9">
        <w:rPr>
          <w:rFonts w:ascii="Times New Roman" w:hAnsi="Times New Roman" w:cs="Times New Roman"/>
          <w:sz w:val="28"/>
          <w:szCs w:val="28"/>
        </w:rPr>
        <w:t>являющегося акционерным обществом, путем размещения дополнительных акций на сумму предоставляемых бюджетных инвестиций;</w:t>
      </w:r>
      <w:bookmarkStart w:id="4" w:name="sub_10035"/>
      <w:bookmarkEnd w:id="3"/>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д)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bookmarkStart w:id="5" w:name="sub_10036"/>
      <w:bookmarkEnd w:id="4"/>
    </w:p>
    <w:p w:rsidR="002E45A9" w:rsidRPr="002E45A9" w:rsidRDefault="002E45A9" w:rsidP="002E45A9">
      <w:pPr>
        <w:ind w:right="-284" w:firstLine="709"/>
        <w:rPr>
          <w:rFonts w:ascii="Times New Roman" w:hAnsi="Times New Roman" w:cs="Times New Roman"/>
          <w:sz w:val="28"/>
          <w:szCs w:val="28"/>
        </w:rPr>
      </w:pPr>
      <w:proofErr w:type="gramStart"/>
      <w:r w:rsidRPr="002E45A9">
        <w:rPr>
          <w:rFonts w:ascii="Times New Roman" w:hAnsi="Times New Roman" w:cs="Times New Roman"/>
          <w:sz w:val="28"/>
          <w:szCs w:val="28"/>
        </w:rPr>
        <w:t xml:space="preserve">е) положения, предусматривающие перечисление бюджетных инвестиций в соответствии с </w:t>
      </w:r>
      <w:hyperlink r:id="rId5" w:history="1">
        <w:r w:rsidRPr="002E45A9">
          <w:rPr>
            <w:rStyle w:val="a6"/>
            <w:rFonts w:ascii="Times New Roman" w:hAnsi="Times New Roman" w:cs="Times New Roman"/>
            <w:b w:val="0"/>
            <w:color w:val="auto"/>
            <w:sz w:val="28"/>
            <w:szCs w:val="28"/>
          </w:rPr>
          <w:t>бюджетным законодательством</w:t>
        </w:r>
      </w:hyperlink>
      <w:r w:rsidRPr="002E45A9">
        <w:rPr>
          <w:rFonts w:ascii="Times New Roman" w:hAnsi="Times New Roman" w:cs="Times New Roman"/>
          <w:sz w:val="28"/>
          <w:szCs w:val="28"/>
        </w:rPr>
        <w:t xml:space="preserve"> Российской Федерации на счет,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 не являющихся участниками бюджетного процесса;</w:t>
      </w:r>
      <w:bookmarkStart w:id="6" w:name="sub_10037"/>
      <w:bookmarkEnd w:id="5"/>
      <w:proofErr w:type="gramEnd"/>
    </w:p>
    <w:p w:rsidR="002E45A9" w:rsidRPr="002E45A9" w:rsidRDefault="002E45A9" w:rsidP="002E45A9">
      <w:pPr>
        <w:ind w:right="-284" w:firstLine="709"/>
        <w:rPr>
          <w:rFonts w:ascii="Times New Roman" w:hAnsi="Times New Roman" w:cs="Times New Roman"/>
          <w:sz w:val="28"/>
          <w:szCs w:val="28"/>
        </w:rPr>
      </w:pPr>
      <w:proofErr w:type="gramStart"/>
      <w:r w:rsidRPr="002E45A9">
        <w:rPr>
          <w:rFonts w:ascii="Times New Roman" w:hAnsi="Times New Roman" w:cs="Times New Roman"/>
          <w:sz w:val="28"/>
          <w:szCs w:val="28"/>
        </w:rPr>
        <w:t xml:space="preserve">ж) условие об осуществлении операций по зачислению (списанию) средств на счет, указанный в </w:t>
      </w:r>
      <w:hyperlink w:anchor="sub_10036" w:history="1">
        <w:r w:rsidRPr="002E45A9">
          <w:rPr>
            <w:rStyle w:val="a6"/>
            <w:rFonts w:ascii="Times New Roman" w:hAnsi="Times New Roman" w:cs="Times New Roman"/>
            <w:b w:val="0"/>
            <w:color w:val="auto"/>
            <w:sz w:val="28"/>
            <w:szCs w:val="28"/>
          </w:rPr>
          <w:t>подпункте "е"</w:t>
        </w:r>
      </w:hyperlink>
      <w:r w:rsidRPr="002E45A9">
        <w:rPr>
          <w:rFonts w:ascii="Times New Roman" w:hAnsi="Times New Roman" w:cs="Times New Roman"/>
          <w:sz w:val="28"/>
          <w:szCs w:val="28"/>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юридическому лицу, получающему бюджетные инвестиции, в порядке, установленном Федеральным казначейством;</w:t>
      </w:r>
      <w:bookmarkStart w:id="7" w:name="sub_10038"/>
      <w:bookmarkEnd w:id="6"/>
      <w:proofErr w:type="gramEnd"/>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з) условие об осуществлении операций по списанию средств, отраженных на лицевом счете, указанном в </w:t>
      </w:r>
      <w:hyperlink w:anchor="sub_10037" w:history="1">
        <w:r w:rsidRPr="002E45A9">
          <w:rPr>
            <w:rStyle w:val="a6"/>
            <w:rFonts w:ascii="Times New Roman" w:hAnsi="Times New Roman" w:cs="Times New Roman"/>
            <w:b w:val="0"/>
            <w:color w:val="auto"/>
            <w:sz w:val="28"/>
            <w:szCs w:val="28"/>
          </w:rPr>
          <w:t>подпункте "ж"</w:t>
        </w:r>
      </w:hyperlink>
      <w:r w:rsidRPr="002E45A9">
        <w:rPr>
          <w:rFonts w:ascii="Times New Roman" w:hAnsi="Times New Roman" w:cs="Times New Roman"/>
          <w:sz w:val="28"/>
          <w:szCs w:val="28"/>
        </w:rPr>
        <w:t xml:space="preserve">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w:t>
      </w:r>
      <w:proofErr w:type="gramStart"/>
      <w:r w:rsidRPr="002E45A9">
        <w:rPr>
          <w:rFonts w:ascii="Times New Roman" w:hAnsi="Times New Roman" w:cs="Times New Roman"/>
          <w:sz w:val="28"/>
          <w:szCs w:val="28"/>
        </w:rPr>
        <w:t>определяющем</w:t>
      </w:r>
      <w:proofErr w:type="gramEnd"/>
      <w:r w:rsidRPr="002E45A9">
        <w:rPr>
          <w:rFonts w:ascii="Times New Roman" w:hAnsi="Times New Roman" w:cs="Times New Roman"/>
          <w:sz w:val="28"/>
          <w:szCs w:val="28"/>
        </w:rPr>
        <w:t xml:space="preserve"> в том числе перечень документов,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 являются указанные средства;</w:t>
      </w:r>
      <w:bookmarkStart w:id="8" w:name="sub_10039"/>
      <w:bookmarkEnd w:id="7"/>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и) положения о запрете:</w:t>
      </w:r>
      <w:bookmarkEnd w:id="8"/>
    </w:p>
    <w:p w:rsidR="002E45A9" w:rsidRPr="002E45A9" w:rsidRDefault="002E45A9" w:rsidP="002E45A9">
      <w:pPr>
        <w:ind w:right="-284" w:firstLine="709"/>
        <w:rPr>
          <w:rFonts w:ascii="Times New Roman" w:hAnsi="Times New Roman" w:cs="Times New Roman"/>
          <w:sz w:val="28"/>
          <w:szCs w:val="28"/>
        </w:rPr>
      </w:pPr>
      <w:proofErr w:type="gramStart"/>
      <w:r w:rsidRPr="002E45A9">
        <w:rPr>
          <w:rFonts w:ascii="Times New Roman" w:hAnsi="Times New Roman" w:cs="Times New Roman"/>
          <w:sz w:val="28"/>
          <w:szCs w:val="28"/>
        </w:rPr>
        <w:t xml:space="preserve">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w:t>
      </w:r>
      <w:hyperlink r:id="rId6" w:history="1">
        <w:r w:rsidRPr="002E45A9">
          <w:rPr>
            <w:rStyle w:val="a6"/>
            <w:rFonts w:ascii="Times New Roman" w:hAnsi="Times New Roman" w:cs="Times New Roman"/>
            <w:b w:val="0"/>
            <w:color w:val="auto"/>
            <w:sz w:val="28"/>
            <w:szCs w:val="28"/>
          </w:rPr>
          <w:t>валютным законодательством</w:t>
        </w:r>
      </w:hyperlink>
      <w:r w:rsidRPr="002E45A9">
        <w:rPr>
          <w:rFonts w:ascii="Times New Roman" w:hAnsi="Times New Roman" w:cs="Times New Roman"/>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Правительства Российской Федерации;</w:t>
      </w:r>
      <w:proofErr w:type="gramEnd"/>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w:t>
      </w:r>
      <w:hyperlink r:id="rId7" w:history="1">
        <w:r w:rsidRPr="002E45A9">
          <w:rPr>
            <w:rStyle w:val="a6"/>
            <w:rFonts w:ascii="Times New Roman" w:hAnsi="Times New Roman" w:cs="Times New Roman"/>
            <w:b w:val="0"/>
            <w:color w:val="auto"/>
            <w:sz w:val="28"/>
            <w:szCs w:val="28"/>
          </w:rPr>
          <w:t>бюджетным законодательством</w:t>
        </w:r>
      </w:hyperlink>
      <w:r w:rsidRPr="002E45A9">
        <w:rPr>
          <w:rFonts w:ascii="Times New Roman" w:hAnsi="Times New Roman" w:cs="Times New Roman"/>
          <w:sz w:val="28"/>
          <w:szCs w:val="28"/>
        </w:rPr>
        <w:t xml:space="preserve"> Российской Федерации, при осуществлении казначейского сопровождения бюджетных инвестиций;</w:t>
      </w:r>
      <w:bookmarkStart w:id="9" w:name="sub_100310"/>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к) порядок и сроки представления юридическим лицом, получающим бюджетные инвестиции, установленной федеральным органом исполнительной власти, предоставляющим бюджетные инвестиции, отчетности о расходах, источником финансового обеспечения которых являются бюджетные инвестиции, а также о достижении значений показателей результативности;</w:t>
      </w:r>
      <w:bookmarkStart w:id="10" w:name="sub_100311"/>
      <w:bookmarkEnd w:id="9"/>
    </w:p>
    <w:p w:rsid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л) право администрации Старонижестеблиевского сельского поселения, предоставляющего бюджетные инвестиции, на проведение проверок </w:t>
      </w:r>
    </w:p>
    <w:p w:rsidR="002E45A9" w:rsidRDefault="002E45A9" w:rsidP="002E45A9">
      <w:pPr>
        <w:ind w:right="-284" w:firstLine="709"/>
        <w:rPr>
          <w:rFonts w:ascii="Times New Roman" w:hAnsi="Times New Roman" w:cs="Times New Roman"/>
          <w:sz w:val="28"/>
          <w:szCs w:val="28"/>
        </w:rPr>
      </w:pPr>
    </w:p>
    <w:p w:rsidR="002E45A9" w:rsidRDefault="002E45A9" w:rsidP="002E45A9">
      <w:pPr>
        <w:ind w:right="-284" w:firstLine="709"/>
        <w:jc w:val="center"/>
        <w:rPr>
          <w:rFonts w:ascii="Times New Roman" w:hAnsi="Times New Roman" w:cs="Times New Roman"/>
          <w:sz w:val="28"/>
          <w:szCs w:val="28"/>
        </w:rPr>
      </w:pPr>
      <w:r>
        <w:rPr>
          <w:rFonts w:ascii="Times New Roman" w:hAnsi="Times New Roman" w:cs="Times New Roman"/>
          <w:sz w:val="28"/>
          <w:szCs w:val="28"/>
        </w:rPr>
        <w:t>6</w:t>
      </w:r>
    </w:p>
    <w:p w:rsidR="002E45A9" w:rsidRPr="002E45A9" w:rsidRDefault="002E45A9" w:rsidP="002E45A9">
      <w:pPr>
        <w:ind w:right="-284" w:firstLine="0"/>
        <w:rPr>
          <w:rFonts w:ascii="Times New Roman" w:hAnsi="Times New Roman" w:cs="Times New Roman"/>
          <w:sz w:val="28"/>
          <w:szCs w:val="28"/>
        </w:rPr>
      </w:pPr>
      <w:r w:rsidRPr="002E45A9">
        <w:rPr>
          <w:rFonts w:ascii="Times New Roman" w:hAnsi="Times New Roman" w:cs="Times New Roman"/>
          <w:sz w:val="28"/>
          <w:szCs w:val="28"/>
        </w:rPr>
        <w:t>соблюдения юридическим лицом, получающим бюджетные инвестиции, целей, условий и порядка предоставления бюджетных инвестиций;</w:t>
      </w:r>
      <w:bookmarkStart w:id="11" w:name="sub_100312"/>
      <w:bookmarkEnd w:id="10"/>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м) ответственность юридического лица, получающего бюджетные инвестиции, за несоблюдение условий предоставления бюджетных инвестиций;</w:t>
      </w:r>
      <w:bookmarkStart w:id="12" w:name="sub_100313"/>
      <w:bookmarkEnd w:id="11"/>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н) порядок возврата юридическим лицом, получающим бюджетные инвестиции, полученных сре</w:t>
      </w:r>
      <w:proofErr w:type="gramStart"/>
      <w:r w:rsidRPr="002E45A9">
        <w:rPr>
          <w:rFonts w:ascii="Times New Roman" w:hAnsi="Times New Roman" w:cs="Times New Roman"/>
          <w:sz w:val="28"/>
          <w:szCs w:val="28"/>
        </w:rPr>
        <w:t>дств в сл</w:t>
      </w:r>
      <w:proofErr w:type="gramEnd"/>
      <w:r w:rsidRPr="002E45A9">
        <w:rPr>
          <w:rFonts w:ascii="Times New Roman" w:hAnsi="Times New Roman" w:cs="Times New Roman"/>
          <w:sz w:val="28"/>
          <w:szCs w:val="28"/>
        </w:rPr>
        <w:t>учае установления факта несоблюдения им целей, условий и порядка предоставления бюджетных инвестиций.</w:t>
      </w:r>
      <w:bookmarkStart w:id="13" w:name="sub_1004"/>
      <w:bookmarkEnd w:id="12"/>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3.4. </w:t>
      </w:r>
      <w:proofErr w:type="gramStart"/>
      <w:r w:rsidRPr="002E45A9">
        <w:rPr>
          <w:rFonts w:ascii="Times New Roman" w:hAnsi="Times New Roman" w:cs="Times New Roman"/>
          <w:sz w:val="28"/>
          <w:szCs w:val="28"/>
        </w:rPr>
        <w:t xml:space="preserve">Договором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приобретение юридическим лицом, получающим бюджетные инвестиции, объектов недвижимого имущества помимо положений, указанных в </w:t>
      </w:r>
      <w:hyperlink w:anchor="sub_1003" w:history="1">
        <w:r w:rsidRPr="002E45A9">
          <w:rPr>
            <w:rStyle w:val="a6"/>
            <w:rFonts w:ascii="Times New Roman" w:hAnsi="Times New Roman" w:cs="Times New Roman"/>
            <w:b w:val="0"/>
            <w:color w:val="auto"/>
            <w:sz w:val="28"/>
            <w:szCs w:val="28"/>
          </w:rPr>
          <w:t>пункте 3</w:t>
        </w:r>
      </w:hyperlink>
      <w:r w:rsidRPr="002E45A9">
        <w:rPr>
          <w:rFonts w:ascii="Times New Roman" w:hAnsi="Times New Roman" w:cs="Times New Roman"/>
          <w:sz w:val="28"/>
          <w:szCs w:val="28"/>
        </w:rPr>
        <w:t>.3 настоящего документа, также предусматриваются:</w:t>
      </w:r>
      <w:bookmarkStart w:id="14" w:name="sub_10041"/>
      <w:bookmarkEnd w:id="13"/>
      <w:proofErr w:type="gramEnd"/>
    </w:p>
    <w:p w:rsidR="002E45A9" w:rsidRPr="002E45A9" w:rsidRDefault="002E45A9" w:rsidP="002E45A9">
      <w:pPr>
        <w:ind w:right="-284" w:firstLine="709"/>
        <w:rPr>
          <w:rFonts w:ascii="Times New Roman" w:hAnsi="Times New Roman" w:cs="Times New Roman"/>
          <w:sz w:val="28"/>
          <w:szCs w:val="28"/>
        </w:rPr>
      </w:pPr>
      <w:proofErr w:type="gramStart"/>
      <w:r w:rsidRPr="002E45A9">
        <w:rPr>
          <w:rFonts w:ascii="Times New Roman" w:hAnsi="Times New Roman" w:cs="Times New Roman"/>
          <w:sz w:val="28"/>
          <w:szCs w:val="28"/>
        </w:rPr>
        <w:t>а)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w:t>
      </w:r>
      <w:proofErr w:type="gramEnd"/>
      <w:r w:rsidRPr="002E45A9">
        <w:rPr>
          <w:rFonts w:ascii="Times New Roman" w:hAnsi="Times New Roman" w:cs="Times New Roman"/>
          <w:sz w:val="28"/>
          <w:szCs w:val="28"/>
        </w:rPr>
        <w:t xml:space="preserve"> обеспечения (с распределением указанных объемов по годам);</w:t>
      </w:r>
      <w:bookmarkEnd w:id="14"/>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б)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инвестиций в объеме, предусмотренном в Постановлении о предоставлении бюджетных инвестиций, принятом в соответствии с настоящим Порядком;</w:t>
      </w:r>
    </w:p>
    <w:p w:rsidR="002E45A9" w:rsidRPr="002E45A9" w:rsidRDefault="002E45A9" w:rsidP="002E45A9">
      <w:pPr>
        <w:ind w:right="-284" w:firstLine="709"/>
        <w:rPr>
          <w:rFonts w:ascii="Times New Roman" w:hAnsi="Times New Roman" w:cs="Times New Roman"/>
          <w:sz w:val="28"/>
          <w:szCs w:val="28"/>
        </w:rPr>
      </w:pPr>
      <w:proofErr w:type="gramStart"/>
      <w:r w:rsidRPr="002E45A9">
        <w:rPr>
          <w:rFonts w:ascii="Times New Roman" w:hAnsi="Times New Roman" w:cs="Times New Roman"/>
          <w:sz w:val="28"/>
          <w:szCs w:val="28"/>
        </w:rPr>
        <w:t>в)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документации и результатов инженерных изысканий,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 а также</w:t>
      </w:r>
      <w:proofErr w:type="gramEnd"/>
      <w:r w:rsidRPr="002E45A9">
        <w:rPr>
          <w:rFonts w:ascii="Times New Roman" w:hAnsi="Times New Roman" w:cs="Times New Roman"/>
          <w:sz w:val="28"/>
          <w:szCs w:val="28"/>
        </w:rPr>
        <w:t xml:space="preserve">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w:t>
      </w:r>
      <w:bookmarkStart w:id="15" w:name="sub_10044"/>
    </w:p>
    <w:p w:rsid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г)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w:t>
      </w:r>
    </w:p>
    <w:p w:rsidR="002E45A9" w:rsidRDefault="002E45A9" w:rsidP="002E45A9">
      <w:pPr>
        <w:ind w:right="-284" w:firstLine="709"/>
        <w:rPr>
          <w:rFonts w:ascii="Times New Roman" w:hAnsi="Times New Roman" w:cs="Times New Roman"/>
          <w:sz w:val="28"/>
          <w:szCs w:val="28"/>
        </w:rPr>
      </w:pPr>
    </w:p>
    <w:p w:rsidR="002E45A9" w:rsidRDefault="002E45A9" w:rsidP="002E45A9">
      <w:pPr>
        <w:ind w:right="-284" w:firstLine="709"/>
        <w:jc w:val="center"/>
        <w:rPr>
          <w:rFonts w:ascii="Times New Roman" w:hAnsi="Times New Roman" w:cs="Times New Roman"/>
          <w:sz w:val="28"/>
          <w:szCs w:val="28"/>
        </w:rPr>
      </w:pPr>
      <w:r>
        <w:rPr>
          <w:rFonts w:ascii="Times New Roman" w:hAnsi="Times New Roman" w:cs="Times New Roman"/>
          <w:sz w:val="28"/>
          <w:szCs w:val="28"/>
        </w:rPr>
        <w:t>7</w:t>
      </w:r>
    </w:p>
    <w:p w:rsidR="002E45A9" w:rsidRPr="002E45A9" w:rsidRDefault="002E45A9" w:rsidP="002E45A9">
      <w:pPr>
        <w:ind w:right="-284" w:firstLine="0"/>
        <w:rPr>
          <w:rFonts w:ascii="Times New Roman" w:hAnsi="Times New Roman" w:cs="Times New Roman"/>
          <w:sz w:val="28"/>
          <w:szCs w:val="28"/>
        </w:rPr>
      </w:pPr>
      <w:r w:rsidRPr="002E45A9">
        <w:rPr>
          <w:rFonts w:ascii="Times New Roman" w:hAnsi="Times New Roman" w:cs="Times New Roman"/>
          <w:sz w:val="28"/>
          <w:szCs w:val="28"/>
        </w:rPr>
        <w:t xml:space="preserve">установленных </w:t>
      </w:r>
      <w:hyperlink r:id="rId8" w:history="1">
        <w:r w:rsidRPr="002E45A9">
          <w:rPr>
            <w:rStyle w:val="a6"/>
            <w:rFonts w:ascii="Times New Roman" w:hAnsi="Times New Roman" w:cs="Times New Roman"/>
            <w:b w:val="0"/>
            <w:color w:val="auto"/>
            <w:sz w:val="28"/>
            <w:szCs w:val="28"/>
          </w:rPr>
          <w:t>законодательством</w:t>
        </w:r>
      </w:hyperlink>
      <w:r w:rsidRPr="002E45A9">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bookmarkEnd w:id="15"/>
    </w:p>
    <w:p w:rsidR="002E45A9" w:rsidRPr="002E45A9" w:rsidRDefault="002E45A9" w:rsidP="002E45A9">
      <w:pPr>
        <w:ind w:right="-284" w:firstLine="709"/>
        <w:rPr>
          <w:rFonts w:ascii="Times New Roman" w:hAnsi="Times New Roman" w:cs="Times New Roman"/>
          <w:sz w:val="28"/>
          <w:szCs w:val="28"/>
        </w:rPr>
      </w:pPr>
      <w:proofErr w:type="gramStart"/>
      <w:r w:rsidRPr="002E45A9">
        <w:rPr>
          <w:rFonts w:ascii="Times New Roman" w:hAnsi="Times New Roman" w:cs="Times New Roman"/>
          <w:sz w:val="28"/>
          <w:szCs w:val="28"/>
        </w:rPr>
        <w:t>д)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бюджета Старонижестеблиевского сельского поселения, в том числе в соответствии с иными договорами о предоставлении бюджетных инвестиций.</w:t>
      </w:r>
      <w:bookmarkStart w:id="16" w:name="sub_1005"/>
      <w:proofErr w:type="gramEnd"/>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3.5. </w:t>
      </w:r>
      <w:proofErr w:type="gramStart"/>
      <w:r w:rsidRPr="002E45A9">
        <w:rPr>
          <w:rFonts w:ascii="Times New Roman" w:hAnsi="Times New Roman" w:cs="Times New Roman"/>
          <w:sz w:val="28"/>
          <w:szCs w:val="28"/>
        </w:rPr>
        <w:t>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Постановления о предоставлении бюджетных инвестиций, принятом в соответствии с настоящим Порядком</w:t>
      </w:r>
      <w:bookmarkStart w:id="17" w:name="sub_1006"/>
      <w:bookmarkEnd w:id="16"/>
      <w:r w:rsidRPr="002E45A9">
        <w:rPr>
          <w:rFonts w:ascii="Times New Roman" w:hAnsi="Times New Roman" w:cs="Times New Roman"/>
          <w:sz w:val="28"/>
          <w:szCs w:val="28"/>
        </w:rPr>
        <w:t>.</w:t>
      </w:r>
      <w:proofErr w:type="gramEnd"/>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3.6. </w:t>
      </w:r>
      <w:proofErr w:type="gramStart"/>
      <w:r w:rsidRPr="002E45A9">
        <w:rPr>
          <w:rFonts w:ascii="Times New Roman" w:hAnsi="Times New Roman" w:cs="Times New Roman"/>
          <w:sz w:val="28"/>
          <w:szCs w:val="28"/>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юридического лица, получающего бюджетные инвестиции (далее - дочерние общества), и (или) вкладов в имущество дочерних обществ, не увеличивающих их уставный (складочный) капитал (далее - взносы (вклады), помимо положений, указанных в </w:t>
      </w:r>
      <w:hyperlink w:anchor="sub_1003" w:history="1">
        <w:r w:rsidRPr="002E45A9">
          <w:rPr>
            <w:rStyle w:val="a6"/>
            <w:rFonts w:ascii="Times New Roman" w:hAnsi="Times New Roman" w:cs="Times New Roman"/>
            <w:b w:val="0"/>
            <w:color w:val="auto"/>
            <w:sz w:val="28"/>
            <w:szCs w:val="28"/>
          </w:rPr>
          <w:t>пункте 3</w:t>
        </w:r>
      </w:hyperlink>
      <w:r w:rsidRPr="002E45A9">
        <w:rPr>
          <w:rFonts w:ascii="Times New Roman" w:hAnsi="Times New Roman" w:cs="Times New Roman"/>
          <w:sz w:val="28"/>
          <w:szCs w:val="28"/>
        </w:rPr>
        <w:t>.3 настоящего документа, также предусматриваются:</w:t>
      </w:r>
      <w:bookmarkStart w:id="18" w:name="sub_10061"/>
      <w:bookmarkEnd w:id="17"/>
      <w:proofErr w:type="gramEnd"/>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а)  наименования дочерних обществ;</w:t>
      </w:r>
      <w:bookmarkStart w:id="19" w:name="sub_10062"/>
      <w:bookmarkEnd w:id="18"/>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б) целевое назначение предоставляемых взносов (вкладов), соответствующее целевому назначению предоставляемых бюджетных инвестиций, и их объем (с распределением по годам);</w:t>
      </w:r>
      <w:bookmarkStart w:id="20" w:name="sub_10063"/>
      <w:bookmarkEnd w:id="19"/>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в) сроки перечисления взносов (вкладов), которые не могут превышать 90 календарных дней со дня перечисления бюджетных инвестиций юридическому лицу, получающему бюджетные инвестиции, если постановлением администрации Старонижестеблиевского сельского поселения не определены иные сроки или порядок определения указанных сроков;</w:t>
      </w:r>
      <w:bookmarkStart w:id="21" w:name="sub_10064"/>
      <w:bookmarkEnd w:id="20"/>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г) положение о представлении юридическим лицом, получающим бюджетные инвестиции, в составе отчетности, указанной в </w:t>
      </w:r>
      <w:hyperlink w:anchor="sub_100310" w:history="1">
        <w:r w:rsidRPr="002E45A9">
          <w:rPr>
            <w:rStyle w:val="a6"/>
            <w:rFonts w:ascii="Times New Roman" w:hAnsi="Times New Roman" w:cs="Times New Roman"/>
            <w:b w:val="0"/>
            <w:color w:val="auto"/>
            <w:sz w:val="28"/>
            <w:szCs w:val="28"/>
          </w:rPr>
          <w:t>подпункте "к" пункта 3</w:t>
        </w:r>
      </w:hyperlink>
      <w:r w:rsidRPr="002E45A9">
        <w:rPr>
          <w:rFonts w:ascii="Times New Roman" w:hAnsi="Times New Roman" w:cs="Times New Roman"/>
          <w:sz w:val="28"/>
          <w:szCs w:val="28"/>
        </w:rPr>
        <w:t>.3 настоящего документа, информации об использовании дочерними обществами полученных средств;</w:t>
      </w:r>
      <w:bookmarkStart w:id="22" w:name="sub_10065"/>
      <w:bookmarkEnd w:id="21"/>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д) положения о предоставлении взносов (вкладов) на условиях, предусматривающих право администрации Старонижестеблиевского сельского поселения, предоставляющего бюджетные инвестиции, на проведение в отношении дочерних обще</w:t>
      </w:r>
      <w:proofErr w:type="gramStart"/>
      <w:r w:rsidRPr="002E45A9">
        <w:rPr>
          <w:rFonts w:ascii="Times New Roman" w:hAnsi="Times New Roman" w:cs="Times New Roman"/>
          <w:sz w:val="28"/>
          <w:szCs w:val="28"/>
        </w:rPr>
        <w:t>ств пр</w:t>
      </w:r>
      <w:proofErr w:type="gramEnd"/>
      <w:r w:rsidRPr="002E45A9">
        <w:rPr>
          <w:rFonts w:ascii="Times New Roman" w:hAnsi="Times New Roman" w:cs="Times New Roman"/>
          <w:sz w:val="28"/>
          <w:szCs w:val="28"/>
        </w:rPr>
        <w:t xml:space="preserve">оверок, предусмотренных </w:t>
      </w:r>
      <w:hyperlink w:anchor="sub_100311" w:history="1">
        <w:r w:rsidRPr="002E45A9">
          <w:rPr>
            <w:rStyle w:val="a6"/>
            <w:rFonts w:ascii="Times New Roman" w:hAnsi="Times New Roman" w:cs="Times New Roman"/>
            <w:b w:val="0"/>
            <w:color w:val="auto"/>
            <w:sz w:val="28"/>
            <w:szCs w:val="28"/>
          </w:rPr>
          <w:t>подпунктом "л" пункта 3</w:t>
        </w:r>
      </w:hyperlink>
      <w:r w:rsidRPr="002E45A9">
        <w:rPr>
          <w:rFonts w:ascii="Times New Roman" w:hAnsi="Times New Roman" w:cs="Times New Roman"/>
          <w:sz w:val="28"/>
          <w:szCs w:val="28"/>
        </w:rPr>
        <w:t>.3 настоящего документа;</w:t>
      </w:r>
      <w:bookmarkStart w:id="23" w:name="sub_10066"/>
      <w:bookmarkEnd w:id="22"/>
    </w:p>
    <w:p w:rsid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е) обязательство юридического лица, получающего бюджетные инвестиции, по предоставлению взносов (вкладов) на условиях, предусмотренных заключаемыми им с каждым из дочерних обществ договорами о предоставлении взноса (вклада), а также ответственность </w:t>
      </w:r>
    </w:p>
    <w:p w:rsidR="002E45A9" w:rsidRDefault="002E45A9" w:rsidP="002E45A9">
      <w:pPr>
        <w:ind w:right="-284" w:firstLine="709"/>
        <w:rPr>
          <w:rFonts w:ascii="Times New Roman" w:hAnsi="Times New Roman" w:cs="Times New Roman"/>
          <w:sz w:val="28"/>
          <w:szCs w:val="28"/>
        </w:rPr>
      </w:pPr>
    </w:p>
    <w:p w:rsidR="002E45A9" w:rsidRDefault="002E45A9" w:rsidP="002E45A9">
      <w:pPr>
        <w:ind w:right="-284" w:firstLine="709"/>
        <w:jc w:val="center"/>
        <w:rPr>
          <w:rFonts w:ascii="Times New Roman" w:hAnsi="Times New Roman" w:cs="Times New Roman"/>
          <w:sz w:val="28"/>
          <w:szCs w:val="28"/>
        </w:rPr>
      </w:pPr>
      <w:r>
        <w:rPr>
          <w:rFonts w:ascii="Times New Roman" w:hAnsi="Times New Roman" w:cs="Times New Roman"/>
          <w:sz w:val="28"/>
          <w:szCs w:val="28"/>
        </w:rPr>
        <w:t>8</w:t>
      </w:r>
    </w:p>
    <w:p w:rsidR="002E45A9" w:rsidRPr="002E45A9" w:rsidRDefault="002E45A9" w:rsidP="002E45A9">
      <w:pPr>
        <w:ind w:right="-284" w:firstLine="0"/>
        <w:rPr>
          <w:rFonts w:ascii="Times New Roman" w:hAnsi="Times New Roman" w:cs="Times New Roman"/>
          <w:sz w:val="28"/>
          <w:szCs w:val="28"/>
        </w:rPr>
      </w:pPr>
      <w:r w:rsidRPr="002E45A9">
        <w:rPr>
          <w:rFonts w:ascii="Times New Roman" w:hAnsi="Times New Roman" w:cs="Times New Roman"/>
          <w:sz w:val="28"/>
          <w:szCs w:val="28"/>
        </w:rPr>
        <w:t>юридического лица, получающего бюджетные инвестиции, за несоблюдение дочерними обществами указанных условий.</w:t>
      </w:r>
      <w:bookmarkEnd w:id="23"/>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3.7. </w:t>
      </w:r>
      <w:proofErr w:type="gramStart"/>
      <w:r w:rsidRPr="002E45A9">
        <w:rPr>
          <w:rFonts w:ascii="Times New Roman" w:hAnsi="Times New Roman" w:cs="Times New Roman"/>
          <w:sz w:val="28"/>
          <w:szCs w:val="28"/>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на осуществление капитальных вложений в объекты капитального строительства, которые находятся (будут находиться) в собственности дочерних обществ, и (или) на приобретение дочерними обществами объектов недвижимого имущества (далее - взносы на осуществление капитальных вложений) предусматриваются положения, указанные в </w:t>
      </w:r>
      <w:hyperlink w:anchor="sub_1003" w:history="1">
        <w:r w:rsidRPr="002E45A9">
          <w:rPr>
            <w:rStyle w:val="a6"/>
            <w:rFonts w:ascii="Times New Roman" w:hAnsi="Times New Roman" w:cs="Times New Roman"/>
            <w:b w:val="0"/>
            <w:color w:val="auto"/>
            <w:sz w:val="28"/>
            <w:szCs w:val="28"/>
          </w:rPr>
          <w:t>пункте 3</w:t>
        </w:r>
      </w:hyperlink>
      <w:r w:rsidRPr="002E45A9">
        <w:rPr>
          <w:rFonts w:ascii="Times New Roman" w:hAnsi="Times New Roman" w:cs="Times New Roman"/>
          <w:sz w:val="28"/>
          <w:szCs w:val="28"/>
        </w:rPr>
        <w:t xml:space="preserve">,3, </w:t>
      </w:r>
      <w:hyperlink w:anchor="sub_10041" w:history="1">
        <w:r w:rsidRPr="002E45A9">
          <w:rPr>
            <w:rStyle w:val="a6"/>
            <w:rFonts w:ascii="Times New Roman" w:hAnsi="Times New Roman" w:cs="Times New Roman"/>
            <w:b w:val="0"/>
            <w:color w:val="auto"/>
            <w:sz w:val="28"/>
            <w:szCs w:val="28"/>
          </w:rPr>
          <w:t>подпунктах "а" - "в" пункта 3.4</w:t>
        </w:r>
      </w:hyperlink>
      <w:r w:rsidRPr="002E45A9">
        <w:rPr>
          <w:rFonts w:ascii="Times New Roman" w:hAnsi="Times New Roman" w:cs="Times New Roman"/>
          <w:sz w:val="28"/>
          <w:szCs w:val="28"/>
        </w:rPr>
        <w:t xml:space="preserve"> и</w:t>
      </w:r>
      <w:proofErr w:type="gramEnd"/>
      <w:r w:rsidRPr="002E45A9">
        <w:rPr>
          <w:rFonts w:ascii="Times New Roman" w:hAnsi="Times New Roman" w:cs="Times New Roman"/>
          <w:sz w:val="28"/>
          <w:szCs w:val="28"/>
        </w:rPr>
        <w:t xml:space="preserve"> </w:t>
      </w:r>
      <w:hyperlink w:anchor="sub_1006" w:history="1">
        <w:proofErr w:type="gramStart"/>
        <w:r w:rsidRPr="002E45A9">
          <w:rPr>
            <w:rStyle w:val="a6"/>
            <w:rFonts w:ascii="Times New Roman" w:hAnsi="Times New Roman" w:cs="Times New Roman"/>
            <w:b w:val="0"/>
            <w:color w:val="auto"/>
            <w:sz w:val="28"/>
            <w:szCs w:val="28"/>
          </w:rPr>
          <w:t>пункте</w:t>
        </w:r>
        <w:proofErr w:type="gramEnd"/>
        <w:r w:rsidRPr="002E45A9">
          <w:rPr>
            <w:rStyle w:val="a6"/>
            <w:rFonts w:ascii="Times New Roman" w:hAnsi="Times New Roman" w:cs="Times New Roman"/>
            <w:b w:val="0"/>
            <w:color w:val="auto"/>
            <w:sz w:val="28"/>
            <w:szCs w:val="28"/>
          </w:rPr>
          <w:t xml:space="preserve"> 3.6</w:t>
        </w:r>
      </w:hyperlink>
      <w:r w:rsidRPr="002E45A9">
        <w:rPr>
          <w:rFonts w:ascii="Times New Roman" w:hAnsi="Times New Roman" w:cs="Times New Roman"/>
          <w:sz w:val="28"/>
          <w:szCs w:val="28"/>
        </w:rPr>
        <w:t xml:space="preserve"> настоящего документа.</w:t>
      </w:r>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Положения указанного договора должны соответствовать аналогичным положениям </w:t>
      </w:r>
      <w:bookmarkStart w:id="24" w:name="sub_1007"/>
      <w:r w:rsidRPr="002E45A9">
        <w:rPr>
          <w:rFonts w:ascii="Times New Roman" w:hAnsi="Times New Roman" w:cs="Times New Roman"/>
          <w:sz w:val="28"/>
          <w:szCs w:val="28"/>
        </w:rPr>
        <w:t>Постановления о предоставлении бюджетных инвестиций, принятом в соответствии с настоящим Порядком.</w:t>
      </w:r>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3.8. Договором между юридическим лицом, получающим бюджетные инвестиции, и дочерним обществом о предоставлении взноса (вклада), указанным в </w:t>
      </w:r>
      <w:hyperlink w:anchor="sub_10066" w:history="1">
        <w:r w:rsidRPr="002E45A9">
          <w:rPr>
            <w:rStyle w:val="a6"/>
            <w:rFonts w:ascii="Times New Roman" w:hAnsi="Times New Roman" w:cs="Times New Roman"/>
            <w:b w:val="0"/>
            <w:color w:val="auto"/>
            <w:sz w:val="28"/>
            <w:szCs w:val="28"/>
          </w:rPr>
          <w:t>подпункте "е" пункта 3.6</w:t>
        </w:r>
      </w:hyperlink>
      <w:r w:rsidRPr="002E45A9">
        <w:rPr>
          <w:rFonts w:ascii="Times New Roman" w:hAnsi="Times New Roman" w:cs="Times New Roman"/>
          <w:sz w:val="28"/>
          <w:szCs w:val="28"/>
        </w:rPr>
        <w:t xml:space="preserve"> настоящего документа, предусматриваются:</w:t>
      </w:r>
      <w:bookmarkStart w:id="25" w:name="sub_10071"/>
      <w:bookmarkEnd w:id="24"/>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а) целевое назначение взноса (вклада) и его объем (с распределением по годам);</w:t>
      </w:r>
      <w:bookmarkStart w:id="26" w:name="sub_10072"/>
      <w:bookmarkEnd w:id="25"/>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б) показатели результативности и их значения;</w:t>
      </w:r>
      <w:bookmarkStart w:id="27" w:name="sub_10073"/>
      <w:bookmarkEnd w:id="26"/>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в) положения, устанавливающие права и обязанности сторон и порядок взаимодействия сторон при реализации договора о предоставлении взноса (вклада);</w:t>
      </w:r>
      <w:bookmarkStart w:id="28" w:name="sub_10074"/>
      <w:bookmarkEnd w:id="27"/>
    </w:p>
    <w:p w:rsidR="002E45A9" w:rsidRPr="002E45A9" w:rsidRDefault="002E45A9" w:rsidP="002E45A9">
      <w:pPr>
        <w:ind w:right="-284" w:firstLine="709"/>
        <w:rPr>
          <w:rFonts w:ascii="Times New Roman" w:hAnsi="Times New Roman" w:cs="Times New Roman"/>
          <w:sz w:val="28"/>
          <w:szCs w:val="28"/>
        </w:rPr>
      </w:pPr>
      <w:proofErr w:type="gramStart"/>
      <w:r w:rsidRPr="002E45A9">
        <w:rPr>
          <w:rFonts w:ascii="Times New Roman" w:hAnsi="Times New Roman" w:cs="Times New Roman"/>
          <w:sz w:val="28"/>
          <w:szCs w:val="28"/>
        </w:rPr>
        <w:t>г) сроки (порядок определения сроков) принятия в установленном законодательством Российской Федерации порядке решения об увеличении уставного капитала дочернего общества, являющегося акционерным обществом, путем реализации дополнительного выпуска акций на сумму предоставляемого взноса;</w:t>
      </w:r>
      <w:bookmarkStart w:id="29" w:name="sub_10075"/>
      <w:bookmarkEnd w:id="28"/>
      <w:proofErr w:type="gramEnd"/>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д) сроки перечисления взноса (вклада);</w:t>
      </w:r>
      <w:bookmarkStart w:id="30" w:name="sub_10076"/>
      <w:bookmarkEnd w:id="29"/>
    </w:p>
    <w:p w:rsidR="002E45A9" w:rsidRPr="002E45A9" w:rsidRDefault="002E45A9" w:rsidP="002E45A9">
      <w:pPr>
        <w:ind w:right="-284" w:firstLine="709"/>
        <w:rPr>
          <w:rFonts w:ascii="Times New Roman" w:hAnsi="Times New Roman" w:cs="Times New Roman"/>
          <w:sz w:val="28"/>
          <w:szCs w:val="28"/>
        </w:rPr>
      </w:pPr>
      <w:proofErr w:type="gramStart"/>
      <w:r w:rsidRPr="002E45A9">
        <w:rPr>
          <w:rFonts w:ascii="Times New Roman" w:hAnsi="Times New Roman" w:cs="Times New Roman"/>
          <w:sz w:val="28"/>
          <w:szCs w:val="28"/>
        </w:rPr>
        <w:t xml:space="preserve">е) положения, предусматривающие осуществление операций по перечислению взноса (вклада) за счет средств, отраженных на лицевом счете, указанном в </w:t>
      </w:r>
      <w:hyperlink w:anchor="sub_10037" w:history="1">
        <w:r w:rsidRPr="002E45A9">
          <w:rPr>
            <w:rStyle w:val="a6"/>
            <w:rFonts w:ascii="Times New Roman" w:hAnsi="Times New Roman" w:cs="Times New Roman"/>
            <w:b w:val="0"/>
            <w:color w:val="auto"/>
            <w:sz w:val="28"/>
            <w:szCs w:val="28"/>
          </w:rPr>
          <w:t>подпункте "ж" пункта 3</w:t>
        </w:r>
      </w:hyperlink>
      <w:r w:rsidRPr="002E45A9">
        <w:rPr>
          <w:rFonts w:ascii="Times New Roman" w:hAnsi="Times New Roman" w:cs="Times New Roman"/>
          <w:sz w:val="28"/>
          <w:szCs w:val="28"/>
        </w:rPr>
        <w:t>.3 настоящего документа, на счете,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 не являющихся участниками бюджетного процесса;</w:t>
      </w:r>
      <w:bookmarkStart w:id="31" w:name="sub_10077"/>
      <w:bookmarkEnd w:id="30"/>
      <w:proofErr w:type="gramEnd"/>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ж) условие об осуществлении операций по списанию средств со счета, указанного в </w:t>
      </w:r>
      <w:hyperlink w:anchor="sub_10076" w:history="1">
        <w:r w:rsidRPr="002E45A9">
          <w:rPr>
            <w:rStyle w:val="a6"/>
            <w:rFonts w:ascii="Times New Roman" w:hAnsi="Times New Roman" w:cs="Times New Roman"/>
            <w:b w:val="0"/>
            <w:color w:val="auto"/>
            <w:sz w:val="28"/>
            <w:szCs w:val="28"/>
          </w:rPr>
          <w:t>подпункте "е"</w:t>
        </w:r>
      </w:hyperlink>
      <w:r w:rsidRPr="002E45A9">
        <w:rPr>
          <w:rFonts w:ascii="Times New Roman" w:hAnsi="Times New Roman" w:cs="Times New Roman"/>
          <w:sz w:val="28"/>
          <w:szCs w:val="28"/>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дочернему обществу в порядке, установленном Федеральным казначейством;</w:t>
      </w:r>
      <w:bookmarkStart w:id="32" w:name="sub_10078"/>
      <w:bookmarkEnd w:id="31"/>
    </w:p>
    <w:p w:rsid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з) условие об осуществлении операций по списанию средств, отраженных на лицевом счете, указанном в </w:t>
      </w:r>
      <w:hyperlink w:anchor="sub_10077" w:history="1">
        <w:r w:rsidRPr="002E45A9">
          <w:rPr>
            <w:rStyle w:val="a6"/>
            <w:rFonts w:ascii="Times New Roman" w:hAnsi="Times New Roman" w:cs="Times New Roman"/>
            <w:b w:val="0"/>
            <w:color w:val="auto"/>
            <w:sz w:val="28"/>
            <w:szCs w:val="28"/>
          </w:rPr>
          <w:t>подпункте "ж"</w:t>
        </w:r>
      </w:hyperlink>
      <w:r w:rsidRPr="002E45A9">
        <w:rPr>
          <w:rFonts w:ascii="Times New Roman" w:hAnsi="Times New Roman" w:cs="Times New Roman"/>
          <w:sz w:val="28"/>
          <w:szCs w:val="28"/>
        </w:rPr>
        <w:t xml:space="preserve"> настоящего пункта, после проведения территориальным органом Федерального казначейства </w:t>
      </w:r>
    </w:p>
    <w:p w:rsidR="002E45A9" w:rsidRDefault="002E45A9" w:rsidP="002E45A9">
      <w:pPr>
        <w:ind w:right="-284" w:firstLine="709"/>
        <w:rPr>
          <w:rFonts w:ascii="Times New Roman" w:hAnsi="Times New Roman" w:cs="Times New Roman"/>
          <w:sz w:val="28"/>
          <w:szCs w:val="28"/>
        </w:rPr>
      </w:pPr>
    </w:p>
    <w:p w:rsidR="002E45A9" w:rsidRDefault="002E45A9" w:rsidP="002E45A9">
      <w:pPr>
        <w:ind w:right="-284" w:firstLine="709"/>
        <w:jc w:val="center"/>
        <w:rPr>
          <w:rFonts w:ascii="Times New Roman" w:hAnsi="Times New Roman" w:cs="Times New Roman"/>
          <w:sz w:val="28"/>
          <w:szCs w:val="28"/>
        </w:rPr>
      </w:pPr>
      <w:r>
        <w:rPr>
          <w:rFonts w:ascii="Times New Roman" w:hAnsi="Times New Roman" w:cs="Times New Roman"/>
          <w:sz w:val="28"/>
          <w:szCs w:val="28"/>
        </w:rPr>
        <w:t>9</w:t>
      </w:r>
    </w:p>
    <w:p w:rsidR="002E45A9" w:rsidRPr="002E45A9" w:rsidRDefault="002E45A9" w:rsidP="002E45A9">
      <w:pPr>
        <w:ind w:right="-284" w:firstLine="0"/>
        <w:rPr>
          <w:rFonts w:ascii="Times New Roman" w:hAnsi="Times New Roman" w:cs="Times New Roman"/>
          <w:sz w:val="28"/>
          <w:szCs w:val="28"/>
        </w:rPr>
      </w:pPr>
      <w:r w:rsidRPr="002E45A9">
        <w:rPr>
          <w:rFonts w:ascii="Times New Roman" w:hAnsi="Times New Roman" w:cs="Times New Roman"/>
          <w:sz w:val="28"/>
          <w:szCs w:val="28"/>
        </w:rPr>
        <w:t xml:space="preserve">санкционирования операций в порядке, установленном Министерством финансов Российской Федерации, </w:t>
      </w:r>
      <w:proofErr w:type="gramStart"/>
      <w:r w:rsidRPr="002E45A9">
        <w:rPr>
          <w:rFonts w:ascii="Times New Roman" w:hAnsi="Times New Roman" w:cs="Times New Roman"/>
          <w:sz w:val="28"/>
          <w:szCs w:val="28"/>
        </w:rPr>
        <w:t>определяющем</w:t>
      </w:r>
      <w:proofErr w:type="gramEnd"/>
      <w:r w:rsidRPr="002E45A9">
        <w:rPr>
          <w:rFonts w:ascii="Times New Roman" w:hAnsi="Times New Roman" w:cs="Times New Roman"/>
          <w:sz w:val="28"/>
          <w:szCs w:val="28"/>
        </w:rPr>
        <w:t xml:space="preserve"> в том числе перечень документов,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 источником финансового обеспечения которых являются указанные средства;</w:t>
      </w:r>
      <w:bookmarkStart w:id="33" w:name="sub_10079"/>
      <w:bookmarkEnd w:id="32"/>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и) положения о запрете:</w:t>
      </w:r>
      <w:bookmarkEnd w:id="33"/>
    </w:p>
    <w:p w:rsidR="002E45A9" w:rsidRPr="002E45A9" w:rsidRDefault="002E45A9" w:rsidP="002E45A9">
      <w:pPr>
        <w:ind w:right="-284" w:firstLine="709"/>
        <w:rPr>
          <w:rFonts w:ascii="Times New Roman" w:hAnsi="Times New Roman" w:cs="Times New Roman"/>
          <w:sz w:val="28"/>
          <w:szCs w:val="28"/>
        </w:rPr>
      </w:pPr>
      <w:proofErr w:type="gramStart"/>
      <w:r w:rsidRPr="002E45A9">
        <w:rPr>
          <w:rFonts w:ascii="Times New Roman" w:hAnsi="Times New Roman" w:cs="Times New Roman"/>
          <w:sz w:val="28"/>
          <w:szCs w:val="28"/>
        </w:rPr>
        <w:t xml:space="preserve">на приобретение дочерним обществом за счет полученных средств, отраженных на лицевом счете, указанном в </w:t>
      </w:r>
      <w:hyperlink w:anchor="sub_10077" w:history="1">
        <w:r w:rsidRPr="002E45A9">
          <w:rPr>
            <w:rStyle w:val="a6"/>
            <w:rFonts w:ascii="Times New Roman" w:hAnsi="Times New Roman" w:cs="Times New Roman"/>
            <w:b w:val="0"/>
            <w:color w:val="auto"/>
            <w:sz w:val="28"/>
            <w:szCs w:val="28"/>
          </w:rPr>
          <w:t>подпункте "ж"</w:t>
        </w:r>
      </w:hyperlink>
      <w:r w:rsidRPr="002E45A9">
        <w:rPr>
          <w:rFonts w:ascii="Times New Roman" w:hAnsi="Times New Roman" w:cs="Times New Roman"/>
          <w:sz w:val="28"/>
          <w:szCs w:val="28"/>
        </w:rPr>
        <w:t xml:space="preserve"> настоящего пункта, иностранной валюты, за исключением случаев, предусмотренных договором о предоставлении бюджетных инвестиций в отношении операций, осуществляемых в соответствии с </w:t>
      </w:r>
      <w:hyperlink r:id="rId9" w:history="1">
        <w:r w:rsidRPr="002E45A9">
          <w:rPr>
            <w:rStyle w:val="a6"/>
            <w:rFonts w:ascii="Times New Roman" w:hAnsi="Times New Roman" w:cs="Times New Roman"/>
            <w:b w:val="0"/>
            <w:color w:val="auto"/>
            <w:sz w:val="28"/>
            <w:szCs w:val="28"/>
          </w:rPr>
          <w:t>валютным законодательством</w:t>
        </w:r>
      </w:hyperlink>
      <w:r w:rsidRPr="002E45A9">
        <w:rPr>
          <w:rFonts w:ascii="Times New Roman" w:hAnsi="Times New Roman" w:cs="Times New Roman"/>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w:t>
      </w:r>
      <w:proofErr w:type="gramEnd"/>
      <w:r w:rsidRPr="002E45A9">
        <w:rPr>
          <w:rFonts w:ascii="Times New Roman" w:hAnsi="Times New Roman" w:cs="Times New Roman"/>
          <w:sz w:val="28"/>
          <w:szCs w:val="28"/>
        </w:rPr>
        <w:t xml:space="preserve"> инвестиций и определенных решениями Правительства Российской Федерации;</w:t>
      </w:r>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w:t>
      </w:r>
      <w:hyperlink r:id="rId10" w:history="1">
        <w:r w:rsidRPr="002E45A9">
          <w:rPr>
            <w:rStyle w:val="a6"/>
            <w:rFonts w:ascii="Times New Roman" w:hAnsi="Times New Roman" w:cs="Times New Roman"/>
            <w:b w:val="0"/>
            <w:color w:val="auto"/>
            <w:sz w:val="28"/>
            <w:szCs w:val="28"/>
          </w:rPr>
          <w:t>бюджетным законодательством</w:t>
        </w:r>
      </w:hyperlink>
      <w:r w:rsidRPr="002E45A9">
        <w:rPr>
          <w:rFonts w:ascii="Times New Roman" w:hAnsi="Times New Roman" w:cs="Times New Roman"/>
          <w:sz w:val="28"/>
          <w:szCs w:val="28"/>
        </w:rPr>
        <w:t xml:space="preserve"> Российской Федерации, при осуществлении казначейского сопровождения взносов (вкладов);</w:t>
      </w:r>
      <w:bookmarkStart w:id="34" w:name="sub_100710"/>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к) порядок и сроки представления дочерним обществом отчетности о расходах, источником финансового обеспечения которых являются полученные средства, и о достижении значений показателей результативности;</w:t>
      </w:r>
      <w:bookmarkStart w:id="35" w:name="sub_100711"/>
      <w:bookmarkEnd w:id="34"/>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л) право юридического лица, получающего бюджетные инвестиции, и администрации Старонижестеблиевского сельского поселения, предоставляющего бюджетные инвестиции, на проведение проверок соблюдения дочерним обществом целей и условий предоставления взноса (вклада);</w:t>
      </w:r>
      <w:bookmarkStart w:id="36" w:name="sub_100712"/>
      <w:bookmarkEnd w:id="35"/>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м) ответственность дочернего общества за несоблюдение условий, определенных договором о предоставлении взноса (вклада), а также порядок возврата дочерним обществом полученных сре</w:t>
      </w:r>
      <w:proofErr w:type="gramStart"/>
      <w:r w:rsidRPr="002E45A9">
        <w:rPr>
          <w:rFonts w:ascii="Times New Roman" w:hAnsi="Times New Roman" w:cs="Times New Roman"/>
          <w:sz w:val="28"/>
          <w:szCs w:val="28"/>
        </w:rPr>
        <w:t>дств в сл</w:t>
      </w:r>
      <w:proofErr w:type="gramEnd"/>
      <w:r w:rsidRPr="002E45A9">
        <w:rPr>
          <w:rFonts w:ascii="Times New Roman" w:hAnsi="Times New Roman" w:cs="Times New Roman"/>
          <w:sz w:val="28"/>
          <w:szCs w:val="28"/>
        </w:rPr>
        <w:t>учае установления факта несоблюдения им целей и условий, определенных указанным договором.</w:t>
      </w:r>
      <w:bookmarkEnd w:id="36"/>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3.9. Договором между юридическим лицом, получающим бюджетные инвестиции, и дочерним обществом о предоставлении взноса на осуществление капитальных вложений помимо положений, указанных в </w:t>
      </w:r>
      <w:hyperlink w:anchor="sub_1007" w:history="1">
        <w:r w:rsidRPr="002E45A9">
          <w:rPr>
            <w:rStyle w:val="a6"/>
            <w:rFonts w:ascii="Times New Roman" w:hAnsi="Times New Roman" w:cs="Times New Roman"/>
            <w:b w:val="0"/>
            <w:color w:val="auto"/>
            <w:sz w:val="28"/>
            <w:szCs w:val="28"/>
          </w:rPr>
          <w:t xml:space="preserve">пункте </w:t>
        </w:r>
      </w:hyperlink>
      <w:r w:rsidRPr="002E45A9">
        <w:rPr>
          <w:rFonts w:ascii="Times New Roman" w:hAnsi="Times New Roman" w:cs="Times New Roman"/>
          <w:sz w:val="28"/>
          <w:szCs w:val="28"/>
        </w:rPr>
        <w:t>3.8 настоящего документа, также предусматриваются:</w:t>
      </w:r>
      <w:bookmarkStart w:id="37" w:name="sub_10711"/>
    </w:p>
    <w:p w:rsidR="002E45A9" w:rsidRPr="002E45A9" w:rsidRDefault="002E45A9" w:rsidP="002E45A9">
      <w:pPr>
        <w:ind w:right="-284" w:firstLine="709"/>
        <w:rPr>
          <w:rFonts w:ascii="Times New Roman" w:hAnsi="Times New Roman" w:cs="Times New Roman"/>
          <w:sz w:val="28"/>
          <w:szCs w:val="28"/>
        </w:rPr>
      </w:pPr>
      <w:proofErr w:type="gramStart"/>
      <w:r w:rsidRPr="002E45A9">
        <w:rPr>
          <w:rFonts w:ascii="Times New Roman" w:hAnsi="Times New Roman" w:cs="Times New Roman"/>
          <w:sz w:val="28"/>
          <w:szCs w:val="28"/>
        </w:rPr>
        <w:t>а)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(с</w:t>
      </w:r>
      <w:proofErr w:type="gramEnd"/>
      <w:r w:rsidRPr="002E45A9">
        <w:rPr>
          <w:rFonts w:ascii="Times New Roman" w:hAnsi="Times New Roman" w:cs="Times New Roman"/>
          <w:sz w:val="28"/>
          <w:szCs w:val="28"/>
        </w:rPr>
        <w:t xml:space="preserve"> распределением указанных объемов по годам);</w:t>
      </w:r>
      <w:bookmarkStart w:id="38" w:name="sub_10712"/>
      <w:bookmarkEnd w:id="37"/>
    </w:p>
    <w:p w:rsid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б) обязанность дочернего общества направить на реализацию </w:t>
      </w:r>
    </w:p>
    <w:p w:rsidR="002E45A9" w:rsidRDefault="002E45A9" w:rsidP="002E45A9">
      <w:pPr>
        <w:ind w:right="-284" w:firstLine="709"/>
        <w:rPr>
          <w:rFonts w:ascii="Times New Roman" w:hAnsi="Times New Roman" w:cs="Times New Roman"/>
          <w:sz w:val="28"/>
          <w:szCs w:val="28"/>
        </w:rPr>
      </w:pPr>
    </w:p>
    <w:p w:rsidR="002E45A9" w:rsidRDefault="002E45A9" w:rsidP="002E45A9">
      <w:pPr>
        <w:ind w:right="-284" w:firstLine="709"/>
        <w:jc w:val="center"/>
        <w:rPr>
          <w:rFonts w:ascii="Times New Roman" w:hAnsi="Times New Roman" w:cs="Times New Roman"/>
          <w:sz w:val="28"/>
          <w:szCs w:val="28"/>
        </w:rPr>
      </w:pPr>
      <w:r>
        <w:rPr>
          <w:rFonts w:ascii="Times New Roman" w:hAnsi="Times New Roman" w:cs="Times New Roman"/>
          <w:sz w:val="28"/>
          <w:szCs w:val="28"/>
        </w:rPr>
        <w:t>10</w:t>
      </w:r>
    </w:p>
    <w:p w:rsidR="002E45A9" w:rsidRPr="002E45A9" w:rsidRDefault="002E45A9" w:rsidP="002E45A9">
      <w:pPr>
        <w:ind w:right="-284" w:firstLine="0"/>
        <w:rPr>
          <w:rFonts w:ascii="Times New Roman" w:hAnsi="Times New Roman" w:cs="Times New Roman"/>
          <w:sz w:val="28"/>
          <w:szCs w:val="28"/>
        </w:rPr>
      </w:pPr>
      <w:r w:rsidRPr="002E45A9">
        <w:rPr>
          <w:rFonts w:ascii="Times New Roman" w:hAnsi="Times New Roman" w:cs="Times New Roman"/>
          <w:sz w:val="28"/>
          <w:szCs w:val="28"/>
        </w:rPr>
        <w:t xml:space="preserve">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инвестиции в объеме, </w:t>
      </w:r>
      <w:bookmarkStart w:id="39" w:name="sub_10713"/>
      <w:bookmarkEnd w:id="38"/>
      <w:r w:rsidRPr="002E45A9">
        <w:rPr>
          <w:rFonts w:ascii="Times New Roman" w:hAnsi="Times New Roman" w:cs="Times New Roman"/>
          <w:sz w:val="28"/>
          <w:szCs w:val="28"/>
        </w:rPr>
        <w:t>предусмотренном в Постановлении о предоставлении бюджетных инвестиций, принятом в соответствии с настоящим Порядком;</w:t>
      </w:r>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 xml:space="preserve">в) обязанность дочернего общества обеспечить выполнение работ, указанных в </w:t>
      </w:r>
      <w:hyperlink w:anchor="sub_10043" w:history="1">
        <w:r w:rsidRPr="002E45A9">
          <w:rPr>
            <w:rStyle w:val="a6"/>
            <w:rFonts w:ascii="Times New Roman" w:hAnsi="Times New Roman" w:cs="Times New Roman"/>
            <w:b w:val="0"/>
            <w:color w:val="auto"/>
            <w:sz w:val="28"/>
            <w:szCs w:val="28"/>
          </w:rPr>
          <w:t>подпункте "в" пункта 3.4</w:t>
        </w:r>
      </w:hyperlink>
      <w:r w:rsidRPr="002E45A9">
        <w:rPr>
          <w:rFonts w:ascii="Times New Roman" w:hAnsi="Times New Roman" w:cs="Times New Roman"/>
          <w:sz w:val="28"/>
          <w:szCs w:val="28"/>
        </w:rPr>
        <w:t xml:space="preserve"> настоящего документа, и приобретение земельных участков под строительство (в случае необходимости) без использования на эти цели полученных средств, отраженных на лицевом счете, указанном в </w:t>
      </w:r>
      <w:hyperlink w:anchor="sub_10077" w:history="1">
        <w:r w:rsidRPr="002E45A9">
          <w:rPr>
            <w:rStyle w:val="a6"/>
            <w:rFonts w:ascii="Times New Roman" w:hAnsi="Times New Roman" w:cs="Times New Roman"/>
            <w:b w:val="0"/>
            <w:color w:val="auto"/>
            <w:sz w:val="28"/>
            <w:szCs w:val="28"/>
          </w:rPr>
          <w:t xml:space="preserve">подпункте "ж" пункта </w:t>
        </w:r>
      </w:hyperlink>
      <w:r w:rsidRPr="002E45A9">
        <w:rPr>
          <w:rFonts w:ascii="Times New Roman" w:hAnsi="Times New Roman" w:cs="Times New Roman"/>
          <w:sz w:val="28"/>
          <w:szCs w:val="28"/>
        </w:rPr>
        <w:t>3.8 настоящего документа;</w:t>
      </w:r>
      <w:bookmarkStart w:id="40" w:name="sub_10714"/>
      <w:bookmarkEnd w:id="39"/>
    </w:p>
    <w:p w:rsidR="002E45A9" w:rsidRPr="002E45A9" w:rsidRDefault="002E45A9" w:rsidP="002E45A9">
      <w:pPr>
        <w:ind w:right="-284" w:firstLine="709"/>
        <w:rPr>
          <w:rFonts w:ascii="Times New Roman" w:hAnsi="Times New Roman" w:cs="Times New Roman"/>
          <w:sz w:val="28"/>
          <w:szCs w:val="28"/>
        </w:rPr>
      </w:pPr>
      <w:proofErr w:type="gramStart"/>
      <w:r w:rsidRPr="002E45A9">
        <w:rPr>
          <w:rFonts w:ascii="Times New Roman" w:hAnsi="Times New Roman" w:cs="Times New Roman"/>
          <w:sz w:val="28"/>
          <w:szCs w:val="28"/>
        </w:rPr>
        <w:t xml:space="preserve">г) условие о соблюдении дочерним обществом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отраженных на лицевом счете, указанном в </w:t>
      </w:r>
      <w:hyperlink w:anchor="sub_10077" w:history="1">
        <w:r w:rsidRPr="002E45A9">
          <w:rPr>
            <w:rStyle w:val="a6"/>
            <w:rFonts w:ascii="Times New Roman" w:hAnsi="Times New Roman" w:cs="Times New Roman"/>
            <w:b w:val="0"/>
            <w:color w:val="auto"/>
            <w:sz w:val="28"/>
            <w:szCs w:val="28"/>
          </w:rPr>
          <w:t xml:space="preserve">подпункте "ж" пункта </w:t>
        </w:r>
      </w:hyperlink>
      <w:r w:rsidRPr="002E45A9">
        <w:rPr>
          <w:rFonts w:ascii="Times New Roman" w:hAnsi="Times New Roman" w:cs="Times New Roman"/>
          <w:sz w:val="28"/>
          <w:szCs w:val="28"/>
        </w:rPr>
        <w:t>3.8 настоящего документа,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1" w:name="sub_1008"/>
      <w:bookmarkEnd w:id="40"/>
      <w:proofErr w:type="gramEnd"/>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3.10. Положения договоров о предоставлении взноса (вклада) должны соответствовать аналогичным положениям договоров о предоставлении бюджетных инвестиций.</w:t>
      </w:r>
      <w:bookmarkStart w:id="42" w:name="sub_1009"/>
      <w:bookmarkEnd w:id="41"/>
    </w:p>
    <w:p w:rsidR="002E45A9" w:rsidRPr="002E45A9" w:rsidRDefault="002E45A9" w:rsidP="002E45A9">
      <w:pPr>
        <w:ind w:right="-284" w:firstLine="709"/>
        <w:rPr>
          <w:rFonts w:ascii="Times New Roman" w:hAnsi="Times New Roman" w:cs="Times New Roman"/>
          <w:sz w:val="28"/>
          <w:szCs w:val="28"/>
        </w:rPr>
      </w:pPr>
      <w:r w:rsidRPr="002E45A9">
        <w:rPr>
          <w:rFonts w:ascii="Times New Roman" w:hAnsi="Times New Roman" w:cs="Times New Roman"/>
          <w:sz w:val="28"/>
          <w:szCs w:val="28"/>
        </w:rPr>
        <w:t>3.11. </w:t>
      </w:r>
      <w:proofErr w:type="gramStart"/>
      <w:r w:rsidRPr="002E45A9">
        <w:rPr>
          <w:rFonts w:ascii="Times New Roman" w:hAnsi="Times New Roman" w:cs="Times New Roman"/>
          <w:sz w:val="28"/>
          <w:szCs w:val="28"/>
        </w:rPr>
        <w:t>В договор о предоставлении бюджетных инвестиций в дополнение к положениям, установленным настоящим документом, также включаются положения, содержащие условия, определенные иными нормативными правовыми актами, установленными в соответствии с законодательством Российской Федерации и органов местного самоуправления Старонижестеблиевского сельского поселения.</w:t>
      </w:r>
      <w:proofErr w:type="gramEnd"/>
    </w:p>
    <w:p w:rsidR="002E45A9" w:rsidRPr="002E45A9" w:rsidRDefault="002E45A9" w:rsidP="002E45A9">
      <w:pPr>
        <w:ind w:right="-284" w:firstLine="709"/>
        <w:rPr>
          <w:rFonts w:ascii="Times New Roman CYR" w:eastAsia="Times New Roman CYR" w:hAnsi="Times New Roman CYR" w:cs="Times New Roman CYR"/>
          <w:sz w:val="28"/>
          <w:szCs w:val="28"/>
        </w:rPr>
      </w:pPr>
      <w:r w:rsidRPr="002E45A9">
        <w:rPr>
          <w:rFonts w:ascii="Times New Roman CYR" w:eastAsia="Times New Roman CYR" w:hAnsi="Times New Roman CYR" w:cs="Times New Roman CYR"/>
          <w:sz w:val="28"/>
          <w:szCs w:val="28"/>
        </w:rPr>
        <w:t>3.12. Отсутствие оформленного в установленном порядке договора служит основанием для не предоставления бюджетных инвестиций.</w:t>
      </w:r>
    </w:p>
    <w:p w:rsidR="002E45A9" w:rsidRPr="002E45A9" w:rsidRDefault="002E45A9" w:rsidP="002E45A9">
      <w:pPr>
        <w:ind w:right="-284" w:firstLine="709"/>
        <w:rPr>
          <w:rFonts w:ascii="Times New Roman" w:hAnsi="Times New Roman" w:cs="Times New Roman"/>
          <w:sz w:val="28"/>
          <w:szCs w:val="28"/>
        </w:rPr>
      </w:pPr>
    </w:p>
    <w:bookmarkEnd w:id="42"/>
    <w:p w:rsidR="002E45A9" w:rsidRPr="002E45A9" w:rsidRDefault="002E45A9" w:rsidP="002E45A9">
      <w:pPr>
        <w:ind w:right="-284" w:firstLine="709"/>
        <w:rPr>
          <w:rFonts w:ascii="Times New Roman" w:hAnsi="Times New Roman" w:cs="Times New Roman"/>
          <w:sz w:val="28"/>
          <w:szCs w:val="28"/>
        </w:rPr>
      </w:pPr>
    </w:p>
    <w:p w:rsidR="002E45A9" w:rsidRPr="002E45A9" w:rsidRDefault="002E45A9" w:rsidP="002E45A9">
      <w:pPr>
        <w:ind w:right="-284" w:firstLine="709"/>
        <w:rPr>
          <w:rFonts w:ascii="Times New Roman" w:hAnsi="Times New Roman" w:cs="Times New Roman"/>
          <w:sz w:val="28"/>
          <w:szCs w:val="28"/>
        </w:rPr>
      </w:pPr>
    </w:p>
    <w:p w:rsidR="002E45A9" w:rsidRPr="002E45A9" w:rsidRDefault="002E45A9" w:rsidP="002E45A9">
      <w:pPr>
        <w:shd w:val="clear" w:color="auto" w:fill="FFFFFF"/>
        <w:tabs>
          <w:tab w:val="left" w:pos="970"/>
        </w:tabs>
        <w:ind w:right="-284" w:firstLine="0"/>
        <w:rPr>
          <w:rFonts w:ascii="Times New Roman" w:hAnsi="Times New Roman" w:cs="Times New Roman"/>
          <w:sz w:val="28"/>
          <w:szCs w:val="28"/>
        </w:rPr>
      </w:pPr>
      <w:r w:rsidRPr="002E45A9">
        <w:rPr>
          <w:rFonts w:ascii="Times New Roman" w:hAnsi="Times New Roman" w:cs="Times New Roman"/>
          <w:sz w:val="28"/>
          <w:szCs w:val="28"/>
        </w:rPr>
        <w:t xml:space="preserve">Главный специалист </w:t>
      </w:r>
    </w:p>
    <w:p w:rsidR="002E45A9" w:rsidRPr="002E45A9" w:rsidRDefault="002E45A9" w:rsidP="002E45A9">
      <w:pPr>
        <w:shd w:val="clear" w:color="auto" w:fill="FFFFFF"/>
        <w:tabs>
          <w:tab w:val="left" w:pos="970"/>
        </w:tabs>
        <w:ind w:right="-284" w:firstLine="0"/>
        <w:rPr>
          <w:rFonts w:ascii="Times New Roman" w:hAnsi="Times New Roman" w:cs="Times New Roman"/>
          <w:sz w:val="28"/>
          <w:szCs w:val="28"/>
        </w:rPr>
      </w:pPr>
      <w:r w:rsidRPr="002E45A9">
        <w:rPr>
          <w:rFonts w:ascii="Times New Roman" w:hAnsi="Times New Roman" w:cs="Times New Roman"/>
          <w:sz w:val="28"/>
          <w:szCs w:val="28"/>
        </w:rPr>
        <w:t xml:space="preserve">по юридическим вопросам администрации </w:t>
      </w:r>
    </w:p>
    <w:p w:rsidR="002E45A9" w:rsidRPr="002E45A9" w:rsidRDefault="002E45A9" w:rsidP="002E45A9">
      <w:pPr>
        <w:shd w:val="clear" w:color="auto" w:fill="FFFFFF"/>
        <w:tabs>
          <w:tab w:val="left" w:pos="970"/>
        </w:tabs>
        <w:ind w:right="-284" w:firstLine="0"/>
        <w:rPr>
          <w:rFonts w:ascii="Times New Roman" w:hAnsi="Times New Roman" w:cs="Times New Roman"/>
          <w:sz w:val="28"/>
          <w:szCs w:val="28"/>
        </w:rPr>
      </w:pPr>
      <w:r w:rsidRPr="002E45A9">
        <w:rPr>
          <w:rFonts w:ascii="Times New Roman" w:hAnsi="Times New Roman" w:cs="Times New Roman"/>
          <w:sz w:val="28"/>
          <w:szCs w:val="28"/>
        </w:rPr>
        <w:t xml:space="preserve">Старонижестеблиевского </w:t>
      </w:r>
    </w:p>
    <w:p w:rsidR="002E45A9" w:rsidRPr="002E45A9" w:rsidRDefault="002E45A9" w:rsidP="002E45A9">
      <w:pPr>
        <w:shd w:val="clear" w:color="auto" w:fill="FFFFFF"/>
        <w:tabs>
          <w:tab w:val="left" w:pos="970"/>
        </w:tabs>
        <w:ind w:right="-284" w:firstLine="0"/>
        <w:rPr>
          <w:rFonts w:ascii="Times New Roman" w:hAnsi="Times New Roman" w:cs="Times New Roman"/>
          <w:sz w:val="28"/>
          <w:szCs w:val="28"/>
        </w:rPr>
      </w:pPr>
      <w:r w:rsidRPr="002E45A9">
        <w:rPr>
          <w:rFonts w:ascii="Times New Roman" w:hAnsi="Times New Roman" w:cs="Times New Roman"/>
          <w:sz w:val="28"/>
          <w:szCs w:val="28"/>
        </w:rPr>
        <w:t xml:space="preserve">сельского поселения </w:t>
      </w:r>
    </w:p>
    <w:p w:rsidR="00AC2228" w:rsidRDefault="002E45A9" w:rsidP="002E45A9">
      <w:pPr>
        <w:ind w:right="-284" w:firstLine="0"/>
        <w:rPr>
          <w:rFonts w:ascii="Times New Roman" w:hAnsi="Times New Roman" w:cs="Times New Roman"/>
          <w:sz w:val="28"/>
          <w:szCs w:val="28"/>
        </w:rPr>
      </w:pPr>
      <w:r w:rsidRPr="002E45A9">
        <w:rPr>
          <w:rFonts w:ascii="Times New Roman" w:hAnsi="Times New Roman" w:cs="Times New Roman"/>
          <w:sz w:val="28"/>
          <w:szCs w:val="28"/>
        </w:rPr>
        <w:t xml:space="preserve">Красноармейского района </w:t>
      </w:r>
      <w:r w:rsidRPr="002E45A9">
        <w:rPr>
          <w:rFonts w:ascii="Times New Roman" w:hAnsi="Times New Roman" w:cs="Times New Roman"/>
          <w:sz w:val="28"/>
          <w:szCs w:val="28"/>
        </w:rPr>
        <w:tab/>
      </w:r>
      <w:r w:rsidRPr="002E45A9">
        <w:rPr>
          <w:rFonts w:ascii="Times New Roman" w:hAnsi="Times New Roman" w:cs="Times New Roman"/>
          <w:sz w:val="28"/>
          <w:szCs w:val="28"/>
        </w:rPr>
        <w:tab/>
      </w:r>
      <w:r w:rsidRPr="002E45A9">
        <w:rPr>
          <w:rFonts w:ascii="Times New Roman" w:hAnsi="Times New Roman" w:cs="Times New Roman"/>
          <w:sz w:val="28"/>
          <w:szCs w:val="28"/>
        </w:rPr>
        <w:tab/>
        <w:t xml:space="preserve"> </w:t>
      </w:r>
      <w:r w:rsidRPr="002E45A9">
        <w:rPr>
          <w:rFonts w:ascii="Times New Roman" w:hAnsi="Times New Roman" w:cs="Times New Roman"/>
          <w:sz w:val="28"/>
          <w:szCs w:val="28"/>
        </w:rPr>
        <w:tab/>
      </w:r>
      <w:r w:rsidRPr="002E45A9">
        <w:rPr>
          <w:rFonts w:ascii="Times New Roman" w:hAnsi="Times New Roman" w:cs="Times New Roman"/>
          <w:sz w:val="28"/>
          <w:szCs w:val="28"/>
        </w:rPr>
        <w:tab/>
      </w:r>
      <w:r w:rsidRPr="002E45A9">
        <w:rPr>
          <w:rFonts w:ascii="Times New Roman" w:hAnsi="Times New Roman" w:cs="Times New Roman"/>
          <w:sz w:val="28"/>
          <w:szCs w:val="28"/>
        </w:rPr>
        <w:tab/>
      </w:r>
      <w:r w:rsidRPr="002E45A9">
        <w:rPr>
          <w:rFonts w:ascii="Times New Roman" w:hAnsi="Times New Roman" w:cs="Times New Roman"/>
          <w:sz w:val="28"/>
          <w:szCs w:val="28"/>
        </w:rPr>
        <w:tab/>
        <w:t>О.Н. Шестопал</w:t>
      </w:r>
    </w:p>
    <w:p w:rsidR="002E45A9" w:rsidRDefault="002E45A9" w:rsidP="002E45A9">
      <w:pPr>
        <w:ind w:right="-284" w:firstLine="0"/>
        <w:rPr>
          <w:rFonts w:ascii="Times New Roman" w:hAnsi="Times New Roman" w:cs="Times New Roman"/>
          <w:sz w:val="28"/>
          <w:szCs w:val="28"/>
        </w:rPr>
      </w:pPr>
    </w:p>
    <w:p w:rsidR="002E45A9" w:rsidRDefault="002E45A9" w:rsidP="002E45A9">
      <w:pPr>
        <w:ind w:right="-284" w:firstLine="0"/>
        <w:rPr>
          <w:rFonts w:ascii="Times New Roman" w:hAnsi="Times New Roman" w:cs="Times New Roman"/>
          <w:sz w:val="28"/>
          <w:szCs w:val="28"/>
        </w:rPr>
      </w:pPr>
    </w:p>
    <w:p w:rsidR="002E45A9" w:rsidRDefault="002E45A9" w:rsidP="002E45A9">
      <w:pPr>
        <w:ind w:right="-284" w:firstLine="0"/>
        <w:rPr>
          <w:rFonts w:ascii="Times New Roman" w:hAnsi="Times New Roman" w:cs="Times New Roman"/>
          <w:sz w:val="28"/>
          <w:szCs w:val="28"/>
        </w:rPr>
      </w:pPr>
    </w:p>
    <w:p w:rsidR="002E45A9" w:rsidRDefault="002E45A9" w:rsidP="002E45A9">
      <w:pPr>
        <w:ind w:right="-284" w:firstLine="0"/>
        <w:rPr>
          <w:rFonts w:ascii="Times New Roman" w:hAnsi="Times New Roman" w:cs="Times New Roman"/>
          <w:sz w:val="28"/>
          <w:szCs w:val="28"/>
        </w:rPr>
      </w:pPr>
    </w:p>
    <w:p w:rsidR="002E45A9" w:rsidRDefault="002E45A9" w:rsidP="002E45A9">
      <w:pPr>
        <w:ind w:right="-284" w:firstLine="0"/>
        <w:rPr>
          <w:rFonts w:ascii="Times New Roman" w:hAnsi="Times New Roman" w:cs="Times New Roman"/>
          <w:sz w:val="28"/>
          <w:szCs w:val="28"/>
        </w:rPr>
      </w:pPr>
    </w:p>
    <w:p w:rsidR="002E45A9" w:rsidRDefault="002E45A9" w:rsidP="002E45A9">
      <w:pPr>
        <w:ind w:right="-284" w:firstLine="0"/>
        <w:rPr>
          <w:rFonts w:ascii="Times New Roman" w:hAnsi="Times New Roman" w:cs="Times New Roman"/>
          <w:sz w:val="28"/>
          <w:szCs w:val="28"/>
        </w:rPr>
      </w:pPr>
    </w:p>
    <w:p w:rsidR="002E45A9" w:rsidRDefault="002E45A9" w:rsidP="002E45A9">
      <w:pPr>
        <w:ind w:right="-284" w:firstLine="0"/>
        <w:rPr>
          <w:rFonts w:ascii="Times New Roman" w:hAnsi="Times New Roman" w:cs="Times New Roman"/>
          <w:sz w:val="28"/>
          <w:szCs w:val="28"/>
        </w:rPr>
      </w:pPr>
    </w:p>
    <w:p w:rsidR="002E45A9" w:rsidRDefault="002E45A9" w:rsidP="002E45A9">
      <w:pPr>
        <w:ind w:right="-284" w:firstLine="0"/>
        <w:rPr>
          <w:rFonts w:ascii="Times New Roman" w:hAnsi="Times New Roman" w:cs="Times New Roman"/>
          <w:sz w:val="28"/>
          <w:szCs w:val="28"/>
        </w:rPr>
      </w:pPr>
    </w:p>
    <w:p w:rsidR="002E45A9" w:rsidRDefault="002E45A9" w:rsidP="002E45A9">
      <w:pPr>
        <w:ind w:right="-284" w:firstLine="0"/>
        <w:rPr>
          <w:rFonts w:ascii="Times New Roman" w:hAnsi="Times New Roman" w:cs="Times New Roman"/>
          <w:sz w:val="28"/>
          <w:szCs w:val="28"/>
        </w:rPr>
      </w:pPr>
    </w:p>
    <w:p w:rsidR="002E45A9" w:rsidRPr="002E45A9" w:rsidRDefault="002E45A9" w:rsidP="002E45A9">
      <w:pPr>
        <w:ind w:right="-284" w:firstLine="0"/>
        <w:rPr>
          <w:rFonts w:ascii="Times New Roman" w:hAnsi="Times New Roman" w:cs="Times New Roman"/>
          <w:sz w:val="28"/>
          <w:szCs w:val="28"/>
        </w:rPr>
      </w:pPr>
    </w:p>
    <w:p w:rsidR="002E45A9" w:rsidRPr="002E45A9" w:rsidRDefault="002E45A9" w:rsidP="002E45A9">
      <w:pPr>
        <w:jc w:val="center"/>
        <w:rPr>
          <w:rFonts w:ascii="Times New Roman" w:hAnsi="Times New Roman" w:cs="Times New Roman"/>
        </w:rPr>
      </w:pPr>
      <w:r w:rsidRPr="002E45A9">
        <w:rPr>
          <w:rFonts w:ascii="Times New Roman" w:hAnsi="Times New Roman" w:cs="Times New Roman"/>
        </w:rPr>
        <w:t>2</w:t>
      </w:r>
    </w:p>
    <w:p w:rsidR="002E45A9" w:rsidRPr="002E45A9" w:rsidRDefault="002E45A9" w:rsidP="002E45A9">
      <w:pPr>
        <w:jc w:val="center"/>
        <w:rPr>
          <w:rFonts w:ascii="Times New Roman" w:hAnsi="Times New Roman" w:cs="Times New Roman"/>
          <w:sz w:val="28"/>
          <w:szCs w:val="28"/>
        </w:rPr>
      </w:pPr>
      <w:r w:rsidRPr="002E45A9">
        <w:rPr>
          <w:rFonts w:ascii="Times New Roman" w:hAnsi="Times New Roman" w:cs="Times New Roman"/>
          <w:b/>
          <w:sz w:val="28"/>
          <w:szCs w:val="28"/>
        </w:rPr>
        <w:t>ЛИСТ СОГЛАСОВАНИЯ</w:t>
      </w:r>
    </w:p>
    <w:p w:rsidR="002E45A9" w:rsidRPr="002E45A9" w:rsidRDefault="002E45A9" w:rsidP="002E45A9">
      <w:pPr>
        <w:rPr>
          <w:rFonts w:ascii="Times New Roman" w:hAnsi="Times New Roman" w:cs="Times New Roman"/>
          <w:sz w:val="28"/>
          <w:szCs w:val="28"/>
        </w:rPr>
      </w:pPr>
      <w:r w:rsidRPr="002E45A9">
        <w:rPr>
          <w:rFonts w:ascii="Times New Roman" w:hAnsi="Times New Roman" w:cs="Times New Roman"/>
          <w:sz w:val="28"/>
          <w:szCs w:val="28"/>
        </w:rPr>
        <w:t>к проекту постановления администрации Старонижестеблиевского сельского поселения Красноармейского р</w:t>
      </w:r>
      <w:r>
        <w:rPr>
          <w:rFonts w:ascii="Times New Roman" w:hAnsi="Times New Roman" w:cs="Times New Roman"/>
          <w:sz w:val="28"/>
          <w:szCs w:val="28"/>
        </w:rPr>
        <w:t xml:space="preserve">айона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w:t>
      </w:r>
      <w:r w:rsidRPr="002E45A9">
        <w:rPr>
          <w:rFonts w:ascii="Times New Roman" w:hAnsi="Times New Roman" w:cs="Times New Roman"/>
          <w:sz w:val="28"/>
          <w:szCs w:val="28"/>
        </w:rPr>
        <w:t>№ _____</w:t>
      </w:r>
    </w:p>
    <w:p w:rsidR="002E45A9" w:rsidRPr="002E45A9" w:rsidRDefault="002E45A9" w:rsidP="002E45A9">
      <w:pPr>
        <w:ind w:firstLine="0"/>
        <w:jc w:val="center"/>
        <w:rPr>
          <w:rFonts w:ascii="Times New Roman" w:hAnsi="Times New Roman"/>
          <w:bCs/>
          <w:sz w:val="28"/>
          <w:szCs w:val="28"/>
        </w:rPr>
      </w:pPr>
      <w:r w:rsidRPr="002E45A9">
        <w:rPr>
          <w:rFonts w:ascii="Times New Roman" w:hAnsi="Times New Roman" w:cs="Times New Roman"/>
          <w:sz w:val="28"/>
          <w:szCs w:val="28"/>
        </w:rPr>
        <w:t>«</w:t>
      </w:r>
      <w:r w:rsidRPr="002E45A9">
        <w:rPr>
          <w:rFonts w:ascii="Times New Roman" w:hAnsi="Times New Roman"/>
          <w:sz w:val="28"/>
          <w:szCs w:val="28"/>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r w:rsidRPr="002E45A9">
        <w:rPr>
          <w:rFonts w:ascii="Times New Roman" w:hAnsi="Times New Roman" w:cs="Times New Roman"/>
          <w:sz w:val="28"/>
          <w:szCs w:val="28"/>
        </w:rPr>
        <w:t xml:space="preserve">» </w:t>
      </w:r>
    </w:p>
    <w:p w:rsidR="002E45A9" w:rsidRPr="002E45A9" w:rsidRDefault="002E45A9" w:rsidP="002E45A9">
      <w:pPr>
        <w:jc w:val="center"/>
        <w:rPr>
          <w:rFonts w:ascii="Times New Roman" w:hAnsi="Times New Roman" w:cs="Times New Roman"/>
          <w:sz w:val="28"/>
          <w:szCs w:val="28"/>
        </w:rPr>
      </w:pPr>
      <w:r w:rsidRPr="002E45A9">
        <w:rPr>
          <w:rFonts w:ascii="Times New Roman" w:hAnsi="Times New Roman" w:cs="Times New Roman"/>
          <w:sz w:val="28"/>
          <w:szCs w:val="28"/>
        </w:rPr>
        <w:t xml:space="preserve"> </w:t>
      </w: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Проект подготовлен и внесен:</w:t>
      </w:r>
    </w:p>
    <w:tbl>
      <w:tblPr>
        <w:tblW w:w="10072" w:type="dxa"/>
        <w:tblLook w:val="01E0"/>
      </w:tblPr>
      <w:tblGrid>
        <w:gridCol w:w="7763"/>
        <w:gridCol w:w="2309"/>
      </w:tblGrid>
      <w:tr w:rsidR="002E45A9" w:rsidRPr="002E45A9" w:rsidTr="00930E50">
        <w:tc>
          <w:tcPr>
            <w:tcW w:w="7763" w:type="dxa"/>
          </w:tcPr>
          <w:p w:rsidR="002E45A9" w:rsidRPr="002E45A9" w:rsidRDefault="002E45A9" w:rsidP="002E45A9">
            <w:pPr>
              <w:ind w:firstLine="0"/>
              <w:rPr>
                <w:rFonts w:ascii="Times New Roman" w:hAnsi="Times New Roman" w:cs="Times New Roman"/>
                <w:sz w:val="28"/>
                <w:szCs w:val="28"/>
              </w:rPr>
            </w:pPr>
            <w:r>
              <w:rPr>
                <w:rFonts w:ascii="Times New Roman" w:hAnsi="Times New Roman" w:cs="Times New Roman"/>
                <w:sz w:val="28"/>
                <w:szCs w:val="28"/>
              </w:rPr>
              <w:t>Главным</w:t>
            </w:r>
            <w:r w:rsidRPr="002E45A9">
              <w:rPr>
                <w:rFonts w:ascii="Times New Roman" w:hAnsi="Times New Roman" w:cs="Times New Roman"/>
                <w:sz w:val="28"/>
                <w:szCs w:val="28"/>
              </w:rPr>
              <w:t xml:space="preserve"> специалист</w:t>
            </w:r>
            <w:r>
              <w:rPr>
                <w:rFonts w:ascii="Times New Roman" w:hAnsi="Times New Roman" w:cs="Times New Roman"/>
                <w:sz w:val="28"/>
                <w:szCs w:val="28"/>
              </w:rPr>
              <w:t>ом</w:t>
            </w:r>
            <w:r w:rsidRPr="002E45A9">
              <w:rPr>
                <w:rFonts w:ascii="Times New Roman" w:hAnsi="Times New Roman" w:cs="Times New Roman"/>
                <w:sz w:val="28"/>
                <w:szCs w:val="28"/>
              </w:rPr>
              <w:t xml:space="preserve"> по</w:t>
            </w: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юридическим вопросам администрации</w:t>
            </w: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Старонижестеблиевского сельского поселения</w:t>
            </w: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Красноармейского района</w:t>
            </w:r>
          </w:p>
        </w:tc>
        <w:tc>
          <w:tcPr>
            <w:tcW w:w="2309" w:type="dxa"/>
          </w:tcPr>
          <w:p w:rsidR="002E45A9" w:rsidRPr="002E45A9" w:rsidRDefault="002E45A9" w:rsidP="002E45A9">
            <w:pPr>
              <w:ind w:firstLine="0"/>
              <w:rPr>
                <w:rFonts w:ascii="Times New Roman" w:hAnsi="Times New Roman" w:cs="Times New Roman"/>
                <w:sz w:val="28"/>
                <w:szCs w:val="28"/>
              </w:rPr>
            </w:pPr>
          </w:p>
          <w:p w:rsidR="002E45A9" w:rsidRPr="002E45A9" w:rsidRDefault="002E45A9" w:rsidP="002E45A9">
            <w:pPr>
              <w:ind w:firstLine="0"/>
              <w:rPr>
                <w:rFonts w:ascii="Times New Roman" w:hAnsi="Times New Roman" w:cs="Times New Roman"/>
                <w:sz w:val="28"/>
                <w:szCs w:val="28"/>
              </w:rPr>
            </w:pPr>
          </w:p>
          <w:p w:rsidR="002E45A9" w:rsidRPr="002E45A9" w:rsidRDefault="002E45A9" w:rsidP="002E45A9">
            <w:pPr>
              <w:ind w:firstLine="0"/>
              <w:rPr>
                <w:rFonts w:ascii="Times New Roman" w:hAnsi="Times New Roman" w:cs="Times New Roman"/>
                <w:sz w:val="28"/>
                <w:szCs w:val="28"/>
              </w:rPr>
            </w:pPr>
          </w:p>
          <w:p w:rsidR="002E45A9" w:rsidRPr="002E45A9" w:rsidRDefault="002E45A9" w:rsidP="002E45A9">
            <w:pPr>
              <w:ind w:firstLine="0"/>
              <w:jc w:val="right"/>
              <w:rPr>
                <w:rFonts w:ascii="Times New Roman" w:hAnsi="Times New Roman" w:cs="Times New Roman"/>
                <w:sz w:val="28"/>
                <w:szCs w:val="28"/>
              </w:rPr>
            </w:pPr>
            <w:r w:rsidRPr="002E45A9">
              <w:rPr>
                <w:rFonts w:ascii="Times New Roman" w:hAnsi="Times New Roman" w:cs="Times New Roman"/>
                <w:sz w:val="28"/>
                <w:szCs w:val="28"/>
              </w:rPr>
              <w:t>О.Н. Шестопал</w:t>
            </w:r>
          </w:p>
        </w:tc>
      </w:tr>
      <w:tr w:rsidR="002E45A9" w:rsidRPr="002E45A9" w:rsidTr="00930E50">
        <w:tc>
          <w:tcPr>
            <w:tcW w:w="7763" w:type="dxa"/>
          </w:tcPr>
          <w:p w:rsidR="002E45A9" w:rsidRPr="002E45A9" w:rsidRDefault="002E45A9" w:rsidP="002E45A9">
            <w:pPr>
              <w:ind w:firstLine="0"/>
              <w:rPr>
                <w:rFonts w:ascii="Times New Roman" w:hAnsi="Times New Roman" w:cs="Times New Roman"/>
                <w:sz w:val="28"/>
                <w:szCs w:val="28"/>
              </w:rPr>
            </w:pP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Проект согласован:</w:t>
            </w:r>
          </w:p>
        </w:tc>
        <w:tc>
          <w:tcPr>
            <w:tcW w:w="2309" w:type="dxa"/>
          </w:tcPr>
          <w:p w:rsidR="002E45A9" w:rsidRPr="002E45A9" w:rsidRDefault="002E45A9" w:rsidP="002E45A9">
            <w:pPr>
              <w:ind w:firstLine="0"/>
              <w:rPr>
                <w:rFonts w:ascii="Times New Roman" w:hAnsi="Times New Roman" w:cs="Times New Roman"/>
                <w:sz w:val="28"/>
                <w:szCs w:val="28"/>
              </w:rPr>
            </w:pPr>
          </w:p>
        </w:tc>
      </w:tr>
      <w:tr w:rsidR="002E45A9" w:rsidRPr="002E45A9" w:rsidTr="00930E50">
        <w:tc>
          <w:tcPr>
            <w:tcW w:w="7763" w:type="dxa"/>
          </w:tcPr>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Заместитель главы</w:t>
            </w: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Старонижестеблиевского сельского поселения</w:t>
            </w: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Красноармейского района</w:t>
            </w:r>
          </w:p>
        </w:tc>
        <w:tc>
          <w:tcPr>
            <w:tcW w:w="2309" w:type="dxa"/>
          </w:tcPr>
          <w:p w:rsidR="002E45A9" w:rsidRPr="002E45A9" w:rsidRDefault="002E45A9" w:rsidP="002E45A9">
            <w:pPr>
              <w:ind w:firstLine="0"/>
              <w:rPr>
                <w:rFonts w:ascii="Times New Roman" w:hAnsi="Times New Roman" w:cs="Times New Roman"/>
                <w:sz w:val="28"/>
                <w:szCs w:val="28"/>
              </w:rPr>
            </w:pPr>
          </w:p>
          <w:p w:rsidR="002E45A9" w:rsidRPr="002E45A9" w:rsidRDefault="002E45A9" w:rsidP="002E45A9">
            <w:pPr>
              <w:ind w:firstLine="0"/>
              <w:rPr>
                <w:rFonts w:ascii="Times New Roman" w:hAnsi="Times New Roman" w:cs="Times New Roman"/>
                <w:sz w:val="28"/>
                <w:szCs w:val="28"/>
              </w:rPr>
            </w:pP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 xml:space="preserve"> Е.Е. Черепанова</w:t>
            </w:r>
          </w:p>
        </w:tc>
      </w:tr>
      <w:tr w:rsidR="002E45A9" w:rsidRPr="002E45A9" w:rsidTr="00930E50">
        <w:tc>
          <w:tcPr>
            <w:tcW w:w="7763" w:type="dxa"/>
          </w:tcPr>
          <w:p w:rsidR="002E45A9" w:rsidRPr="002E45A9" w:rsidRDefault="002E45A9" w:rsidP="002E45A9">
            <w:pPr>
              <w:ind w:firstLine="0"/>
              <w:rPr>
                <w:rFonts w:ascii="Times New Roman" w:hAnsi="Times New Roman" w:cs="Times New Roman"/>
                <w:sz w:val="28"/>
                <w:szCs w:val="28"/>
              </w:rPr>
            </w:pPr>
          </w:p>
        </w:tc>
        <w:tc>
          <w:tcPr>
            <w:tcW w:w="2309" w:type="dxa"/>
          </w:tcPr>
          <w:p w:rsidR="002E45A9" w:rsidRPr="002E45A9" w:rsidRDefault="002E45A9" w:rsidP="002E45A9">
            <w:pPr>
              <w:ind w:firstLine="0"/>
              <w:rPr>
                <w:rFonts w:ascii="Times New Roman" w:hAnsi="Times New Roman" w:cs="Times New Roman"/>
                <w:sz w:val="28"/>
                <w:szCs w:val="28"/>
              </w:rPr>
            </w:pPr>
          </w:p>
        </w:tc>
      </w:tr>
      <w:tr w:rsidR="002E45A9" w:rsidRPr="002E45A9" w:rsidTr="00930E50">
        <w:tc>
          <w:tcPr>
            <w:tcW w:w="7763" w:type="dxa"/>
          </w:tcPr>
          <w:p w:rsidR="002E45A9" w:rsidRPr="002E45A9" w:rsidRDefault="002E45A9" w:rsidP="002E45A9">
            <w:pPr>
              <w:ind w:firstLine="0"/>
              <w:jc w:val="left"/>
              <w:rPr>
                <w:rFonts w:ascii="Times New Roman" w:hAnsi="Times New Roman" w:cs="Times New Roman"/>
                <w:sz w:val="28"/>
                <w:szCs w:val="28"/>
              </w:rPr>
            </w:pPr>
            <w:r w:rsidRPr="002E45A9">
              <w:rPr>
                <w:rFonts w:ascii="Times New Roman" w:hAnsi="Times New Roman" w:cs="Times New Roman"/>
                <w:sz w:val="28"/>
                <w:szCs w:val="28"/>
              </w:rPr>
              <w:t>Начальник отдела по бухгалтерскому учету</w:t>
            </w:r>
          </w:p>
          <w:p w:rsidR="002E45A9" w:rsidRPr="002E45A9" w:rsidRDefault="002E45A9" w:rsidP="002E45A9">
            <w:pPr>
              <w:ind w:firstLine="0"/>
              <w:jc w:val="left"/>
              <w:rPr>
                <w:rFonts w:ascii="Times New Roman" w:hAnsi="Times New Roman" w:cs="Times New Roman"/>
                <w:sz w:val="28"/>
                <w:szCs w:val="28"/>
              </w:rPr>
            </w:pPr>
            <w:r w:rsidRPr="002E45A9">
              <w:rPr>
                <w:rFonts w:ascii="Times New Roman" w:hAnsi="Times New Roman" w:cs="Times New Roman"/>
                <w:sz w:val="28"/>
                <w:szCs w:val="28"/>
              </w:rPr>
              <w:t>и финансам, главный бухгалтер администрации</w:t>
            </w:r>
          </w:p>
          <w:p w:rsidR="002E45A9" w:rsidRPr="002E45A9" w:rsidRDefault="002E45A9" w:rsidP="002E45A9">
            <w:pPr>
              <w:ind w:firstLine="0"/>
              <w:jc w:val="left"/>
              <w:rPr>
                <w:rFonts w:ascii="Times New Roman" w:hAnsi="Times New Roman" w:cs="Times New Roman"/>
                <w:sz w:val="28"/>
                <w:szCs w:val="28"/>
              </w:rPr>
            </w:pPr>
            <w:r w:rsidRPr="002E45A9">
              <w:rPr>
                <w:rFonts w:ascii="Times New Roman" w:hAnsi="Times New Roman" w:cs="Times New Roman"/>
                <w:sz w:val="28"/>
                <w:szCs w:val="28"/>
              </w:rPr>
              <w:t>Старонижестеблиевского сельского поселения</w:t>
            </w:r>
          </w:p>
          <w:p w:rsidR="002E45A9" w:rsidRPr="002E45A9" w:rsidRDefault="002E45A9" w:rsidP="002E45A9">
            <w:pPr>
              <w:ind w:firstLine="0"/>
              <w:jc w:val="left"/>
              <w:rPr>
                <w:rFonts w:ascii="Times New Roman" w:hAnsi="Times New Roman" w:cs="Times New Roman"/>
                <w:sz w:val="28"/>
                <w:szCs w:val="28"/>
              </w:rPr>
            </w:pPr>
            <w:r w:rsidRPr="002E45A9">
              <w:rPr>
                <w:rFonts w:ascii="Times New Roman" w:hAnsi="Times New Roman" w:cs="Times New Roman"/>
                <w:sz w:val="28"/>
                <w:szCs w:val="28"/>
              </w:rPr>
              <w:t>Красноармейского района</w:t>
            </w:r>
          </w:p>
        </w:tc>
        <w:tc>
          <w:tcPr>
            <w:tcW w:w="2309" w:type="dxa"/>
          </w:tcPr>
          <w:p w:rsidR="002E45A9" w:rsidRPr="002E45A9" w:rsidRDefault="002E45A9" w:rsidP="002E45A9">
            <w:pPr>
              <w:ind w:firstLine="0"/>
              <w:rPr>
                <w:rFonts w:ascii="Times New Roman" w:hAnsi="Times New Roman" w:cs="Times New Roman"/>
                <w:sz w:val="28"/>
                <w:szCs w:val="28"/>
              </w:rPr>
            </w:pPr>
          </w:p>
          <w:p w:rsidR="002E45A9" w:rsidRPr="002E45A9" w:rsidRDefault="002E45A9" w:rsidP="002E45A9">
            <w:pPr>
              <w:ind w:firstLine="0"/>
              <w:rPr>
                <w:rFonts w:ascii="Times New Roman" w:hAnsi="Times New Roman" w:cs="Times New Roman"/>
                <w:sz w:val="28"/>
                <w:szCs w:val="28"/>
              </w:rPr>
            </w:pPr>
          </w:p>
          <w:p w:rsidR="002E45A9" w:rsidRPr="002E45A9" w:rsidRDefault="002E45A9" w:rsidP="002E45A9">
            <w:pPr>
              <w:ind w:firstLine="0"/>
              <w:rPr>
                <w:rFonts w:ascii="Times New Roman" w:hAnsi="Times New Roman" w:cs="Times New Roman"/>
                <w:sz w:val="28"/>
                <w:szCs w:val="28"/>
              </w:rPr>
            </w:pP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 xml:space="preserve">   Т.А. Коваленко</w:t>
            </w:r>
          </w:p>
        </w:tc>
      </w:tr>
      <w:tr w:rsidR="002E45A9" w:rsidRPr="002E45A9" w:rsidTr="00930E50">
        <w:tc>
          <w:tcPr>
            <w:tcW w:w="7763" w:type="dxa"/>
          </w:tcPr>
          <w:p w:rsidR="002E45A9" w:rsidRPr="002E45A9" w:rsidRDefault="002E45A9" w:rsidP="002E45A9">
            <w:pPr>
              <w:ind w:firstLine="0"/>
              <w:rPr>
                <w:rFonts w:ascii="Times New Roman" w:hAnsi="Times New Roman" w:cs="Times New Roman"/>
                <w:sz w:val="28"/>
                <w:szCs w:val="28"/>
              </w:rPr>
            </w:pPr>
          </w:p>
        </w:tc>
        <w:tc>
          <w:tcPr>
            <w:tcW w:w="2309" w:type="dxa"/>
          </w:tcPr>
          <w:p w:rsidR="002E45A9" w:rsidRPr="002E45A9" w:rsidRDefault="002E45A9" w:rsidP="002E45A9">
            <w:pPr>
              <w:ind w:firstLine="0"/>
              <w:rPr>
                <w:rFonts w:ascii="Times New Roman" w:hAnsi="Times New Roman" w:cs="Times New Roman"/>
                <w:sz w:val="28"/>
                <w:szCs w:val="28"/>
              </w:rPr>
            </w:pPr>
          </w:p>
        </w:tc>
      </w:tr>
      <w:tr w:rsidR="002E45A9" w:rsidRPr="002E45A9" w:rsidTr="00930E50">
        <w:tc>
          <w:tcPr>
            <w:tcW w:w="7763" w:type="dxa"/>
          </w:tcPr>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Начальник общего отдела администрации</w:t>
            </w: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Старонижестеблиевского сельского поселения</w:t>
            </w: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Красноармейского района</w:t>
            </w:r>
          </w:p>
        </w:tc>
        <w:tc>
          <w:tcPr>
            <w:tcW w:w="2309" w:type="dxa"/>
          </w:tcPr>
          <w:p w:rsidR="002E45A9" w:rsidRPr="002E45A9" w:rsidRDefault="002E45A9" w:rsidP="002E45A9">
            <w:pPr>
              <w:ind w:firstLine="0"/>
              <w:rPr>
                <w:rFonts w:ascii="Times New Roman" w:hAnsi="Times New Roman" w:cs="Times New Roman"/>
                <w:sz w:val="28"/>
                <w:szCs w:val="28"/>
              </w:rPr>
            </w:pPr>
          </w:p>
          <w:p w:rsidR="002E45A9" w:rsidRPr="002E45A9" w:rsidRDefault="002E45A9" w:rsidP="002E45A9">
            <w:pPr>
              <w:ind w:firstLine="0"/>
              <w:rPr>
                <w:rFonts w:ascii="Times New Roman" w:hAnsi="Times New Roman" w:cs="Times New Roman"/>
                <w:sz w:val="28"/>
                <w:szCs w:val="28"/>
              </w:rPr>
            </w:pPr>
          </w:p>
          <w:p w:rsidR="002E45A9" w:rsidRPr="002E45A9" w:rsidRDefault="002E45A9" w:rsidP="002E45A9">
            <w:pPr>
              <w:ind w:firstLine="0"/>
              <w:rPr>
                <w:rFonts w:ascii="Times New Roman" w:hAnsi="Times New Roman" w:cs="Times New Roman"/>
                <w:sz w:val="28"/>
                <w:szCs w:val="28"/>
              </w:rPr>
            </w:pPr>
            <w:r w:rsidRPr="002E45A9">
              <w:rPr>
                <w:rFonts w:ascii="Times New Roman" w:hAnsi="Times New Roman" w:cs="Times New Roman"/>
                <w:sz w:val="28"/>
                <w:szCs w:val="28"/>
              </w:rPr>
              <w:t xml:space="preserve">        Н.В. Супрун</w:t>
            </w:r>
          </w:p>
        </w:tc>
      </w:tr>
    </w:tbl>
    <w:p w:rsidR="002E45A9" w:rsidRPr="002E45A9" w:rsidRDefault="002E45A9" w:rsidP="002E45A9">
      <w:pPr>
        <w:ind w:firstLine="0"/>
        <w:rPr>
          <w:rFonts w:ascii="Times New Roman" w:hAnsi="Times New Roman" w:cs="Times New Roman"/>
        </w:rPr>
      </w:pPr>
    </w:p>
    <w:p w:rsidR="002E45A9" w:rsidRPr="002E45A9" w:rsidRDefault="002E45A9" w:rsidP="002E45A9">
      <w:pPr>
        <w:ind w:right="-284" w:firstLine="0"/>
        <w:rPr>
          <w:rFonts w:ascii="Times New Roman" w:hAnsi="Times New Roman" w:cs="Times New Roman"/>
          <w:sz w:val="28"/>
          <w:szCs w:val="28"/>
        </w:rPr>
      </w:pPr>
    </w:p>
    <w:sectPr w:rsidR="002E45A9" w:rsidRPr="002E45A9" w:rsidSect="00D942AD">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2AD"/>
    <w:rsid w:val="00084E52"/>
    <w:rsid w:val="000D204B"/>
    <w:rsid w:val="002354B6"/>
    <w:rsid w:val="00265512"/>
    <w:rsid w:val="002862AC"/>
    <w:rsid w:val="002E45A9"/>
    <w:rsid w:val="00376414"/>
    <w:rsid w:val="003F4B1E"/>
    <w:rsid w:val="003F7653"/>
    <w:rsid w:val="00416973"/>
    <w:rsid w:val="00486D15"/>
    <w:rsid w:val="00487F84"/>
    <w:rsid w:val="0055316C"/>
    <w:rsid w:val="005B0847"/>
    <w:rsid w:val="005B3D79"/>
    <w:rsid w:val="006409B2"/>
    <w:rsid w:val="00683A07"/>
    <w:rsid w:val="00954616"/>
    <w:rsid w:val="009F1F39"/>
    <w:rsid w:val="00AC2228"/>
    <w:rsid w:val="00B04EDD"/>
    <w:rsid w:val="00C737CC"/>
    <w:rsid w:val="00D13402"/>
    <w:rsid w:val="00D53EA7"/>
    <w:rsid w:val="00D942AD"/>
    <w:rsid w:val="00E51D67"/>
    <w:rsid w:val="00F45878"/>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D942AD"/>
    <w:pPr>
      <w:ind w:firstLine="0"/>
    </w:pPr>
  </w:style>
  <w:style w:type="paragraph" w:styleId="a4">
    <w:name w:val="Balloon Text"/>
    <w:basedOn w:val="a"/>
    <w:link w:val="a5"/>
    <w:uiPriority w:val="99"/>
    <w:semiHidden/>
    <w:unhideWhenUsed/>
    <w:rsid w:val="00D942AD"/>
    <w:rPr>
      <w:rFonts w:ascii="Tahoma" w:hAnsi="Tahoma" w:cs="Tahoma"/>
      <w:sz w:val="16"/>
      <w:szCs w:val="16"/>
    </w:rPr>
  </w:style>
  <w:style w:type="character" w:customStyle="1" w:styleId="a5">
    <w:name w:val="Текст выноски Знак"/>
    <w:basedOn w:val="a0"/>
    <w:link w:val="a4"/>
    <w:uiPriority w:val="99"/>
    <w:semiHidden/>
    <w:rsid w:val="00D942AD"/>
    <w:rPr>
      <w:rFonts w:ascii="Tahoma" w:eastAsia="Times New Roman" w:hAnsi="Tahoma" w:cs="Tahoma"/>
      <w:sz w:val="16"/>
      <w:szCs w:val="16"/>
      <w:lang w:eastAsia="ru-RU"/>
    </w:rPr>
  </w:style>
  <w:style w:type="character" w:customStyle="1" w:styleId="a6">
    <w:name w:val="Гипертекстовая ссылка"/>
    <w:uiPriority w:val="99"/>
    <w:rsid w:val="002E45A9"/>
    <w:rPr>
      <w:b/>
      <w:bCs/>
      <w:color w:val="106BBE"/>
    </w:rPr>
  </w:style>
  <w:style w:type="paragraph" w:styleId="a7">
    <w:name w:val="No Spacing"/>
    <w:uiPriority w:val="99"/>
    <w:qFormat/>
    <w:rsid w:val="002E45A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2" TargetMode="External"/><Relationship Id="rId3" Type="http://schemas.openxmlformats.org/officeDocument/2006/relationships/webSettings" Target="webSettings.xml"/><Relationship Id="rId7" Type="http://schemas.openxmlformats.org/officeDocument/2006/relationships/hyperlink" Target="garantF1://12012604.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33556.4" TargetMode="External"/><Relationship Id="rId11" Type="http://schemas.openxmlformats.org/officeDocument/2006/relationships/fontTable" Target="fontTable.xml"/><Relationship Id="rId5" Type="http://schemas.openxmlformats.org/officeDocument/2006/relationships/hyperlink" Target="garantF1://12012604.2" TargetMode="External"/><Relationship Id="rId10" Type="http://schemas.openxmlformats.org/officeDocument/2006/relationships/hyperlink" Target="garantF1://12012604.2" TargetMode="External"/><Relationship Id="rId4" Type="http://schemas.openxmlformats.org/officeDocument/2006/relationships/image" Target="media/image1.png"/><Relationship Id="rId9" Type="http://schemas.openxmlformats.org/officeDocument/2006/relationships/hyperlink" Target="garantF1://120335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4535</Words>
  <Characters>25851</Characters>
  <Application>Microsoft Office Word</Application>
  <DocSecurity>0</DocSecurity>
  <Lines>215</Lines>
  <Paragraphs>60</Paragraphs>
  <ScaleCrop>false</ScaleCrop>
  <Company>123</Company>
  <LinksUpToDate>false</LinksUpToDate>
  <CharactersWithSpaces>30326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20</cp:revision>
  <cp:lastPrinted>2015-11-26T07:36:00Z</cp:lastPrinted>
  <dcterms:created xsi:type="dcterms:W3CDTF">2015-11-24T06:39:00Z</dcterms:created>
  <dcterms:modified xsi:type="dcterms:W3CDTF">2018-11-02T08:08:00Z</dcterms:modified>
</cp:coreProperties>
</file>