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EB" w:rsidRPr="00A50DDD" w:rsidRDefault="00666DEB" w:rsidP="00666DEB">
      <w:pPr>
        <w:pStyle w:val="1"/>
        <w:tabs>
          <w:tab w:val="left" w:pos="9639"/>
        </w:tabs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666DEB" w:rsidRPr="00467EF6" w:rsidRDefault="00666DEB" w:rsidP="00666DEB">
      <w:pPr>
        <w:pStyle w:val="1"/>
        <w:tabs>
          <w:tab w:val="left" w:pos="9639"/>
        </w:tabs>
        <w:ind w:right="-1"/>
        <w:jc w:val="center"/>
        <w:rPr>
          <w:sz w:val="28"/>
          <w:szCs w:val="28"/>
        </w:rPr>
      </w:pPr>
      <w:r w:rsidRPr="00467EF6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Старонижестеблиевского</w:t>
      </w:r>
      <w:r w:rsidRPr="00467EF6">
        <w:rPr>
          <w:sz w:val="28"/>
          <w:szCs w:val="28"/>
        </w:rPr>
        <w:t xml:space="preserve"> сельского поселения</w:t>
      </w:r>
    </w:p>
    <w:p w:rsidR="00666DEB" w:rsidRPr="00467EF6" w:rsidRDefault="00666DEB" w:rsidP="00666DEB">
      <w:pPr>
        <w:pStyle w:val="1"/>
        <w:tabs>
          <w:tab w:val="left" w:pos="9639"/>
        </w:tabs>
        <w:ind w:right="-1"/>
        <w:jc w:val="center"/>
        <w:rPr>
          <w:sz w:val="28"/>
          <w:szCs w:val="28"/>
        </w:rPr>
      </w:pPr>
      <w:r w:rsidRPr="00467EF6">
        <w:rPr>
          <w:sz w:val="28"/>
          <w:szCs w:val="28"/>
        </w:rPr>
        <w:t>Красноармейского района</w:t>
      </w:r>
    </w:p>
    <w:p w:rsidR="00666DEB" w:rsidRDefault="00666DEB" w:rsidP="00666DEB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8CC">
        <w:rPr>
          <w:rFonts w:ascii="Times New Roman" w:hAnsi="Times New Roman" w:cs="Times New Roman"/>
          <w:sz w:val="28"/>
          <w:szCs w:val="28"/>
        </w:rPr>
        <w:t>РЕШЕНИЕ</w:t>
      </w:r>
    </w:p>
    <w:p w:rsidR="00666DEB" w:rsidRPr="00B068CC" w:rsidRDefault="00666DEB" w:rsidP="00666DEB">
      <w:pPr>
        <w:jc w:val="both"/>
        <w:rPr>
          <w:rFonts w:ascii="Times New Roman" w:hAnsi="Times New Roman" w:cs="Times New Roman"/>
          <w:sz w:val="28"/>
          <w:szCs w:val="28"/>
        </w:rPr>
      </w:pPr>
      <w:r w:rsidRPr="00B068C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068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Pr="00B068C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068CC"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68CC">
        <w:rPr>
          <w:rFonts w:ascii="Times New Roman" w:hAnsi="Times New Roman" w:cs="Times New Roman"/>
          <w:sz w:val="28"/>
          <w:szCs w:val="28"/>
        </w:rPr>
        <w:t xml:space="preserve">                                    № ___</w:t>
      </w:r>
    </w:p>
    <w:p w:rsidR="00666DEB" w:rsidRDefault="00666DEB" w:rsidP="00666DEB">
      <w:pPr>
        <w:jc w:val="center"/>
        <w:rPr>
          <w:rFonts w:ascii="Times New Roman" w:hAnsi="Times New Roman" w:cs="Times New Roman"/>
          <w:sz w:val="24"/>
          <w:szCs w:val="24"/>
        </w:rPr>
      </w:pPr>
      <w:r w:rsidRPr="00B068CC">
        <w:rPr>
          <w:rFonts w:ascii="Times New Roman" w:hAnsi="Times New Roman" w:cs="Times New Roman"/>
          <w:sz w:val="24"/>
          <w:szCs w:val="24"/>
        </w:rPr>
        <w:t>станица Старонижестеблиевская</w:t>
      </w:r>
    </w:p>
    <w:p w:rsidR="00666DEB" w:rsidRDefault="00666DEB" w:rsidP="00666DEB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6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отмене решения Совета Старонижестеблиевского сельского </w:t>
      </w:r>
    </w:p>
    <w:p w:rsidR="00666DEB" w:rsidRDefault="00666DEB" w:rsidP="00666DEB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DEB">
        <w:rPr>
          <w:rFonts w:ascii="Times New Roman" w:hAnsi="Times New Roman" w:cs="Times New Roman"/>
          <w:color w:val="000000" w:themeColor="text1"/>
          <w:sz w:val="28"/>
          <w:szCs w:val="28"/>
        </w:rPr>
        <w:t>посел</w:t>
      </w:r>
      <w:r w:rsidRPr="00666D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6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Красноармейского района №65 от 14 декабря 2016 года «Об определении границ прилегающих к некоторым организациям и </w:t>
      </w:r>
    </w:p>
    <w:p w:rsidR="00666DEB" w:rsidRPr="00666DEB" w:rsidRDefault="00666DEB" w:rsidP="00666DEB">
      <w:pPr>
        <w:pStyle w:val="2"/>
        <w:shd w:val="clear" w:color="auto" w:fill="FFFFFF"/>
        <w:spacing w:before="0" w:after="18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DEB">
        <w:rPr>
          <w:rFonts w:ascii="Times New Roman" w:hAnsi="Times New Roman" w:cs="Times New Roman"/>
          <w:color w:val="000000" w:themeColor="text1"/>
          <w:sz w:val="28"/>
          <w:szCs w:val="28"/>
        </w:rPr>
        <w:t>объектам территорий, на которых не допускается розничная продажа алк</w:t>
      </w:r>
      <w:r w:rsidRPr="00666D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66DEB">
        <w:rPr>
          <w:rFonts w:ascii="Times New Roman" w:hAnsi="Times New Roman" w:cs="Times New Roman"/>
          <w:color w:val="000000" w:themeColor="text1"/>
          <w:sz w:val="28"/>
          <w:szCs w:val="28"/>
        </w:rPr>
        <w:t>гольной продукции и способа расчета расстояния от организаций и объектов до границ прилегающих территорий на территории Старон</w:t>
      </w:r>
      <w:r w:rsidRPr="00666D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66DEB">
        <w:rPr>
          <w:rFonts w:ascii="Times New Roman" w:hAnsi="Times New Roman" w:cs="Times New Roman"/>
          <w:color w:val="000000" w:themeColor="text1"/>
          <w:sz w:val="28"/>
          <w:szCs w:val="28"/>
        </w:rPr>
        <w:t>жестеблиевского сельского поселения Красноармейского ра</w:t>
      </w:r>
      <w:r w:rsidRPr="00666DE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66DEB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Pr="00666DE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C27B52" w:rsidRDefault="00C27B52"/>
    <w:p w:rsidR="00666DEB" w:rsidRDefault="00666DEB" w:rsidP="00666D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Федерации» на основании Федерального закона от 22 ноября 1995 года №171-ФЗ «О государственном регулировании производства и оборота этил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вого спирта, алкогольной и спиртосодержащей продукции и об ограничении потребления (распития) алкогольной продукции», </w:t>
      </w:r>
      <w:r w:rsidRPr="00666DEB">
        <w:rPr>
          <w:rFonts w:ascii="Times New Roman" w:hAnsi="Times New Roman" w:cs="Times New Roman"/>
          <w:sz w:val="28"/>
          <w:szCs w:val="28"/>
        </w:rPr>
        <w:t>постановления админис</w:t>
      </w:r>
      <w:r w:rsidRPr="00666DEB">
        <w:rPr>
          <w:rFonts w:ascii="Times New Roman" w:hAnsi="Times New Roman" w:cs="Times New Roman"/>
          <w:sz w:val="28"/>
          <w:szCs w:val="28"/>
        </w:rPr>
        <w:t>т</w:t>
      </w:r>
      <w:r w:rsidRPr="00666DEB">
        <w:rPr>
          <w:rFonts w:ascii="Times New Roman" w:hAnsi="Times New Roman" w:cs="Times New Roman"/>
          <w:sz w:val="28"/>
          <w:szCs w:val="28"/>
        </w:rPr>
        <w:t>рации муниципального образования Красноармейский район от 14.110.2019 № 1759 «Об определении</w:t>
      </w:r>
      <w:proofErr w:type="gramEnd"/>
      <w:r w:rsidRPr="00666DEB">
        <w:rPr>
          <w:rFonts w:ascii="Times New Roman" w:hAnsi="Times New Roman" w:cs="Times New Roman"/>
          <w:sz w:val="28"/>
          <w:szCs w:val="28"/>
        </w:rPr>
        <w:t xml:space="preserve"> границ прилегающих к некоторым организациям (учрежден</w:t>
      </w:r>
      <w:r w:rsidRPr="00666DEB">
        <w:rPr>
          <w:rFonts w:ascii="Times New Roman" w:hAnsi="Times New Roman" w:cs="Times New Roman"/>
          <w:sz w:val="28"/>
          <w:szCs w:val="28"/>
        </w:rPr>
        <w:t>и</w:t>
      </w:r>
      <w:r w:rsidRPr="00666DEB">
        <w:rPr>
          <w:rFonts w:ascii="Times New Roman" w:hAnsi="Times New Roman" w:cs="Times New Roman"/>
          <w:sz w:val="28"/>
          <w:szCs w:val="28"/>
        </w:rPr>
        <w:t>ям) и объектам территорий, на которых не допускается розничная продажа алкогольной продукции на территории муниципального образов</w:t>
      </w:r>
      <w:r w:rsidRPr="00666DEB">
        <w:rPr>
          <w:rFonts w:ascii="Times New Roman" w:hAnsi="Times New Roman" w:cs="Times New Roman"/>
          <w:sz w:val="28"/>
          <w:szCs w:val="28"/>
        </w:rPr>
        <w:t>а</w:t>
      </w:r>
      <w:r w:rsidRPr="00666DEB">
        <w:rPr>
          <w:rFonts w:ascii="Times New Roman" w:hAnsi="Times New Roman" w:cs="Times New Roman"/>
          <w:sz w:val="28"/>
          <w:szCs w:val="28"/>
        </w:rPr>
        <w:t>ния Красноармейский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505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144505">
        <w:rPr>
          <w:rFonts w:ascii="Times New Roman" w:hAnsi="Times New Roman" w:cs="Times New Roman"/>
          <w:sz w:val="28"/>
          <w:szCs w:val="28"/>
        </w:rPr>
        <w:t xml:space="preserve">  сельского п</w:t>
      </w:r>
      <w:r w:rsidRPr="00144505">
        <w:rPr>
          <w:rFonts w:ascii="Times New Roman" w:hAnsi="Times New Roman" w:cs="Times New Roman"/>
          <w:sz w:val="28"/>
          <w:szCs w:val="28"/>
        </w:rPr>
        <w:t>о</w:t>
      </w:r>
      <w:r w:rsidRPr="00144505">
        <w:rPr>
          <w:rFonts w:ascii="Times New Roman" w:hAnsi="Times New Roman" w:cs="Times New Roman"/>
          <w:sz w:val="28"/>
          <w:szCs w:val="28"/>
        </w:rPr>
        <w:t>селения Красн</w:t>
      </w:r>
      <w:r w:rsidRPr="00144505">
        <w:rPr>
          <w:rFonts w:ascii="Times New Roman" w:hAnsi="Times New Roman" w:cs="Times New Roman"/>
          <w:sz w:val="28"/>
          <w:szCs w:val="28"/>
        </w:rPr>
        <w:t>о</w:t>
      </w:r>
      <w:r w:rsidRPr="00144505">
        <w:rPr>
          <w:rFonts w:ascii="Times New Roman" w:hAnsi="Times New Roman" w:cs="Times New Roman"/>
          <w:sz w:val="28"/>
          <w:szCs w:val="28"/>
        </w:rPr>
        <w:t>армейского района сельского поселения решил:</w:t>
      </w:r>
    </w:p>
    <w:p w:rsidR="00D1154C" w:rsidRDefault="00D1154C" w:rsidP="00D1154C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11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proofErr w:type="gramStart"/>
      <w:r w:rsidRPr="00D11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Отменить решение Совета Старонижестеблиевского сельского пос</w:t>
      </w:r>
      <w:r w:rsidRPr="00D11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D11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ления Красноармейского района №65 от 14 декабря 2016 года «Об определ</w:t>
      </w:r>
      <w:r w:rsidRPr="00D11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D11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нии границ прилегающих к некоторым организациям 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11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объектам террит</w:t>
      </w:r>
      <w:r w:rsidRPr="00D11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D11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рий, на которых не допускается розничная продажа алкогольной продукции и способа расчета расстояния от организаций и объектов до границ прилега</w:t>
      </w:r>
      <w:r w:rsidRPr="00D11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</w:t>
      </w:r>
      <w:r w:rsidRPr="00D11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щих территорий на территории Старонижестеблиевского сельского посел</w:t>
      </w:r>
      <w:r w:rsidRPr="00D11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D11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ния Красноармейского ра</w:t>
      </w:r>
      <w:r w:rsidRPr="00D11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D11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она</w:t>
      </w:r>
      <w:r w:rsidRPr="00D115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proofErr w:type="gramEnd"/>
    </w:p>
    <w:p w:rsidR="00D1154C" w:rsidRPr="00D1154C" w:rsidRDefault="00D1154C" w:rsidP="00D115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D115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15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154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</w:t>
      </w:r>
      <w:r w:rsidRPr="00D1154C">
        <w:rPr>
          <w:rFonts w:ascii="Times New Roman" w:hAnsi="Times New Roman" w:cs="Times New Roman"/>
          <w:sz w:val="28"/>
          <w:szCs w:val="28"/>
        </w:rPr>
        <w:t>о</w:t>
      </w:r>
      <w:r w:rsidRPr="00D1154C">
        <w:rPr>
          <w:rFonts w:ascii="Times New Roman" w:hAnsi="Times New Roman" w:cs="Times New Roman"/>
          <w:sz w:val="28"/>
          <w:szCs w:val="28"/>
        </w:rPr>
        <w:t>янную комиссию по законности, правопорядку, охране прав и свобод гра</w:t>
      </w:r>
      <w:r w:rsidRPr="00D1154C">
        <w:rPr>
          <w:rFonts w:ascii="Times New Roman" w:hAnsi="Times New Roman" w:cs="Times New Roman"/>
          <w:sz w:val="28"/>
          <w:szCs w:val="28"/>
        </w:rPr>
        <w:t>ж</w:t>
      </w:r>
      <w:r w:rsidRPr="00D1154C">
        <w:rPr>
          <w:rFonts w:ascii="Times New Roman" w:hAnsi="Times New Roman" w:cs="Times New Roman"/>
          <w:sz w:val="28"/>
          <w:szCs w:val="28"/>
        </w:rPr>
        <w:t>дан и вопросам казачества (</w:t>
      </w:r>
      <w:r>
        <w:rPr>
          <w:rFonts w:ascii="Times New Roman" w:hAnsi="Times New Roman" w:cs="Times New Roman"/>
          <w:sz w:val="28"/>
          <w:szCs w:val="28"/>
        </w:rPr>
        <w:t>Гирька</w:t>
      </w:r>
      <w:r w:rsidRPr="00D1154C">
        <w:rPr>
          <w:rFonts w:ascii="Times New Roman" w:hAnsi="Times New Roman" w:cs="Times New Roman"/>
          <w:sz w:val="28"/>
          <w:szCs w:val="28"/>
        </w:rPr>
        <w:t>).</w:t>
      </w:r>
    </w:p>
    <w:p w:rsidR="00D1154C" w:rsidRPr="00D1154C" w:rsidRDefault="00D1154C" w:rsidP="00D115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4C"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со дня его обнародования.</w:t>
      </w:r>
    </w:p>
    <w:p w:rsidR="00D1154C" w:rsidRPr="002B635A" w:rsidRDefault="00D1154C" w:rsidP="00D11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35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D1154C" w:rsidRPr="002B635A" w:rsidRDefault="00D1154C" w:rsidP="00D11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35A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D1154C" w:rsidRPr="002B635A" w:rsidRDefault="00D1154C" w:rsidP="00D11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35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1154C" w:rsidRPr="002B635A" w:rsidRDefault="00D1154C" w:rsidP="00D11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35A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Т.В.Дьяченко</w:t>
      </w:r>
    </w:p>
    <w:p w:rsidR="00D1154C" w:rsidRPr="002B635A" w:rsidRDefault="00D1154C" w:rsidP="00D11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54C" w:rsidRPr="002B635A" w:rsidRDefault="00D1154C" w:rsidP="00D11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35A">
        <w:rPr>
          <w:rFonts w:ascii="Times New Roman" w:hAnsi="Times New Roman" w:cs="Times New Roman"/>
          <w:sz w:val="28"/>
          <w:szCs w:val="28"/>
        </w:rPr>
        <w:t>Глава</w:t>
      </w:r>
    </w:p>
    <w:p w:rsidR="00D1154C" w:rsidRPr="002B635A" w:rsidRDefault="00D1154C" w:rsidP="00D11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35A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D1154C" w:rsidRPr="002B635A" w:rsidRDefault="00D1154C" w:rsidP="00D11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35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1154C" w:rsidRPr="002B635A" w:rsidRDefault="00D1154C" w:rsidP="00D11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35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</w:t>
      </w:r>
      <w:proofErr w:type="spellStart"/>
      <w:r w:rsidRPr="002B635A">
        <w:rPr>
          <w:rFonts w:ascii="Times New Roman" w:hAnsi="Times New Roman" w:cs="Times New Roman"/>
          <w:sz w:val="28"/>
          <w:szCs w:val="28"/>
        </w:rPr>
        <w:t>В.В.Новак</w:t>
      </w:r>
      <w:proofErr w:type="spellEnd"/>
    </w:p>
    <w:p w:rsidR="00D1154C" w:rsidRPr="00D1154C" w:rsidRDefault="00D1154C" w:rsidP="00D1154C">
      <w:pPr>
        <w:ind w:firstLine="709"/>
      </w:pPr>
    </w:p>
    <w:p w:rsidR="00666DEB" w:rsidRPr="00D1154C" w:rsidRDefault="00666DEB" w:rsidP="00666D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6DEB" w:rsidRPr="00D1154C" w:rsidSect="00C2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66DEB"/>
    <w:rsid w:val="00666DEB"/>
    <w:rsid w:val="00C27B52"/>
    <w:rsid w:val="00D1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6DEB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6D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DE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2019-11-13T06:55:00Z</dcterms:created>
  <dcterms:modified xsi:type="dcterms:W3CDTF">2019-11-13T07:15:00Z</dcterms:modified>
</cp:coreProperties>
</file>