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211FD0">
              <w:rPr>
                <w:rFonts w:ascii="Times New Roman" w:hAnsi="Times New Roman" w:cs="Times New Roman"/>
                <w:bCs/>
              </w:rPr>
              <w:t>16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36AF2">
              <w:rPr>
                <w:rFonts w:ascii="Times New Roman" w:hAnsi="Times New Roman" w:cs="Times New Roman"/>
                <w:bCs/>
              </w:rPr>
              <w:t>»__</w:t>
            </w:r>
            <w:r w:rsidR="00211FD0">
              <w:rPr>
                <w:rFonts w:ascii="Times New Roman" w:hAnsi="Times New Roman" w:cs="Times New Roman"/>
                <w:bCs/>
              </w:rPr>
              <w:t>01</w:t>
            </w:r>
            <w:r w:rsidR="00336AF2">
              <w:rPr>
                <w:rFonts w:ascii="Times New Roman" w:hAnsi="Times New Roman" w:cs="Times New Roman"/>
                <w:bCs/>
              </w:rPr>
              <w:t>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211FD0">
              <w:rPr>
                <w:rFonts w:ascii="Times New Roman" w:hAnsi="Times New Roman" w:cs="Times New Roman"/>
                <w:bCs/>
              </w:rPr>
              <w:t>9-р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379" w:rsidRPr="00C737CC" w:rsidRDefault="0052037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месячнике оборонно-массовой и военно-патриотической работы</w:t>
            </w:r>
          </w:p>
          <w:p w:rsidR="00AB2A0A" w:rsidRDefault="00AB2A0A" w:rsidP="00AB2A0A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Старонижестеблиевском сельском поселении</w:t>
            </w:r>
          </w:p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Красноармейского района</w:t>
            </w:r>
            <w:r w:rsidR="0063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79" w:rsidRDefault="00520379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организованной подготовки и проведения мероприятия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оборонно-массовой и военно-патриотической работы в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лиевском сельском поселении Красноармейского района: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и провест</w:t>
            </w:r>
            <w:r w:rsidR="00336AF2">
              <w:rPr>
                <w:rFonts w:ascii="Times New Roman" w:hAnsi="Times New Roman" w:cs="Times New Roman"/>
                <w:sz w:val="28"/>
                <w:szCs w:val="28"/>
              </w:rPr>
              <w:t>и с 23 января по 23 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ронижестеблиевском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Красноармейского района месячник оборонно-массовой и военно-патриотической работы.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Положение о проведении месячника оборонно-массовой и военно-патриотической работы в Старонижестеблиевском сельском поселении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ноармейского района (приложение №1)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организационного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ежегодного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сячника оборонно-массовой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военно-патриотической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План основных мероприятий месячника оборонно-массовой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но-патриотической работы (приложение №3)</w:t>
            </w:r>
          </w:p>
          <w:p w:rsidR="005F23E7" w:rsidRDefault="00AB2A0A" w:rsidP="005F23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распоряжения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AB2A0A" w:rsidRDefault="0034577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</w:t>
            </w:r>
            <w:r w:rsidR="00AB2A0A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с момента его подписания.</w:t>
            </w:r>
          </w:p>
          <w:p w:rsidR="00AB2A0A" w:rsidRDefault="00AB2A0A" w:rsidP="00AB2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A0A" w:rsidTr="00AB2A0A">
        <w:tc>
          <w:tcPr>
            <w:tcW w:w="4785" w:type="dxa"/>
          </w:tcPr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4962" w:type="dxa"/>
          </w:tcPr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Новак  </w:t>
            </w: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336AF2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2A0A" w:rsidRDefault="005F23E7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tabs>
          <w:tab w:val="left" w:pos="2595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месячника 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-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 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Старонижестеблиевском сельском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AB2A0A" w:rsidRDefault="00AB2A0A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2A0A" w:rsidRDefault="009B0D25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ежегодного м</w:t>
      </w:r>
      <w:r w:rsidR="00AB2A0A">
        <w:rPr>
          <w:rFonts w:ascii="Times New Roman" w:hAnsi="Times New Roman" w:cs="Times New Roman"/>
          <w:sz w:val="28"/>
          <w:szCs w:val="28"/>
        </w:rPr>
        <w:t>е</w:t>
      </w:r>
      <w:r w:rsidR="00AB2A0A">
        <w:rPr>
          <w:rFonts w:ascii="Times New Roman" w:hAnsi="Times New Roman" w:cs="Times New Roman"/>
          <w:sz w:val="28"/>
          <w:szCs w:val="28"/>
        </w:rPr>
        <w:t xml:space="preserve">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 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 - патриотической работы с гражданами, проживающими на территории Красноармейского района.</w:t>
      </w:r>
    </w:p>
    <w:p w:rsidR="00AB2A0A" w:rsidRDefault="00AB2A0A" w:rsidP="00AB2A0A">
      <w:pPr>
        <w:pStyle w:val="a7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и задачи</w:t>
      </w:r>
    </w:p>
    <w:p w:rsidR="00AB2A0A" w:rsidRDefault="005F23E7" w:rsidP="00336AF2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 xml:space="preserve">Содействие в организации и проведении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патриотического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во</w:t>
      </w:r>
      <w:r w:rsidR="00AB2A0A">
        <w:rPr>
          <w:rFonts w:ascii="Times New Roman" w:hAnsi="Times New Roman" w:cs="Times New Roman"/>
          <w:sz w:val="28"/>
          <w:szCs w:val="28"/>
        </w:rPr>
        <w:t>с</w:t>
      </w:r>
      <w:r w:rsidR="00AB2A0A">
        <w:rPr>
          <w:rFonts w:ascii="Times New Roman" w:hAnsi="Times New Roman" w:cs="Times New Roman"/>
          <w:sz w:val="28"/>
          <w:szCs w:val="28"/>
        </w:rPr>
        <w:t>питания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B2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Объединение усилий органов исполнительной власти Старонижесте</w:t>
      </w:r>
      <w:r w:rsidR="00AB2A0A">
        <w:rPr>
          <w:rFonts w:ascii="Times New Roman" w:hAnsi="Times New Roman" w:cs="Times New Roman"/>
          <w:sz w:val="28"/>
          <w:szCs w:val="28"/>
        </w:rPr>
        <w:t>б</w:t>
      </w:r>
      <w:r w:rsidR="00AB2A0A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с общественными о</w:t>
      </w:r>
      <w:r w:rsidR="00AB2A0A">
        <w:rPr>
          <w:rFonts w:ascii="Times New Roman" w:hAnsi="Times New Roman" w:cs="Times New Roman"/>
          <w:sz w:val="28"/>
          <w:szCs w:val="28"/>
        </w:rPr>
        <w:t>р</w:t>
      </w:r>
      <w:r w:rsidR="00AB2A0A">
        <w:rPr>
          <w:rFonts w:ascii="Times New Roman" w:hAnsi="Times New Roman" w:cs="Times New Roman"/>
          <w:sz w:val="28"/>
          <w:szCs w:val="28"/>
        </w:rPr>
        <w:t>ганизациями по патриотическому воспитанию подростков и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3. Популяризация технических 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прикладных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4. Общее руководство подготовкой и проведением месячника возлагается на организационный комитет по проведению подготовки месячника оборонно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>ассовой и военно - патриотической работы.</w:t>
      </w:r>
    </w:p>
    <w:p w:rsidR="00AB2A0A" w:rsidRDefault="00AB2A0A" w:rsidP="00AB2A0A">
      <w:pPr>
        <w:tabs>
          <w:tab w:val="left" w:pos="25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Порядок проведения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Мероприятия месячника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военно- патриотической работы проводятся в четыре этапа: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Первый этап включает: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- заседание организационного комитета по проведению месячника об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ронно-массовой и военно-патриотической работы. Разработка плана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Второй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-проведение массовых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военно- патриотических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спортивных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 (линейки, встречи, уроки    мужества, праздники, соревнования и т.д.) (23 января-23 февраля).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Третий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 подведение итогов месячника, подготовка и предоставление отчётных материалов в соответствии с требованиями (предоставление постановлений, программ.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Планов, фотоальбомов, включая видиоматериалы) в оргкомитет ра</w:t>
      </w:r>
      <w:r w:rsidR="00AB2A0A">
        <w:rPr>
          <w:rFonts w:ascii="Times New Roman" w:hAnsi="Times New Roman" w:cs="Times New Roman"/>
          <w:sz w:val="28"/>
          <w:szCs w:val="28"/>
        </w:rPr>
        <w:t>й</w:t>
      </w:r>
      <w:r w:rsidR="00AB2A0A">
        <w:rPr>
          <w:rFonts w:ascii="Times New Roman" w:hAnsi="Times New Roman" w:cs="Times New Roman"/>
          <w:sz w:val="28"/>
          <w:szCs w:val="28"/>
        </w:rPr>
        <w:t>она с приложением.</w:t>
      </w:r>
      <w:proofErr w:type="gramEnd"/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Четвёртый этап:</w:t>
      </w:r>
    </w:p>
    <w:p w:rsidR="00AB2A0A" w:rsidRDefault="005F23E7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- определяются победители, итоги месячника публикуются в средствах массовой информации.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336AF2" w:rsidRDefault="00336AF2" w:rsidP="00AB2A0A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336AF2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2A0A" w:rsidRDefault="005F23E7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месячника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и военно – патриотической работы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5989"/>
      </w:tblGrid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глава Старонижестеблиевского сельского поселения Красноармейского района, председатель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Старонижестеблиевского сельского поселения Красноармейского района, зам. председателя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начальник отдела ВУС Старонижестеблиевского 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ского поселения Красноармейского района, секретарь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художественный руководитель МКУК ССП «Сел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ский дом культуры»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Крутофал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директор МКУК «Старонижестеблиевская сельская библиотека»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Гирька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атаман Старонижестеблиевского хуторского казачьего общества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520379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Елена Сергеевна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4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несовершеннолетних администрации Старонижестеблиевского сельского п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</w:t>
            </w:r>
          </w:p>
        </w:tc>
      </w:tr>
    </w:tbl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B2A0A" w:rsidRDefault="00AB2A0A" w:rsidP="00AB2A0A">
      <w:pPr>
        <w:ind w:right="-284" w:firstLine="0"/>
        <w:rPr>
          <w:rFonts w:asciiTheme="minorHAnsi" w:hAnsiTheme="minorHAnsi" w:cstheme="minorBidi"/>
          <w:sz w:val="22"/>
          <w:szCs w:val="22"/>
        </w:rPr>
      </w:pPr>
    </w:p>
    <w:p w:rsidR="00AB2A0A" w:rsidRDefault="00AB2A0A" w:rsidP="00AB2A0A">
      <w:pPr>
        <w:ind w:right="-284" w:firstLine="0"/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36AF2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B2A0A" w:rsidRDefault="005F23E7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мероприятий месячника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–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в Старонижестеблиевском сельском поселении Красноармейского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B2A0A" w:rsidRDefault="00AB2A0A" w:rsidP="00AB2A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831"/>
        <w:gridCol w:w="1402"/>
        <w:gridCol w:w="1402"/>
        <w:gridCol w:w="1866"/>
        <w:gridCol w:w="1145"/>
        <w:gridCol w:w="988"/>
      </w:tblGrid>
      <w:tr w:rsidR="00AB2A0A" w:rsidTr="00AB2A0A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2A0A" w:rsidRDefault="00AB2A0A" w:rsidP="00AB2A0A">
            <w:pPr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14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щих, чел.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14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откр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тие месячник в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нижестеблиевском сельском поселении Красноармейского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F2548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23.01.20</w:t>
            </w:r>
            <w:r w:rsidR="00336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Борисенкова Т.Б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8A49E4">
        <w:trPr>
          <w:trHeight w:val="9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 памяти « И подвиг ваш мы будем помнить свято»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25</w:t>
            </w:r>
            <w:r w:rsidR="00AB2A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Посещение музея « Ни кто не забыт, ни что не забыто»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27.01.20</w:t>
            </w:r>
            <w:r w:rsidR="00336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ницы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Ленец С.Г.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Тематический час «Есть такая профессия Родину защищать»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AB2A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«Шёл солдат во имя жизни» выставка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щённый  освобождения Ленинграда «Мы по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ним о героях тех сраж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10.02 20</w:t>
            </w:r>
            <w:r w:rsidR="00336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EB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Вечер, посвященный Дню памяти воинам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тернационалистам и го</w:t>
            </w:r>
            <w:r w:rsidR="006570EB">
              <w:rPr>
                <w:rFonts w:ascii="Times New Roman" w:hAnsi="Times New Roman" w:cs="Times New Roman"/>
              </w:rPr>
              <w:t>-</w:t>
            </w:r>
          </w:p>
          <w:p w:rsidR="006570EB" w:rsidRDefault="006570EB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</w:p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довщине вывода сове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войск из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Афганистан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15.02.20</w:t>
            </w:r>
            <w:r w:rsidR="00336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Борисенкова Т.Б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«Они живут в названьях </w:t>
            </w:r>
            <w:r>
              <w:rPr>
                <w:rFonts w:ascii="Times New Roman" w:hAnsi="Times New Roman" w:cs="Times New Roman"/>
              </w:rPr>
              <w:lastRenderedPageBreak/>
              <w:t>улиц»- герои станицы. Вечер диалог ко дню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вобождения станицы.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r>
              <w:rPr>
                <w:rFonts w:ascii="Times New Roman" w:hAnsi="Times New Roman" w:cs="Times New Roman"/>
              </w:rPr>
              <w:lastRenderedPageBreak/>
              <w:t>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по уходу за зах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ронениями воинов осв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бодителей, участников боевых действий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верном Кавказе, Афг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нистане, Чечне.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Лысенкова Е.С.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 пусть поколения знают, и пусть покол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скорбят». Огонёк посвящённыё Дню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  щитника Отечества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Гоголь М.А.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F2548C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закрытие месячника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9B0D25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23.02.20</w:t>
            </w:r>
            <w:r w:rsidR="00336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Е.Е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302E35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302E35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302E35" w:rsidP="009B0D2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336A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548C" w:rsidRPr="0041591C" w:rsidRDefault="00F2548C" w:rsidP="009B0D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2548C" w:rsidRPr="0041591C" w:rsidRDefault="00F2548C" w:rsidP="00F2548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4159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591C"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F2548C" w:rsidRPr="00F2548C" w:rsidRDefault="00F2548C" w:rsidP="00F2548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48C">
        <w:rPr>
          <w:rFonts w:ascii="Times New Roman" w:hAnsi="Times New Roman" w:cs="Times New Roman"/>
          <w:sz w:val="28"/>
          <w:szCs w:val="28"/>
        </w:rPr>
        <w:t>«О месячнике оборонно-массовой и военно-патриотической работы</w:t>
      </w:r>
    </w:p>
    <w:p w:rsidR="00F2548C" w:rsidRPr="00F2548C" w:rsidRDefault="00F2548C" w:rsidP="00F2548C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48C">
        <w:rPr>
          <w:rFonts w:ascii="Times New Roman" w:hAnsi="Times New Roman" w:cs="Times New Roman"/>
          <w:sz w:val="28"/>
          <w:szCs w:val="28"/>
        </w:rPr>
        <w:t xml:space="preserve"> в Старонижестеблиевском сельском поселении</w:t>
      </w:r>
    </w:p>
    <w:p w:rsidR="00F2548C" w:rsidRPr="008C5C74" w:rsidRDefault="00F2548C" w:rsidP="00F2548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48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48C" w:rsidRPr="008C5C74" w:rsidRDefault="00F2548C" w:rsidP="00F2548C">
      <w:pPr>
        <w:rPr>
          <w:rFonts w:ascii="Times New Roman" w:hAnsi="Times New Roman" w:cs="Times New Roman"/>
          <w:sz w:val="28"/>
          <w:szCs w:val="28"/>
        </w:rPr>
      </w:pPr>
    </w:p>
    <w:p w:rsidR="00F2548C" w:rsidRPr="0041591C" w:rsidRDefault="00F2548C" w:rsidP="00F2548C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F2548C" w:rsidRPr="0041591C" w:rsidTr="00563D62">
        <w:tc>
          <w:tcPr>
            <w:tcW w:w="7702" w:type="dxa"/>
          </w:tcPr>
          <w:p w:rsidR="00F2548C" w:rsidRDefault="00F2548C" w:rsidP="00F2548C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ВУС </w:t>
            </w:r>
          </w:p>
          <w:p w:rsidR="00F2548C" w:rsidRDefault="00F2548C" w:rsidP="00F2548C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2548C" w:rsidRDefault="00F2548C" w:rsidP="00F2548C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2548C" w:rsidRPr="0041591C" w:rsidRDefault="00F2548C" w:rsidP="00F2548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Ленец</w:t>
            </w: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8C" w:rsidRPr="0041591C" w:rsidTr="00563D62">
        <w:tc>
          <w:tcPr>
            <w:tcW w:w="7702" w:type="dxa"/>
          </w:tcPr>
          <w:p w:rsidR="00F2548C" w:rsidRPr="00390A44" w:rsidRDefault="00F2548C" w:rsidP="00563D62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2548C" w:rsidRPr="00390A44" w:rsidRDefault="00F2548C" w:rsidP="00563D62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548C" w:rsidRPr="0041591C" w:rsidRDefault="00F2548C" w:rsidP="00563D6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Pr="00390A44" w:rsidRDefault="00F2548C" w:rsidP="00563D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390A44" w:rsidRDefault="00F2548C" w:rsidP="00563D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390A44" w:rsidRDefault="00F2548C" w:rsidP="00563D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8C" w:rsidRPr="0041591C" w:rsidTr="00563D62">
        <w:tc>
          <w:tcPr>
            <w:tcW w:w="7702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proofErr w:type="gramStart"/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F2548C" w:rsidP="00563D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C" w:rsidRPr="0041591C" w:rsidRDefault="00336AF2" w:rsidP="00563D6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F2548C" w:rsidRPr="0041591C" w:rsidRDefault="00F2548C" w:rsidP="00F2548C">
      <w:pPr>
        <w:rPr>
          <w:rFonts w:ascii="Times New Roman" w:hAnsi="Times New Roman" w:cs="Times New Roman"/>
          <w:sz w:val="28"/>
          <w:szCs w:val="28"/>
        </w:rPr>
      </w:pPr>
    </w:p>
    <w:p w:rsidR="00F2548C" w:rsidRPr="00B25A60" w:rsidRDefault="00F2548C" w:rsidP="00F2548C">
      <w:pPr>
        <w:pStyle w:val="a7"/>
        <w:ind w:left="0"/>
        <w:jc w:val="both"/>
        <w:rPr>
          <w:sz w:val="28"/>
          <w:szCs w:val="28"/>
        </w:rPr>
      </w:pPr>
    </w:p>
    <w:p w:rsidR="00F2548C" w:rsidRPr="00E47FD4" w:rsidRDefault="00F2548C" w:rsidP="00F254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2548C" w:rsidRPr="00C737CC" w:rsidRDefault="00F2548C" w:rsidP="00F254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548C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27B"/>
    <w:rsid w:val="0007413F"/>
    <w:rsid w:val="00084E52"/>
    <w:rsid w:val="00211FD0"/>
    <w:rsid w:val="002354B6"/>
    <w:rsid w:val="002862AC"/>
    <w:rsid w:val="002E6D9A"/>
    <w:rsid w:val="00302E35"/>
    <w:rsid w:val="00326A26"/>
    <w:rsid w:val="00336AF2"/>
    <w:rsid w:val="0034577A"/>
    <w:rsid w:val="00376414"/>
    <w:rsid w:val="003F4B1E"/>
    <w:rsid w:val="00486D15"/>
    <w:rsid w:val="00487F84"/>
    <w:rsid w:val="00520379"/>
    <w:rsid w:val="005F23E7"/>
    <w:rsid w:val="0063432D"/>
    <w:rsid w:val="006570EB"/>
    <w:rsid w:val="00884AFC"/>
    <w:rsid w:val="008A49E4"/>
    <w:rsid w:val="00954616"/>
    <w:rsid w:val="00996AC3"/>
    <w:rsid w:val="009B0D25"/>
    <w:rsid w:val="009F1F39"/>
    <w:rsid w:val="00AB2A0A"/>
    <w:rsid w:val="00AC2228"/>
    <w:rsid w:val="00AF3DAB"/>
    <w:rsid w:val="00BA7B2E"/>
    <w:rsid w:val="00C737CC"/>
    <w:rsid w:val="00CB6122"/>
    <w:rsid w:val="00D13402"/>
    <w:rsid w:val="00D53EA7"/>
    <w:rsid w:val="00D942AD"/>
    <w:rsid w:val="00DD1981"/>
    <w:rsid w:val="00DD2FA5"/>
    <w:rsid w:val="00F2548C"/>
    <w:rsid w:val="00F45878"/>
    <w:rsid w:val="00F8366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2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2A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B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2020-01-16T06:24:00Z</cp:lastPrinted>
  <dcterms:created xsi:type="dcterms:W3CDTF">2015-11-24T06:39:00Z</dcterms:created>
  <dcterms:modified xsi:type="dcterms:W3CDTF">2020-02-04T05:28:00Z</dcterms:modified>
</cp:coreProperties>
</file>