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92" w:rsidRPr="002075A1" w:rsidRDefault="00CE3BC7" w:rsidP="002075A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075A1" w:rsidRPr="002075A1" w:rsidRDefault="002075A1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 xml:space="preserve">Повестка дня </w:t>
      </w:r>
      <w:r>
        <w:rPr>
          <w:sz w:val="28"/>
          <w:szCs w:val="28"/>
        </w:rPr>
        <w:t>29</w:t>
      </w:r>
      <w:r w:rsidRPr="002075A1">
        <w:rPr>
          <w:sz w:val="28"/>
          <w:szCs w:val="28"/>
        </w:rPr>
        <w:t xml:space="preserve"> сессии Совета </w:t>
      </w:r>
      <w:proofErr w:type="spellStart"/>
      <w:r w:rsidRPr="002075A1">
        <w:rPr>
          <w:sz w:val="28"/>
          <w:szCs w:val="28"/>
        </w:rPr>
        <w:t>Старонижестеблиевского</w:t>
      </w:r>
      <w:proofErr w:type="spellEnd"/>
    </w:p>
    <w:p w:rsidR="002075A1" w:rsidRPr="002075A1" w:rsidRDefault="002075A1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>сельского поселения Красноармейского района четвертого созыва</w:t>
      </w:r>
    </w:p>
    <w:p w:rsidR="002075A1" w:rsidRDefault="002075A1" w:rsidP="002075A1">
      <w:pPr>
        <w:jc w:val="center"/>
        <w:rPr>
          <w:sz w:val="28"/>
          <w:szCs w:val="28"/>
        </w:rPr>
      </w:pPr>
      <w:r>
        <w:rPr>
          <w:sz w:val="28"/>
          <w:szCs w:val="28"/>
        </w:rPr>
        <w:t>16</w:t>
      </w:r>
      <w:r w:rsidRPr="002075A1">
        <w:rPr>
          <w:sz w:val="28"/>
          <w:szCs w:val="28"/>
        </w:rPr>
        <w:t>.12.2021 года</w:t>
      </w:r>
    </w:p>
    <w:tbl>
      <w:tblPr>
        <w:tblStyle w:val="ab"/>
        <w:tblW w:w="10065" w:type="dxa"/>
        <w:tblInd w:w="-176" w:type="dxa"/>
        <w:tblLook w:val="04A0"/>
      </w:tblPr>
      <w:tblGrid>
        <w:gridCol w:w="1277"/>
        <w:gridCol w:w="8788"/>
      </w:tblGrid>
      <w:tr w:rsidR="002075A1" w:rsidRPr="002075A1" w:rsidTr="00703421">
        <w:trPr>
          <w:trHeight w:val="295"/>
        </w:trPr>
        <w:tc>
          <w:tcPr>
            <w:tcW w:w="1277" w:type="dxa"/>
          </w:tcPr>
          <w:p w:rsidR="002075A1" w:rsidRPr="002075A1" w:rsidRDefault="002075A1" w:rsidP="007034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2075A1">
              <w:rPr>
                <w:sz w:val="28"/>
                <w:szCs w:val="28"/>
              </w:rPr>
              <w:t>/1</w:t>
            </w:r>
          </w:p>
        </w:tc>
        <w:tc>
          <w:tcPr>
            <w:tcW w:w="8788" w:type="dxa"/>
          </w:tcPr>
          <w:p w:rsidR="002075A1" w:rsidRPr="002075A1" w:rsidRDefault="002075A1" w:rsidP="00703421">
            <w:pPr>
              <w:ind w:right="-1"/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 xml:space="preserve">О передаче части полномочий </w:t>
            </w:r>
          </w:p>
          <w:p w:rsidR="002075A1" w:rsidRPr="002075A1" w:rsidRDefault="002075A1" w:rsidP="00703421">
            <w:pPr>
              <w:ind w:right="-1"/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 xml:space="preserve">органов местного самоуправления муниципального образования </w:t>
            </w:r>
          </w:p>
          <w:p w:rsidR="002075A1" w:rsidRPr="002075A1" w:rsidRDefault="002075A1" w:rsidP="00703421">
            <w:pPr>
              <w:ind w:right="-1"/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 xml:space="preserve">Красноармейский район органам местного самоуправления </w:t>
            </w:r>
          </w:p>
          <w:p w:rsidR="002075A1" w:rsidRPr="002075A1" w:rsidRDefault="002075A1" w:rsidP="00703421">
            <w:pPr>
              <w:ind w:left="1134" w:right="1133"/>
              <w:rPr>
                <w:sz w:val="28"/>
                <w:szCs w:val="28"/>
              </w:rPr>
            </w:pPr>
            <w:proofErr w:type="spellStart"/>
            <w:r w:rsidRPr="002075A1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2075A1">
              <w:rPr>
                <w:sz w:val="28"/>
                <w:szCs w:val="28"/>
              </w:rPr>
              <w:t xml:space="preserve"> сельского поселения </w:t>
            </w:r>
          </w:p>
          <w:p w:rsidR="002075A1" w:rsidRPr="002075A1" w:rsidRDefault="002075A1" w:rsidP="00703421">
            <w:pPr>
              <w:ind w:left="1134" w:right="1133"/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 xml:space="preserve">Красноармейского района </w:t>
            </w:r>
          </w:p>
          <w:p w:rsidR="002075A1" w:rsidRPr="002075A1" w:rsidRDefault="002075A1" w:rsidP="00703421">
            <w:pPr>
              <w:pStyle w:val="ad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75A1" w:rsidRPr="002075A1" w:rsidRDefault="002075A1" w:rsidP="002075A1">
      <w:pPr>
        <w:jc w:val="center"/>
        <w:rPr>
          <w:sz w:val="28"/>
          <w:szCs w:val="28"/>
        </w:rPr>
      </w:pPr>
    </w:p>
    <w:p w:rsidR="002075A1" w:rsidRDefault="002075A1" w:rsidP="002075A1">
      <w:pPr>
        <w:jc w:val="center"/>
        <w:rPr>
          <w:sz w:val="28"/>
          <w:szCs w:val="28"/>
        </w:rPr>
      </w:pPr>
    </w:p>
    <w:p w:rsidR="00302C5D" w:rsidRPr="002075A1" w:rsidRDefault="005079A5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>Повестка дня</w:t>
      </w:r>
      <w:r w:rsidR="00526B80" w:rsidRPr="002075A1">
        <w:rPr>
          <w:sz w:val="28"/>
          <w:szCs w:val="28"/>
        </w:rPr>
        <w:t xml:space="preserve"> </w:t>
      </w:r>
      <w:r w:rsidR="00E75887" w:rsidRPr="002075A1">
        <w:rPr>
          <w:sz w:val="28"/>
          <w:szCs w:val="28"/>
        </w:rPr>
        <w:t>30</w:t>
      </w:r>
      <w:r w:rsidR="00966B65" w:rsidRPr="002075A1">
        <w:rPr>
          <w:sz w:val="28"/>
          <w:szCs w:val="28"/>
        </w:rPr>
        <w:t xml:space="preserve"> сессии </w:t>
      </w:r>
      <w:r w:rsidR="00526B80" w:rsidRPr="002075A1">
        <w:rPr>
          <w:sz w:val="28"/>
          <w:szCs w:val="28"/>
        </w:rPr>
        <w:t xml:space="preserve">Совета </w:t>
      </w:r>
      <w:proofErr w:type="spellStart"/>
      <w:r w:rsidR="00526B80" w:rsidRPr="002075A1">
        <w:rPr>
          <w:sz w:val="28"/>
          <w:szCs w:val="28"/>
        </w:rPr>
        <w:t>Старонижестеблиевского</w:t>
      </w:r>
      <w:proofErr w:type="spellEnd"/>
    </w:p>
    <w:p w:rsidR="00526B80" w:rsidRPr="002075A1" w:rsidRDefault="00526B80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>сельского поселения Красноармейского района четвертого</w:t>
      </w:r>
      <w:r w:rsidR="00C15AB8" w:rsidRPr="002075A1">
        <w:rPr>
          <w:sz w:val="28"/>
          <w:szCs w:val="28"/>
        </w:rPr>
        <w:t xml:space="preserve"> созыва</w:t>
      </w:r>
    </w:p>
    <w:p w:rsidR="002075A1" w:rsidRPr="002075A1" w:rsidRDefault="005C1BA8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>2</w:t>
      </w:r>
      <w:r w:rsidR="00E75887" w:rsidRPr="002075A1">
        <w:rPr>
          <w:sz w:val="28"/>
          <w:szCs w:val="28"/>
        </w:rPr>
        <w:t>3</w:t>
      </w:r>
      <w:r w:rsidRPr="002075A1">
        <w:rPr>
          <w:sz w:val="28"/>
          <w:szCs w:val="28"/>
        </w:rPr>
        <w:t>.1</w:t>
      </w:r>
      <w:r w:rsidR="00E75887" w:rsidRPr="002075A1">
        <w:rPr>
          <w:sz w:val="28"/>
          <w:szCs w:val="28"/>
        </w:rPr>
        <w:t>2</w:t>
      </w:r>
      <w:r w:rsidRPr="002075A1">
        <w:rPr>
          <w:sz w:val="28"/>
          <w:szCs w:val="28"/>
        </w:rPr>
        <w:t>.2021 года</w:t>
      </w:r>
    </w:p>
    <w:tbl>
      <w:tblPr>
        <w:tblStyle w:val="ab"/>
        <w:tblW w:w="10065" w:type="dxa"/>
        <w:tblInd w:w="-176" w:type="dxa"/>
        <w:tblLook w:val="04A0"/>
      </w:tblPr>
      <w:tblGrid>
        <w:gridCol w:w="1277"/>
        <w:gridCol w:w="8788"/>
      </w:tblGrid>
      <w:tr w:rsidR="006B03A8" w:rsidRPr="002075A1" w:rsidTr="007938E9">
        <w:trPr>
          <w:trHeight w:val="295"/>
        </w:trPr>
        <w:tc>
          <w:tcPr>
            <w:tcW w:w="1277" w:type="dxa"/>
          </w:tcPr>
          <w:p w:rsidR="006B03A8" w:rsidRPr="002075A1" w:rsidRDefault="00E75887" w:rsidP="002075A1">
            <w:pPr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>30/1</w:t>
            </w:r>
          </w:p>
        </w:tc>
        <w:tc>
          <w:tcPr>
            <w:tcW w:w="8788" w:type="dxa"/>
          </w:tcPr>
          <w:p w:rsidR="006B03A8" w:rsidRPr="002075A1" w:rsidRDefault="00E75887" w:rsidP="00D90A6B">
            <w:pPr>
              <w:ind w:right="-1"/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 xml:space="preserve">О передаче </w:t>
            </w:r>
            <w:proofErr w:type="gramStart"/>
            <w:r w:rsidRPr="002075A1">
              <w:rPr>
                <w:sz w:val="28"/>
                <w:szCs w:val="28"/>
              </w:rPr>
              <w:t>части полномочий органов местного самоуправления муниципального образования</w:t>
            </w:r>
            <w:proofErr w:type="gramEnd"/>
            <w:r w:rsidRPr="002075A1">
              <w:rPr>
                <w:sz w:val="28"/>
                <w:szCs w:val="28"/>
              </w:rPr>
              <w:t xml:space="preserve"> Красноармейский район органам местного самоуправления </w:t>
            </w:r>
            <w:proofErr w:type="spellStart"/>
            <w:r w:rsidRPr="002075A1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2075A1">
              <w:rPr>
                <w:sz w:val="28"/>
                <w:szCs w:val="28"/>
              </w:rPr>
              <w:t xml:space="preserve"> сельского поселения Красноармейского района </w:t>
            </w:r>
          </w:p>
        </w:tc>
      </w:tr>
      <w:tr w:rsidR="00C33C0A" w:rsidRPr="002075A1" w:rsidTr="007938E9">
        <w:trPr>
          <w:trHeight w:val="295"/>
        </w:trPr>
        <w:tc>
          <w:tcPr>
            <w:tcW w:w="1277" w:type="dxa"/>
          </w:tcPr>
          <w:p w:rsidR="00C33C0A" w:rsidRPr="002075A1" w:rsidRDefault="00E75887" w:rsidP="002075A1">
            <w:pPr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>30/2</w:t>
            </w:r>
          </w:p>
        </w:tc>
        <w:tc>
          <w:tcPr>
            <w:tcW w:w="8788" w:type="dxa"/>
          </w:tcPr>
          <w:p w:rsidR="00E75887" w:rsidRPr="002075A1" w:rsidRDefault="00E75887" w:rsidP="002075A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>Об утверждении программы приватизации объектов недвижимости,</w:t>
            </w:r>
          </w:p>
          <w:p w:rsidR="00C33C0A" w:rsidRPr="002075A1" w:rsidRDefault="00E75887" w:rsidP="00D90A6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2075A1">
              <w:rPr>
                <w:sz w:val="28"/>
                <w:szCs w:val="28"/>
              </w:rPr>
              <w:t>находящихся</w:t>
            </w:r>
            <w:proofErr w:type="gramEnd"/>
            <w:r w:rsidRPr="002075A1">
              <w:rPr>
                <w:sz w:val="28"/>
                <w:szCs w:val="28"/>
              </w:rPr>
              <w:t xml:space="preserve"> в муниципальной собственности</w:t>
            </w:r>
            <w:r w:rsidR="00D90A6B">
              <w:rPr>
                <w:sz w:val="28"/>
                <w:szCs w:val="28"/>
              </w:rPr>
              <w:t xml:space="preserve"> </w:t>
            </w:r>
            <w:proofErr w:type="spellStart"/>
            <w:r w:rsidRPr="002075A1">
              <w:rPr>
                <w:sz w:val="28"/>
                <w:szCs w:val="28"/>
              </w:rPr>
              <w:t>Старонижестеблиев</w:t>
            </w:r>
            <w:r w:rsidR="00D90A6B">
              <w:rPr>
                <w:sz w:val="28"/>
                <w:szCs w:val="28"/>
              </w:rPr>
              <w:t>-</w:t>
            </w:r>
            <w:r w:rsidRPr="002075A1">
              <w:rPr>
                <w:sz w:val="28"/>
                <w:szCs w:val="28"/>
              </w:rPr>
              <w:t>ского</w:t>
            </w:r>
            <w:proofErr w:type="spellEnd"/>
            <w:r w:rsidRPr="002075A1">
              <w:rPr>
                <w:sz w:val="28"/>
                <w:szCs w:val="28"/>
              </w:rPr>
              <w:t xml:space="preserve"> сельского поселения</w:t>
            </w:r>
            <w:r w:rsidR="00D90A6B">
              <w:rPr>
                <w:sz w:val="28"/>
                <w:szCs w:val="28"/>
              </w:rPr>
              <w:t xml:space="preserve"> </w:t>
            </w:r>
            <w:r w:rsidRPr="002075A1">
              <w:rPr>
                <w:sz w:val="28"/>
                <w:szCs w:val="28"/>
              </w:rPr>
              <w:t>Красноармейского района на 2022 год</w:t>
            </w:r>
          </w:p>
        </w:tc>
      </w:tr>
      <w:tr w:rsidR="00A36CEF" w:rsidRPr="002075A1" w:rsidTr="007938E9">
        <w:trPr>
          <w:trHeight w:val="295"/>
        </w:trPr>
        <w:tc>
          <w:tcPr>
            <w:tcW w:w="1277" w:type="dxa"/>
          </w:tcPr>
          <w:p w:rsidR="00A36CEF" w:rsidRPr="002075A1" w:rsidRDefault="00E75887" w:rsidP="002075A1">
            <w:pPr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>30/3</w:t>
            </w:r>
          </w:p>
        </w:tc>
        <w:tc>
          <w:tcPr>
            <w:tcW w:w="8788" w:type="dxa"/>
          </w:tcPr>
          <w:p w:rsidR="00E75887" w:rsidRPr="002075A1" w:rsidRDefault="00E75887" w:rsidP="002075A1">
            <w:pPr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 xml:space="preserve">О бюджете </w:t>
            </w:r>
            <w:proofErr w:type="spellStart"/>
            <w:r w:rsidRPr="002075A1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2075A1">
              <w:rPr>
                <w:sz w:val="28"/>
                <w:szCs w:val="28"/>
              </w:rPr>
              <w:t xml:space="preserve"> сельского поселения</w:t>
            </w:r>
          </w:p>
          <w:p w:rsidR="00A36CEF" w:rsidRPr="002075A1" w:rsidRDefault="00E75887" w:rsidP="002075A1">
            <w:pPr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>Красноармейского района на 2022 год и плановый период 2023-2024 годов</w:t>
            </w:r>
          </w:p>
        </w:tc>
      </w:tr>
      <w:tr w:rsidR="00E75887" w:rsidRPr="002075A1" w:rsidTr="007938E9">
        <w:trPr>
          <w:trHeight w:val="295"/>
        </w:trPr>
        <w:tc>
          <w:tcPr>
            <w:tcW w:w="1277" w:type="dxa"/>
          </w:tcPr>
          <w:p w:rsidR="00E75887" w:rsidRPr="002075A1" w:rsidRDefault="00E75887" w:rsidP="002075A1">
            <w:pPr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>30/4</w:t>
            </w:r>
          </w:p>
        </w:tc>
        <w:tc>
          <w:tcPr>
            <w:tcW w:w="8788" w:type="dxa"/>
          </w:tcPr>
          <w:p w:rsidR="00E75887" w:rsidRPr="002075A1" w:rsidRDefault="00E75887" w:rsidP="002075A1">
            <w:pPr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2075A1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2075A1">
              <w:rPr>
                <w:sz w:val="28"/>
                <w:szCs w:val="28"/>
              </w:rPr>
              <w:t xml:space="preserve"> сельского поселения Красноармейского района от 12 ноября 2020 года №14/4 «О создании муниципального дорожного фонда </w:t>
            </w:r>
            <w:proofErr w:type="spellStart"/>
            <w:r w:rsidRPr="002075A1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2075A1">
              <w:rPr>
                <w:sz w:val="28"/>
                <w:szCs w:val="28"/>
              </w:rPr>
              <w:t xml:space="preserve"> сельского поселения Красноармейского района на 2021 год и плановый период 2022-2023 год и об утверждении порядка формирования и использования бюджетных ассигнований муниципального дорожного фонда»</w:t>
            </w:r>
          </w:p>
        </w:tc>
      </w:tr>
      <w:tr w:rsidR="00E75887" w:rsidRPr="002075A1" w:rsidTr="007938E9">
        <w:trPr>
          <w:trHeight w:val="295"/>
        </w:trPr>
        <w:tc>
          <w:tcPr>
            <w:tcW w:w="1277" w:type="dxa"/>
          </w:tcPr>
          <w:p w:rsidR="00E75887" w:rsidRPr="002075A1" w:rsidRDefault="00E75887" w:rsidP="002075A1">
            <w:pPr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>30/5</w:t>
            </w:r>
          </w:p>
        </w:tc>
        <w:tc>
          <w:tcPr>
            <w:tcW w:w="8788" w:type="dxa"/>
          </w:tcPr>
          <w:p w:rsidR="00E75887" w:rsidRPr="002075A1" w:rsidRDefault="00E75887" w:rsidP="002075A1">
            <w:pPr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>О внесении изменений в решение Совета</w:t>
            </w:r>
          </w:p>
          <w:p w:rsidR="00E75887" w:rsidRPr="002075A1" w:rsidRDefault="00E75887" w:rsidP="00D90A6B">
            <w:pPr>
              <w:ind w:left="-180"/>
              <w:rPr>
                <w:sz w:val="28"/>
                <w:szCs w:val="28"/>
              </w:rPr>
            </w:pPr>
            <w:proofErr w:type="spellStart"/>
            <w:r w:rsidRPr="002075A1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2075A1">
              <w:rPr>
                <w:sz w:val="28"/>
                <w:szCs w:val="28"/>
              </w:rPr>
              <w:t xml:space="preserve"> сельского поселения Красноармейского района</w:t>
            </w:r>
            <w:r w:rsidR="00D90A6B">
              <w:rPr>
                <w:sz w:val="28"/>
                <w:szCs w:val="28"/>
              </w:rPr>
              <w:t xml:space="preserve"> </w:t>
            </w:r>
            <w:r w:rsidRPr="002075A1">
              <w:rPr>
                <w:sz w:val="28"/>
                <w:szCs w:val="28"/>
              </w:rPr>
              <w:t xml:space="preserve">от 10 декабря 2020 года № 15/1 «О бюджете </w:t>
            </w:r>
            <w:proofErr w:type="spellStart"/>
            <w:r w:rsidRPr="002075A1">
              <w:rPr>
                <w:sz w:val="28"/>
                <w:szCs w:val="28"/>
              </w:rPr>
              <w:t>Старонижестеблиев</w:t>
            </w:r>
            <w:r w:rsidR="00D90A6B">
              <w:rPr>
                <w:sz w:val="28"/>
                <w:szCs w:val="28"/>
              </w:rPr>
              <w:t>-</w:t>
            </w:r>
            <w:r w:rsidRPr="002075A1">
              <w:rPr>
                <w:sz w:val="28"/>
                <w:szCs w:val="28"/>
              </w:rPr>
              <w:t>ского</w:t>
            </w:r>
            <w:proofErr w:type="spellEnd"/>
            <w:r w:rsidR="00D90A6B">
              <w:rPr>
                <w:sz w:val="28"/>
                <w:szCs w:val="28"/>
              </w:rPr>
              <w:t xml:space="preserve"> </w:t>
            </w:r>
            <w:r w:rsidRPr="002075A1">
              <w:rPr>
                <w:sz w:val="28"/>
                <w:szCs w:val="28"/>
              </w:rPr>
              <w:t>сельского поселения Красноармейского района на 2021 год и плановый</w:t>
            </w:r>
            <w:r w:rsidR="00D90A6B">
              <w:rPr>
                <w:sz w:val="28"/>
                <w:szCs w:val="28"/>
              </w:rPr>
              <w:t xml:space="preserve"> </w:t>
            </w:r>
            <w:r w:rsidRPr="002075A1">
              <w:rPr>
                <w:sz w:val="28"/>
                <w:szCs w:val="28"/>
              </w:rPr>
              <w:t>период 2022-2023 годов»</w:t>
            </w:r>
          </w:p>
          <w:p w:rsidR="00E75887" w:rsidRPr="002075A1" w:rsidRDefault="00E75887" w:rsidP="002075A1">
            <w:pPr>
              <w:rPr>
                <w:sz w:val="28"/>
                <w:szCs w:val="28"/>
              </w:rPr>
            </w:pPr>
          </w:p>
        </w:tc>
      </w:tr>
      <w:tr w:rsidR="00E75887" w:rsidRPr="002075A1" w:rsidTr="007938E9">
        <w:trPr>
          <w:trHeight w:val="295"/>
        </w:trPr>
        <w:tc>
          <w:tcPr>
            <w:tcW w:w="1277" w:type="dxa"/>
          </w:tcPr>
          <w:p w:rsidR="00E75887" w:rsidRPr="002075A1" w:rsidRDefault="00E75887" w:rsidP="002075A1">
            <w:pPr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>30/6</w:t>
            </w:r>
          </w:p>
        </w:tc>
        <w:tc>
          <w:tcPr>
            <w:tcW w:w="8788" w:type="dxa"/>
          </w:tcPr>
          <w:p w:rsidR="00E75887" w:rsidRPr="002075A1" w:rsidRDefault="00E75887" w:rsidP="002075A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 xml:space="preserve">Об утверждении Положения о муниципальном контроле </w:t>
            </w:r>
          </w:p>
          <w:p w:rsidR="00E75887" w:rsidRPr="002075A1" w:rsidRDefault="00E75887" w:rsidP="002075A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 xml:space="preserve">на автомобильном транспорте, городском наземном электрическом </w:t>
            </w:r>
          </w:p>
          <w:p w:rsidR="00E75887" w:rsidRPr="002075A1" w:rsidRDefault="00E75887" w:rsidP="002075A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proofErr w:type="gramStart"/>
            <w:r w:rsidRPr="002075A1">
              <w:rPr>
                <w:sz w:val="28"/>
                <w:szCs w:val="28"/>
              </w:rPr>
              <w:t>транспорте</w:t>
            </w:r>
            <w:proofErr w:type="gramEnd"/>
            <w:r w:rsidRPr="002075A1">
              <w:rPr>
                <w:sz w:val="28"/>
                <w:szCs w:val="28"/>
              </w:rPr>
              <w:t xml:space="preserve"> и в дорожном хозяйстве вне границ населенных пунктов </w:t>
            </w:r>
          </w:p>
          <w:p w:rsidR="00E75887" w:rsidRPr="002075A1" w:rsidRDefault="00E75887" w:rsidP="00D90A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 xml:space="preserve">в границах </w:t>
            </w:r>
            <w:proofErr w:type="spellStart"/>
            <w:r w:rsidRPr="002075A1">
              <w:rPr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2075A1">
              <w:rPr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</w:tr>
      <w:tr w:rsidR="00E75887" w:rsidRPr="002075A1" w:rsidTr="007938E9">
        <w:trPr>
          <w:trHeight w:val="295"/>
        </w:trPr>
        <w:tc>
          <w:tcPr>
            <w:tcW w:w="1277" w:type="dxa"/>
          </w:tcPr>
          <w:p w:rsidR="00E75887" w:rsidRPr="002075A1" w:rsidRDefault="00E75887" w:rsidP="002075A1">
            <w:pPr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>30/7</w:t>
            </w:r>
          </w:p>
        </w:tc>
        <w:tc>
          <w:tcPr>
            <w:tcW w:w="8788" w:type="dxa"/>
          </w:tcPr>
          <w:p w:rsidR="00E94F6C" w:rsidRPr="002075A1" w:rsidRDefault="00E94F6C" w:rsidP="002075A1">
            <w:pPr>
              <w:shd w:val="clear" w:color="auto" w:fill="FFFFFF"/>
              <w:ind w:right="-1"/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>Об утверждении Положения о муниципальном контроле в сфере</w:t>
            </w:r>
          </w:p>
          <w:p w:rsidR="00E94F6C" w:rsidRPr="002075A1" w:rsidRDefault="00E94F6C" w:rsidP="002075A1">
            <w:pPr>
              <w:shd w:val="clear" w:color="auto" w:fill="FFFFFF"/>
              <w:ind w:right="-1"/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 xml:space="preserve"> благоустройства, предметом которого является соблюдение правил </w:t>
            </w:r>
          </w:p>
          <w:p w:rsidR="00E94F6C" w:rsidRPr="002075A1" w:rsidRDefault="00E94F6C" w:rsidP="002075A1">
            <w:pPr>
              <w:shd w:val="clear" w:color="auto" w:fill="FFFFFF"/>
              <w:ind w:right="-1"/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 xml:space="preserve">благоустройства территории поселения, требований к обеспечению </w:t>
            </w:r>
          </w:p>
          <w:p w:rsidR="00E94F6C" w:rsidRPr="002075A1" w:rsidRDefault="00E94F6C" w:rsidP="002075A1">
            <w:pPr>
              <w:shd w:val="clear" w:color="auto" w:fill="FFFFFF"/>
              <w:ind w:right="-1"/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 xml:space="preserve">доступности для инвалидов объектов социальной, инженерной </w:t>
            </w:r>
          </w:p>
          <w:p w:rsidR="00E94F6C" w:rsidRPr="002075A1" w:rsidRDefault="00E94F6C" w:rsidP="002075A1">
            <w:pPr>
              <w:shd w:val="clear" w:color="auto" w:fill="FFFFFF"/>
              <w:ind w:right="-1"/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 xml:space="preserve">и </w:t>
            </w:r>
            <w:proofErr w:type="gramStart"/>
            <w:r w:rsidRPr="002075A1">
              <w:rPr>
                <w:sz w:val="28"/>
                <w:szCs w:val="28"/>
              </w:rPr>
              <w:t>транспортной</w:t>
            </w:r>
            <w:proofErr w:type="gramEnd"/>
            <w:r w:rsidRPr="002075A1">
              <w:rPr>
                <w:sz w:val="28"/>
                <w:szCs w:val="28"/>
              </w:rPr>
              <w:t xml:space="preserve"> инфраструктур и предоставляемых услуг</w:t>
            </w:r>
          </w:p>
          <w:p w:rsidR="00E75887" w:rsidRPr="002075A1" w:rsidRDefault="00E75887" w:rsidP="002075A1">
            <w:pPr>
              <w:rPr>
                <w:sz w:val="28"/>
                <w:szCs w:val="28"/>
              </w:rPr>
            </w:pPr>
          </w:p>
        </w:tc>
      </w:tr>
      <w:tr w:rsidR="00E75887" w:rsidRPr="002075A1" w:rsidTr="007938E9">
        <w:trPr>
          <w:trHeight w:val="295"/>
        </w:trPr>
        <w:tc>
          <w:tcPr>
            <w:tcW w:w="1277" w:type="dxa"/>
          </w:tcPr>
          <w:p w:rsidR="00E75887" w:rsidRPr="002075A1" w:rsidRDefault="00E75887" w:rsidP="002075A1">
            <w:pPr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lastRenderedPageBreak/>
              <w:t>30/8</w:t>
            </w:r>
          </w:p>
        </w:tc>
        <w:tc>
          <w:tcPr>
            <w:tcW w:w="8788" w:type="dxa"/>
          </w:tcPr>
          <w:p w:rsidR="002075A1" w:rsidRPr="002075A1" w:rsidRDefault="002075A1" w:rsidP="002075A1">
            <w:pPr>
              <w:widowControl w:val="0"/>
              <w:autoSpaceDE w:val="0"/>
              <w:autoSpaceDN w:val="0"/>
              <w:adjustRightInd w:val="0"/>
              <w:rPr>
                <w:rStyle w:val="ac"/>
                <w:b w:val="0"/>
                <w:bCs/>
                <w:color w:val="000000" w:themeColor="text1"/>
                <w:sz w:val="28"/>
                <w:szCs w:val="28"/>
              </w:rPr>
            </w:pPr>
            <w:r w:rsidRPr="002075A1">
              <w:rPr>
                <w:rStyle w:val="ac"/>
                <w:b w:val="0"/>
                <w:bCs/>
                <w:color w:val="000000" w:themeColor="text1"/>
                <w:sz w:val="28"/>
                <w:szCs w:val="28"/>
              </w:rPr>
              <w:t>О создании муниципального казенного учреждения</w:t>
            </w:r>
          </w:p>
          <w:p w:rsidR="00E75887" w:rsidRPr="00D90A6B" w:rsidRDefault="002075A1" w:rsidP="00D90A6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2075A1">
              <w:rPr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2075A1">
              <w:rPr>
                <w:color w:val="000000" w:themeColor="text1"/>
                <w:sz w:val="28"/>
                <w:szCs w:val="28"/>
              </w:rPr>
              <w:t>Культурно-досуговый</w:t>
            </w:r>
            <w:proofErr w:type="spellEnd"/>
            <w:r w:rsidRPr="002075A1">
              <w:rPr>
                <w:color w:val="000000" w:themeColor="text1"/>
                <w:sz w:val="28"/>
                <w:szCs w:val="28"/>
              </w:rPr>
              <w:t xml:space="preserve"> центр»</w:t>
            </w:r>
            <w:r w:rsidRPr="002075A1">
              <w:rPr>
                <w:rStyle w:val="ac"/>
                <w:b w:val="0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075A1">
              <w:rPr>
                <w:rStyle w:val="ac"/>
                <w:b w:val="0"/>
                <w:bCs/>
                <w:color w:val="000000" w:themeColor="text1"/>
                <w:sz w:val="28"/>
                <w:szCs w:val="28"/>
              </w:rPr>
              <w:t>Старонижестеблиевского</w:t>
            </w:r>
            <w:proofErr w:type="spellEnd"/>
            <w:r w:rsidRPr="002075A1">
              <w:rPr>
                <w:rStyle w:val="ac"/>
                <w:b w:val="0"/>
                <w:bCs/>
                <w:color w:val="000000" w:themeColor="text1"/>
                <w:sz w:val="28"/>
                <w:szCs w:val="28"/>
              </w:rPr>
              <w:t xml:space="preserve"> сельского поселения Красн</w:t>
            </w:r>
            <w:r w:rsidRPr="002075A1">
              <w:rPr>
                <w:rStyle w:val="ac"/>
                <w:b w:val="0"/>
                <w:bCs/>
                <w:color w:val="000000" w:themeColor="text1"/>
                <w:sz w:val="28"/>
                <w:szCs w:val="28"/>
              </w:rPr>
              <w:t>о</w:t>
            </w:r>
            <w:r w:rsidRPr="002075A1">
              <w:rPr>
                <w:rStyle w:val="ac"/>
                <w:b w:val="0"/>
                <w:bCs/>
                <w:color w:val="000000" w:themeColor="text1"/>
                <w:sz w:val="28"/>
                <w:szCs w:val="28"/>
              </w:rPr>
              <w:t>армейского района</w:t>
            </w:r>
          </w:p>
        </w:tc>
      </w:tr>
      <w:tr w:rsidR="00E75887" w:rsidRPr="002075A1" w:rsidTr="007938E9">
        <w:trPr>
          <w:trHeight w:val="295"/>
        </w:trPr>
        <w:tc>
          <w:tcPr>
            <w:tcW w:w="1277" w:type="dxa"/>
          </w:tcPr>
          <w:p w:rsidR="00E75887" w:rsidRPr="002075A1" w:rsidRDefault="00E75887" w:rsidP="002075A1">
            <w:pPr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>30/9</w:t>
            </w:r>
          </w:p>
        </w:tc>
        <w:tc>
          <w:tcPr>
            <w:tcW w:w="8788" w:type="dxa"/>
          </w:tcPr>
          <w:p w:rsidR="002075A1" w:rsidRPr="002075A1" w:rsidRDefault="002075A1" w:rsidP="002075A1">
            <w:pPr>
              <w:rPr>
                <w:rStyle w:val="ac"/>
                <w:b w:val="0"/>
                <w:bCs/>
                <w:color w:val="000000" w:themeColor="text1"/>
                <w:sz w:val="28"/>
                <w:szCs w:val="28"/>
              </w:rPr>
            </w:pPr>
            <w:r w:rsidRPr="002075A1">
              <w:rPr>
                <w:rStyle w:val="ac"/>
                <w:b w:val="0"/>
                <w:color w:val="000000" w:themeColor="text1"/>
                <w:sz w:val="28"/>
                <w:szCs w:val="28"/>
              </w:rPr>
              <w:t>О создании муниципального казенного учреждения</w:t>
            </w:r>
          </w:p>
          <w:p w:rsidR="002075A1" w:rsidRPr="00D90A6B" w:rsidRDefault="002075A1" w:rsidP="00D90A6B">
            <w:pPr>
              <w:rPr>
                <w:color w:val="000000" w:themeColor="text1"/>
                <w:sz w:val="28"/>
                <w:szCs w:val="28"/>
              </w:rPr>
            </w:pPr>
            <w:r w:rsidRPr="002075A1">
              <w:rPr>
                <w:rStyle w:val="ac"/>
                <w:b w:val="0"/>
                <w:color w:val="000000" w:themeColor="text1"/>
                <w:sz w:val="28"/>
                <w:szCs w:val="28"/>
              </w:rPr>
              <w:t xml:space="preserve">«Благоустройство» </w:t>
            </w:r>
            <w:proofErr w:type="spellStart"/>
            <w:r w:rsidRPr="002075A1">
              <w:rPr>
                <w:rStyle w:val="ac"/>
                <w:b w:val="0"/>
                <w:color w:val="000000" w:themeColor="text1"/>
                <w:sz w:val="28"/>
                <w:szCs w:val="28"/>
              </w:rPr>
              <w:t>Старонижестеблиевского</w:t>
            </w:r>
            <w:proofErr w:type="spellEnd"/>
            <w:r w:rsidRPr="002075A1">
              <w:rPr>
                <w:rStyle w:val="ac"/>
                <w:b w:val="0"/>
                <w:color w:val="000000" w:themeColor="text1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</w:tr>
      <w:tr w:rsidR="00E75887" w:rsidRPr="002075A1" w:rsidTr="007938E9">
        <w:trPr>
          <w:trHeight w:val="295"/>
        </w:trPr>
        <w:tc>
          <w:tcPr>
            <w:tcW w:w="1277" w:type="dxa"/>
          </w:tcPr>
          <w:p w:rsidR="00E75887" w:rsidRPr="002075A1" w:rsidRDefault="00E75887" w:rsidP="002075A1">
            <w:pPr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>30/10</w:t>
            </w:r>
          </w:p>
        </w:tc>
        <w:tc>
          <w:tcPr>
            <w:tcW w:w="8788" w:type="dxa"/>
          </w:tcPr>
          <w:p w:rsidR="009C387E" w:rsidRPr="002075A1" w:rsidRDefault="009C387E" w:rsidP="002075A1">
            <w:pPr>
              <w:tabs>
                <w:tab w:val="center" w:pos="4677"/>
                <w:tab w:val="left" w:pos="7585"/>
              </w:tabs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2075A1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2075A1">
              <w:rPr>
                <w:sz w:val="28"/>
                <w:szCs w:val="28"/>
              </w:rPr>
              <w:t xml:space="preserve"> сельского поселения Красноармейского района </w:t>
            </w:r>
          </w:p>
          <w:p w:rsidR="009C387E" w:rsidRPr="002075A1" w:rsidRDefault="009C387E" w:rsidP="002075A1">
            <w:pPr>
              <w:tabs>
                <w:tab w:val="center" w:pos="4677"/>
                <w:tab w:val="left" w:pos="7585"/>
              </w:tabs>
              <w:rPr>
                <w:sz w:val="28"/>
                <w:szCs w:val="28"/>
              </w:rPr>
            </w:pPr>
            <w:r w:rsidRPr="002075A1">
              <w:rPr>
                <w:sz w:val="28"/>
                <w:szCs w:val="28"/>
              </w:rPr>
              <w:t>от 25 ноября 2021 года № 28/1 «О налоге на имущество физических лиц»</w:t>
            </w:r>
          </w:p>
          <w:p w:rsidR="00E75887" w:rsidRPr="002075A1" w:rsidRDefault="00E75887" w:rsidP="002075A1">
            <w:pPr>
              <w:rPr>
                <w:sz w:val="28"/>
                <w:szCs w:val="28"/>
              </w:rPr>
            </w:pPr>
          </w:p>
        </w:tc>
      </w:tr>
    </w:tbl>
    <w:p w:rsidR="003D4436" w:rsidRPr="002075A1" w:rsidRDefault="003D4436" w:rsidP="002075A1">
      <w:pPr>
        <w:rPr>
          <w:sz w:val="28"/>
          <w:szCs w:val="28"/>
        </w:rPr>
      </w:pPr>
    </w:p>
    <w:sectPr w:rsidR="003D4436" w:rsidRPr="002075A1" w:rsidSect="002C6A7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5B0D"/>
    <w:rsid w:val="000723BB"/>
    <w:rsid w:val="0014106E"/>
    <w:rsid w:val="001B255D"/>
    <w:rsid w:val="001B480B"/>
    <w:rsid w:val="001C1D26"/>
    <w:rsid w:val="001D70C1"/>
    <w:rsid w:val="002075A1"/>
    <w:rsid w:val="00264CBB"/>
    <w:rsid w:val="00286355"/>
    <w:rsid w:val="00290F36"/>
    <w:rsid w:val="00294848"/>
    <w:rsid w:val="002C4599"/>
    <w:rsid w:val="002C6A7C"/>
    <w:rsid w:val="00302C5D"/>
    <w:rsid w:val="00366525"/>
    <w:rsid w:val="003736BD"/>
    <w:rsid w:val="003B0CCF"/>
    <w:rsid w:val="003D4436"/>
    <w:rsid w:val="003E10A3"/>
    <w:rsid w:val="00415921"/>
    <w:rsid w:val="00421971"/>
    <w:rsid w:val="004249CA"/>
    <w:rsid w:val="00465865"/>
    <w:rsid w:val="004705D8"/>
    <w:rsid w:val="00481847"/>
    <w:rsid w:val="004C1A2B"/>
    <w:rsid w:val="004D26C0"/>
    <w:rsid w:val="004D4C5C"/>
    <w:rsid w:val="005079A5"/>
    <w:rsid w:val="00526B80"/>
    <w:rsid w:val="0053136A"/>
    <w:rsid w:val="00535C13"/>
    <w:rsid w:val="00573188"/>
    <w:rsid w:val="005863E5"/>
    <w:rsid w:val="005A3890"/>
    <w:rsid w:val="005C1BA8"/>
    <w:rsid w:val="005C33B8"/>
    <w:rsid w:val="005C6072"/>
    <w:rsid w:val="005C74DC"/>
    <w:rsid w:val="005F2CDA"/>
    <w:rsid w:val="006750C6"/>
    <w:rsid w:val="00683885"/>
    <w:rsid w:val="006B03A8"/>
    <w:rsid w:val="00730ECD"/>
    <w:rsid w:val="0077380F"/>
    <w:rsid w:val="007938E9"/>
    <w:rsid w:val="007B622A"/>
    <w:rsid w:val="008160C9"/>
    <w:rsid w:val="00833435"/>
    <w:rsid w:val="00841203"/>
    <w:rsid w:val="00875E18"/>
    <w:rsid w:val="008766BE"/>
    <w:rsid w:val="008C7C9E"/>
    <w:rsid w:val="008E6552"/>
    <w:rsid w:val="0090303B"/>
    <w:rsid w:val="00966B65"/>
    <w:rsid w:val="009720EC"/>
    <w:rsid w:val="009C387E"/>
    <w:rsid w:val="009D7BFB"/>
    <w:rsid w:val="009F1780"/>
    <w:rsid w:val="00A16127"/>
    <w:rsid w:val="00A353E3"/>
    <w:rsid w:val="00A36CEF"/>
    <w:rsid w:val="00A5209C"/>
    <w:rsid w:val="00A559E7"/>
    <w:rsid w:val="00A863BE"/>
    <w:rsid w:val="00A9084D"/>
    <w:rsid w:val="00AD141B"/>
    <w:rsid w:val="00B1168A"/>
    <w:rsid w:val="00B15D4B"/>
    <w:rsid w:val="00B83CFA"/>
    <w:rsid w:val="00B9452D"/>
    <w:rsid w:val="00BC7FA0"/>
    <w:rsid w:val="00BD6492"/>
    <w:rsid w:val="00BE1762"/>
    <w:rsid w:val="00C15AB8"/>
    <w:rsid w:val="00C26A96"/>
    <w:rsid w:val="00C33C0A"/>
    <w:rsid w:val="00C7018C"/>
    <w:rsid w:val="00C761C3"/>
    <w:rsid w:val="00CC1198"/>
    <w:rsid w:val="00CD2E80"/>
    <w:rsid w:val="00CE3BC7"/>
    <w:rsid w:val="00D317FF"/>
    <w:rsid w:val="00D609F6"/>
    <w:rsid w:val="00D90A6B"/>
    <w:rsid w:val="00DB538E"/>
    <w:rsid w:val="00E27BB5"/>
    <w:rsid w:val="00E52DB8"/>
    <w:rsid w:val="00E75887"/>
    <w:rsid w:val="00E806CF"/>
    <w:rsid w:val="00E94F6C"/>
    <w:rsid w:val="00ED734F"/>
    <w:rsid w:val="00F710BF"/>
    <w:rsid w:val="00F80074"/>
    <w:rsid w:val="00FA0AD9"/>
    <w:rsid w:val="00FA750A"/>
    <w:rsid w:val="00FA75E1"/>
    <w:rsid w:val="00FC11D1"/>
    <w:rsid w:val="00FD1232"/>
    <w:rsid w:val="00FD611B"/>
    <w:rsid w:val="00FE5D44"/>
    <w:rsid w:val="00FF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Subtitle"/>
    <w:basedOn w:val="a"/>
    <w:next w:val="a"/>
    <w:link w:val="ae"/>
    <w:qFormat/>
    <w:rsid w:val="006B03A8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6B03A8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BF531-6DCA-4A35-88C8-638F504C7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63</cp:revision>
  <cp:lastPrinted>2021-07-29T11:27:00Z</cp:lastPrinted>
  <dcterms:created xsi:type="dcterms:W3CDTF">2020-03-03T07:48:00Z</dcterms:created>
  <dcterms:modified xsi:type="dcterms:W3CDTF">2021-12-29T10:55:00Z</dcterms:modified>
</cp:coreProperties>
</file>