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3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5E7DE6" w:rsidTr="005E7DE6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E7DE6" w:rsidRDefault="005E7DE6" w:rsidP="005E7DE6">
            <w:pPr>
              <w:pStyle w:val="1"/>
              <w:tabs>
                <w:tab w:val="left" w:pos="2850"/>
                <w:tab w:val="center" w:pos="4722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DE6" w:rsidTr="005E7DE6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E7DE6" w:rsidRPr="00487F84" w:rsidRDefault="005E7DE6" w:rsidP="005E7DE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5E7DE6" w:rsidRPr="00487F84" w:rsidRDefault="005E7DE6" w:rsidP="005E7DE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5E7DE6" w:rsidRPr="00D13402" w:rsidRDefault="005E7DE6" w:rsidP="005E7DE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5E7DE6" w:rsidRPr="00487F84" w:rsidRDefault="005E7DE6" w:rsidP="005E7DE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5E7DE6" w:rsidTr="005E7DE6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7DE6" w:rsidRPr="00D942AD" w:rsidRDefault="005E7DE6" w:rsidP="007863E5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A0189E">
              <w:rPr>
                <w:rFonts w:ascii="Times New Roman" w:hAnsi="Times New Roman" w:cs="Times New Roman"/>
                <w:bCs/>
              </w:rPr>
              <w:t>27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>
              <w:rPr>
                <w:rFonts w:ascii="Times New Roman" w:hAnsi="Times New Roman" w:cs="Times New Roman"/>
                <w:bCs/>
              </w:rPr>
              <w:t>_»__</w:t>
            </w:r>
            <w:r w:rsidR="00A0189E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_____202</w:t>
            </w:r>
            <w:r w:rsidR="007863E5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E7DE6" w:rsidRPr="00D942AD" w:rsidRDefault="005E7DE6" w:rsidP="005E7DE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E7DE6" w:rsidRPr="00D942AD" w:rsidRDefault="005E7DE6" w:rsidP="005E7DE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A0189E">
              <w:rPr>
                <w:rFonts w:ascii="Times New Roman" w:hAnsi="Times New Roman" w:cs="Times New Roman"/>
                <w:bCs/>
              </w:rPr>
              <w:t>205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5E7DE6" w:rsidTr="005E7DE6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E7DE6" w:rsidRPr="00D942AD" w:rsidRDefault="005E7DE6" w:rsidP="005E7D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2B3232" w:rsidRDefault="002B3232" w:rsidP="00AC2228">
      <w:pPr>
        <w:ind w:firstLine="0"/>
      </w:pPr>
    </w:p>
    <w:p w:rsidR="00774D97" w:rsidRDefault="00774D97" w:rsidP="00AC2228">
      <w:pPr>
        <w:ind w:firstLine="0"/>
      </w:pPr>
    </w:p>
    <w:p w:rsidR="00774D97" w:rsidRDefault="00774D97" w:rsidP="00AC2228">
      <w:pPr>
        <w:ind w:firstLine="0"/>
      </w:pPr>
    </w:p>
    <w:tbl>
      <w:tblPr>
        <w:tblStyle w:val="ab"/>
        <w:tblW w:w="0" w:type="auto"/>
        <w:tblLook w:val="04A0"/>
      </w:tblPr>
      <w:tblGrid>
        <w:gridCol w:w="9855"/>
      </w:tblGrid>
      <w:tr w:rsidR="00FF647F" w:rsidTr="00FF647F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6762AC" w:rsidRDefault="006762AC" w:rsidP="006762A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6762AC" w:rsidRDefault="006762AC" w:rsidP="006762A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Красноармейского района</w:t>
            </w:r>
          </w:p>
          <w:p w:rsidR="009855B7" w:rsidRDefault="009855B7" w:rsidP="006762AC">
            <w:pPr>
              <w:pStyle w:val="21"/>
            </w:pPr>
            <w:r>
              <w:rPr>
                <w:szCs w:val="28"/>
              </w:rPr>
              <w:t xml:space="preserve">от </w:t>
            </w:r>
            <w:r w:rsidR="0033059B">
              <w:rPr>
                <w:szCs w:val="28"/>
              </w:rPr>
              <w:t>5</w:t>
            </w:r>
            <w:r w:rsidR="006762AC">
              <w:rPr>
                <w:szCs w:val="28"/>
              </w:rPr>
              <w:t xml:space="preserve"> ноября 20</w:t>
            </w:r>
            <w:r w:rsidR="007863E5">
              <w:rPr>
                <w:szCs w:val="28"/>
              </w:rPr>
              <w:t>20</w:t>
            </w:r>
            <w:r w:rsidR="006762AC">
              <w:rPr>
                <w:szCs w:val="28"/>
              </w:rPr>
              <w:t xml:space="preserve"> года № </w:t>
            </w:r>
            <w:r w:rsidR="0033059B">
              <w:rPr>
                <w:szCs w:val="28"/>
              </w:rPr>
              <w:t>150</w:t>
            </w:r>
            <w:r w:rsidR="006762AC">
              <w:rPr>
                <w:b w:val="0"/>
                <w:szCs w:val="28"/>
              </w:rPr>
              <w:t xml:space="preserve"> «</w:t>
            </w:r>
            <w:r w:rsidR="006762AC">
              <w:t xml:space="preserve">Об утверждении </w:t>
            </w:r>
            <w:proofErr w:type="gramStart"/>
            <w:r w:rsidR="006762AC">
              <w:t>муниципальной</w:t>
            </w:r>
            <w:proofErr w:type="gramEnd"/>
            <w:r w:rsidR="006762AC">
              <w:t xml:space="preserve"> </w:t>
            </w:r>
          </w:p>
          <w:p w:rsidR="006762AC" w:rsidRDefault="006762AC" w:rsidP="006762AC">
            <w:pPr>
              <w:pStyle w:val="21"/>
            </w:pPr>
            <w:r>
              <w:t xml:space="preserve">программы «Развитие культуры </w:t>
            </w:r>
            <w:proofErr w:type="spellStart"/>
            <w:r>
              <w:t>Старонижестеблиевского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6762AC" w:rsidRDefault="006762AC" w:rsidP="006762AC">
            <w:pPr>
              <w:pStyle w:val="21"/>
            </w:pPr>
            <w:r>
              <w:t>поселения Красноармейского района»</w:t>
            </w:r>
          </w:p>
          <w:p w:rsid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D97" w:rsidRDefault="00774D9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855B7" w:rsidRPr="00FF647F" w:rsidRDefault="009855B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855"/>
      </w:tblGrid>
      <w:tr w:rsidR="00FF647F" w:rsidTr="00FF647F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FF647F" w:rsidRPr="00FF647F" w:rsidRDefault="00FF647F" w:rsidP="009855B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Во исполнение Федерального закона от 6 октября 2003 года № 131-ФЗ</w:t>
            </w:r>
          </w:p>
          <w:p w:rsidR="00FF647F" w:rsidRPr="00FF647F" w:rsidRDefault="00FF647F" w:rsidP="007C18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«Об общих принципах организации местного самоупра</w:t>
            </w:r>
            <w:r w:rsidR="002B3232">
              <w:rPr>
                <w:rFonts w:ascii="Times New Roman" w:hAnsi="Times New Roman" w:cs="Times New Roman"/>
                <w:sz w:val="28"/>
                <w:szCs w:val="28"/>
              </w:rPr>
              <w:t>вления в Российской Федерации»,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 xml:space="preserve">статьи 179 Бюджетного кодекса Российской Федерации, Устава </w:t>
            </w:r>
            <w:proofErr w:type="spellStart"/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Красноармейского района </w:t>
            </w:r>
            <w:r w:rsidR="005E7DE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proofErr w:type="gramStart"/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F647F">
              <w:rPr>
                <w:rFonts w:ascii="Times New Roman" w:hAnsi="Times New Roman" w:cs="Times New Roman"/>
                <w:sz w:val="28"/>
                <w:szCs w:val="28"/>
              </w:rPr>
              <w:t xml:space="preserve"> о с т а н о в л я ю:</w:t>
            </w:r>
          </w:p>
          <w:p w:rsidR="006762AC" w:rsidRPr="00FF647F" w:rsidRDefault="009855B7" w:rsidP="009855B7">
            <w:pPr>
              <w:pStyle w:val="21"/>
              <w:ind w:firstLine="709"/>
              <w:jc w:val="both"/>
              <w:rPr>
                <w:b w:val="0"/>
              </w:rPr>
            </w:pPr>
            <w:r>
              <w:rPr>
                <w:b w:val="0"/>
                <w:szCs w:val="28"/>
              </w:rPr>
              <w:t xml:space="preserve">1. Внести изменения в </w:t>
            </w:r>
            <w:r w:rsidR="006762AC">
              <w:rPr>
                <w:b w:val="0"/>
                <w:szCs w:val="28"/>
              </w:rPr>
              <w:t xml:space="preserve">муниципальную </w:t>
            </w:r>
            <w:r w:rsidR="006762AC" w:rsidRPr="00FF647F">
              <w:rPr>
                <w:b w:val="0"/>
                <w:szCs w:val="28"/>
              </w:rPr>
              <w:t xml:space="preserve">программу </w:t>
            </w:r>
            <w:r>
              <w:rPr>
                <w:b w:val="0"/>
              </w:rPr>
              <w:t>«</w:t>
            </w:r>
            <w:r w:rsidR="006762AC" w:rsidRPr="00FF647F">
              <w:rPr>
                <w:b w:val="0"/>
              </w:rPr>
              <w:t xml:space="preserve">Развитие культуры </w:t>
            </w:r>
            <w:proofErr w:type="spellStart"/>
            <w:r w:rsidR="006762AC" w:rsidRPr="00FF647F">
              <w:rPr>
                <w:b w:val="0"/>
              </w:rPr>
              <w:t>Старонижестеблиевского</w:t>
            </w:r>
            <w:proofErr w:type="spellEnd"/>
            <w:r w:rsidR="006762AC" w:rsidRPr="00FF647F">
              <w:rPr>
                <w:b w:val="0"/>
              </w:rPr>
              <w:t xml:space="preserve"> сельского поселе</w:t>
            </w:r>
            <w:r>
              <w:rPr>
                <w:b w:val="0"/>
              </w:rPr>
              <w:t>ния Красноармейского района»</w:t>
            </w:r>
            <w:r w:rsidR="006762AC">
              <w:rPr>
                <w:b w:val="0"/>
              </w:rPr>
              <w:t xml:space="preserve"> </w:t>
            </w:r>
            <w:r w:rsidR="006762AC" w:rsidRPr="00FF647F">
              <w:rPr>
                <w:b w:val="0"/>
              </w:rPr>
              <w:t xml:space="preserve"> </w:t>
            </w:r>
            <w:r w:rsidR="006762AC" w:rsidRPr="00FF647F">
              <w:rPr>
                <w:b w:val="0"/>
                <w:szCs w:val="28"/>
              </w:rPr>
              <w:t>(прилагается).</w:t>
            </w:r>
          </w:p>
          <w:p w:rsidR="006762AC" w:rsidRPr="00FF647F" w:rsidRDefault="006762AC" w:rsidP="009855B7">
            <w:pPr>
              <w:pStyle w:val="21"/>
              <w:ind w:firstLine="709"/>
              <w:jc w:val="both"/>
              <w:rPr>
                <w:b w:val="0"/>
              </w:rPr>
            </w:pPr>
            <w:r w:rsidRPr="00FF647F">
              <w:rPr>
                <w:b w:val="0"/>
                <w:szCs w:val="28"/>
              </w:rPr>
              <w:t>2.</w:t>
            </w:r>
            <w:r>
              <w:rPr>
                <w:b w:val="0"/>
                <w:szCs w:val="28"/>
              </w:rPr>
              <w:t xml:space="preserve"> </w:t>
            </w:r>
            <w:r w:rsidRPr="00FF647F">
              <w:rPr>
                <w:b w:val="0"/>
                <w:szCs w:val="28"/>
              </w:rPr>
              <w:t xml:space="preserve">Отделу по бухгалтерскому учету и финансам администрации </w:t>
            </w:r>
            <w:proofErr w:type="spellStart"/>
            <w:r w:rsidRPr="00FF647F">
              <w:rPr>
                <w:b w:val="0"/>
                <w:szCs w:val="28"/>
              </w:rPr>
              <w:t>Старон</w:t>
            </w:r>
            <w:r w:rsidRPr="00FF647F">
              <w:rPr>
                <w:b w:val="0"/>
                <w:szCs w:val="28"/>
              </w:rPr>
              <w:t>и</w:t>
            </w:r>
            <w:r w:rsidRPr="00FF647F">
              <w:rPr>
                <w:b w:val="0"/>
                <w:szCs w:val="28"/>
              </w:rPr>
              <w:t>жестеблиевского</w:t>
            </w:r>
            <w:proofErr w:type="spellEnd"/>
            <w:r w:rsidRPr="00FF647F">
              <w:rPr>
                <w:b w:val="0"/>
                <w:szCs w:val="28"/>
              </w:rPr>
              <w:t xml:space="preserve"> сельского поселения Красноармейского района </w:t>
            </w:r>
            <w:r w:rsidR="009855B7">
              <w:rPr>
                <w:b w:val="0"/>
                <w:szCs w:val="28"/>
              </w:rPr>
              <w:t xml:space="preserve">                   </w:t>
            </w:r>
            <w:r w:rsidRPr="00FF647F">
              <w:rPr>
                <w:b w:val="0"/>
                <w:szCs w:val="28"/>
              </w:rPr>
              <w:t>(Коваленко</w:t>
            </w:r>
            <w:r w:rsidR="009855B7">
              <w:rPr>
                <w:b w:val="0"/>
                <w:szCs w:val="28"/>
              </w:rPr>
              <w:t xml:space="preserve"> Т.А.</w:t>
            </w:r>
            <w:r w:rsidRPr="00FF647F">
              <w:rPr>
                <w:b w:val="0"/>
                <w:szCs w:val="28"/>
              </w:rPr>
              <w:t>) осуществлять финансирование расходов на ре</w:t>
            </w:r>
            <w:r>
              <w:rPr>
                <w:b w:val="0"/>
                <w:szCs w:val="28"/>
              </w:rPr>
              <w:t>ализацию да</w:t>
            </w:r>
            <w:r>
              <w:rPr>
                <w:b w:val="0"/>
                <w:szCs w:val="28"/>
              </w:rPr>
              <w:t>н</w:t>
            </w:r>
            <w:r>
              <w:rPr>
                <w:b w:val="0"/>
                <w:szCs w:val="28"/>
              </w:rPr>
              <w:t xml:space="preserve">ной программы </w:t>
            </w:r>
            <w:r w:rsidR="00ED6432">
              <w:rPr>
                <w:b w:val="0"/>
                <w:szCs w:val="28"/>
              </w:rPr>
              <w:t>в 2021-2023 годах</w:t>
            </w:r>
            <w:r w:rsidRPr="00FF647F">
              <w:rPr>
                <w:b w:val="0"/>
                <w:szCs w:val="28"/>
              </w:rPr>
              <w:t xml:space="preserve"> в пределах средств утвержденных бюджетом поселения на эти цели</w:t>
            </w:r>
            <w:r w:rsidRPr="00FF647F">
              <w:rPr>
                <w:b w:val="0"/>
              </w:rPr>
              <w:t>.</w:t>
            </w:r>
          </w:p>
          <w:p w:rsidR="00402D64" w:rsidRPr="00E82F0A" w:rsidRDefault="00402D64" w:rsidP="0007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F0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E82F0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82F0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возложить на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местителя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Е.Е.Черепанову.</w:t>
            </w:r>
          </w:p>
          <w:p w:rsidR="00FF647F" w:rsidRPr="00FF647F" w:rsidRDefault="002B3232" w:rsidP="009855B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76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47F" w:rsidRPr="00FF647F">
              <w:rPr>
                <w:rFonts w:ascii="Times New Roman" w:hAnsi="Times New Roman" w:cs="Times New Roman"/>
                <w:sz w:val="28"/>
                <w:szCs w:val="28"/>
              </w:rPr>
              <w:t>Постановление вступает в силу со дня его обнародования.</w:t>
            </w:r>
          </w:p>
          <w:p w:rsidR="00402D64" w:rsidRDefault="00402D64" w:rsidP="00402D64">
            <w:pPr>
              <w:pStyle w:val="af5"/>
              <w:ind w:right="-284"/>
              <w:jc w:val="both"/>
              <w:rPr>
                <w:sz w:val="28"/>
                <w:szCs w:val="28"/>
              </w:rPr>
            </w:pPr>
          </w:p>
          <w:p w:rsidR="00402D64" w:rsidRDefault="00402D64" w:rsidP="00402D64">
            <w:pPr>
              <w:pStyle w:val="af5"/>
              <w:ind w:right="-284"/>
              <w:jc w:val="both"/>
              <w:rPr>
                <w:sz w:val="28"/>
                <w:szCs w:val="28"/>
              </w:rPr>
            </w:pPr>
          </w:p>
          <w:p w:rsidR="00402D64" w:rsidRDefault="00402D64" w:rsidP="00402D64">
            <w:pPr>
              <w:pStyle w:val="af5"/>
              <w:ind w:right="-284"/>
              <w:jc w:val="both"/>
              <w:rPr>
                <w:sz w:val="28"/>
                <w:szCs w:val="28"/>
              </w:rPr>
            </w:pPr>
          </w:p>
          <w:p w:rsidR="00402D64" w:rsidRPr="00E82F0A" w:rsidRDefault="00402D64" w:rsidP="00402D64">
            <w:pPr>
              <w:pStyle w:val="af5"/>
              <w:ind w:right="-284"/>
              <w:jc w:val="both"/>
              <w:rPr>
                <w:sz w:val="28"/>
                <w:szCs w:val="28"/>
              </w:rPr>
            </w:pPr>
            <w:r w:rsidRPr="00E82F0A">
              <w:rPr>
                <w:sz w:val="28"/>
                <w:szCs w:val="28"/>
              </w:rPr>
              <w:t>Глава</w:t>
            </w:r>
          </w:p>
          <w:p w:rsidR="00402D64" w:rsidRPr="00E82F0A" w:rsidRDefault="00402D64" w:rsidP="00402D64">
            <w:pPr>
              <w:pStyle w:val="af5"/>
              <w:ind w:right="-284"/>
              <w:jc w:val="both"/>
              <w:rPr>
                <w:sz w:val="28"/>
                <w:szCs w:val="28"/>
              </w:rPr>
            </w:pPr>
            <w:proofErr w:type="spellStart"/>
            <w:r w:rsidRPr="00E82F0A">
              <w:rPr>
                <w:sz w:val="28"/>
                <w:szCs w:val="28"/>
              </w:rPr>
              <w:t>Старонижестеблиевского</w:t>
            </w:r>
            <w:proofErr w:type="spellEnd"/>
            <w:r w:rsidRPr="00E82F0A">
              <w:rPr>
                <w:sz w:val="28"/>
                <w:szCs w:val="28"/>
              </w:rPr>
              <w:t xml:space="preserve"> </w:t>
            </w:r>
          </w:p>
          <w:p w:rsidR="00402D64" w:rsidRPr="00E82F0A" w:rsidRDefault="00402D64" w:rsidP="00402D64">
            <w:pPr>
              <w:pStyle w:val="af5"/>
              <w:ind w:right="-284"/>
              <w:jc w:val="both"/>
              <w:rPr>
                <w:sz w:val="28"/>
                <w:szCs w:val="28"/>
              </w:rPr>
            </w:pPr>
            <w:r w:rsidRPr="00E82F0A">
              <w:rPr>
                <w:sz w:val="28"/>
                <w:szCs w:val="28"/>
              </w:rPr>
              <w:t>сельского поселения</w:t>
            </w:r>
          </w:p>
          <w:p w:rsidR="00402D64" w:rsidRPr="00E82F0A" w:rsidRDefault="00402D64" w:rsidP="00402D64">
            <w:pPr>
              <w:pStyle w:val="af5"/>
              <w:ind w:right="-284"/>
              <w:jc w:val="both"/>
              <w:rPr>
                <w:b/>
                <w:sz w:val="28"/>
                <w:szCs w:val="28"/>
              </w:rPr>
            </w:pPr>
            <w:r w:rsidRPr="00E82F0A">
              <w:rPr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    </w:t>
            </w:r>
            <w:r w:rsidRPr="00E82F0A">
              <w:rPr>
                <w:sz w:val="28"/>
                <w:szCs w:val="28"/>
              </w:rPr>
              <w:t xml:space="preserve">В.В. </w:t>
            </w:r>
            <w:proofErr w:type="spellStart"/>
            <w:r w:rsidRPr="00E82F0A">
              <w:rPr>
                <w:sz w:val="28"/>
                <w:szCs w:val="28"/>
              </w:rPr>
              <w:t>Новак</w:t>
            </w:r>
            <w:proofErr w:type="spellEnd"/>
          </w:p>
          <w:p w:rsidR="00402D64" w:rsidRPr="00E82F0A" w:rsidRDefault="00402D64" w:rsidP="00402D64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647F" w:rsidRDefault="00FF647F" w:rsidP="009855B7">
            <w:pPr>
              <w:pStyle w:val="21"/>
              <w:ind w:firstLine="709"/>
              <w:jc w:val="left"/>
            </w:pPr>
          </w:p>
        </w:tc>
      </w:tr>
    </w:tbl>
    <w:p w:rsidR="003D72A9" w:rsidRDefault="003D72A9" w:rsidP="007566F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647F" w:rsidRPr="00FF647F" w:rsidRDefault="005E7DE6" w:rsidP="005E7DE6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>Приложение</w:t>
      </w:r>
    </w:p>
    <w:p w:rsidR="00FF647F" w:rsidRPr="00FF647F" w:rsidRDefault="00C52BA5" w:rsidP="005E7DE6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FF647F" w:rsidRPr="00FF647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F647F" w:rsidRPr="00FF647F" w:rsidRDefault="00FF647F" w:rsidP="005E7DE6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FF647F" w:rsidRPr="00FF647F" w:rsidRDefault="00FF647F" w:rsidP="005E7DE6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F647F" w:rsidRPr="00FF647F" w:rsidRDefault="00FF647F" w:rsidP="005E7DE6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FF647F" w:rsidRPr="00FF647F" w:rsidRDefault="00C52BA5" w:rsidP="005E7DE6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0DFF">
        <w:rPr>
          <w:rFonts w:ascii="Times New Roman" w:hAnsi="Times New Roman" w:cs="Times New Roman"/>
          <w:sz w:val="28"/>
          <w:szCs w:val="28"/>
        </w:rPr>
        <w:t xml:space="preserve">                   № </w:t>
      </w:r>
    </w:p>
    <w:p w:rsidR="00FF647F" w:rsidRDefault="00FF647F" w:rsidP="00FF647F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F73D12" w:rsidRPr="00FF647F" w:rsidRDefault="00F73D12" w:rsidP="00FF647F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FF647F" w:rsidRPr="00C52BA5" w:rsidRDefault="00FF647F" w:rsidP="00FF647F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C52BA5">
        <w:rPr>
          <w:rFonts w:ascii="Times New Roman" w:hAnsi="Times New Roman" w:cs="Times New Roman"/>
          <w:b/>
          <w:sz w:val="28"/>
        </w:rPr>
        <w:t>ПАСПОРТ</w:t>
      </w:r>
    </w:p>
    <w:p w:rsidR="00FF647F" w:rsidRPr="00C52BA5" w:rsidRDefault="00FF647F" w:rsidP="00FF647F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C52BA5">
        <w:rPr>
          <w:rFonts w:ascii="Times New Roman" w:hAnsi="Times New Roman" w:cs="Times New Roman"/>
          <w:b/>
          <w:sz w:val="28"/>
        </w:rPr>
        <w:t xml:space="preserve"> муниципальной  программы </w:t>
      </w:r>
    </w:p>
    <w:p w:rsidR="00FF647F" w:rsidRPr="00C52BA5" w:rsidRDefault="00C52BA5" w:rsidP="00FF647F">
      <w:pPr>
        <w:pStyle w:val="21"/>
      </w:pPr>
      <w:r>
        <w:t>«</w:t>
      </w:r>
      <w:r w:rsidR="007C186F">
        <w:t xml:space="preserve">Развитие культуры </w:t>
      </w:r>
      <w:proofErr w:type="spellStart"/>
      <w:r w:rsidR="00FF647F" w:rsidRPr="00C52BA5">
        <w:t>Старонижестеблиевского</w:t>
      </w:r>
      <w:proofErr w:type="spellEnd"/>
      <w:r w:rsidR="00FF647F" w:rsidRPr="00C52BA5">
        <w:t xml:space="preserve"> сельского поселения </w:t>
      </w:r>
    </w:p>
    <w:p w:rsidR="00FF647F" w:rsidRPr="00C52BA5" w:rsidRDefault="00C52BA5" w:rsidP="00FF647F">
      <w:pPr>
        <w:pStyle w:val="21"/>
      </w:pPr>
      <w:r>
        <w:t>Красноармейского района»</w:t>
      </w:r>
      <w:r w:rsidR="00FF647F" w:rsidRPr="00C52BA5">
        <w:t xml:space="preserve"> </w:t>
      </w:r>
    </w:p>
    <w:p w:rsidR="00FF647F" w:rsidRPr="00FF647F" w:rsidRDefault="00FF647F" w:rsidP="00FF647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61"/>
      </w:tblGrid>
      <w:tr w:rsidR="00D10E70" w:rsidRPr="00FF647F" w:rsidTr="00FF647F">
        <w:tc>
          <w:tcPr>
            <w:tcW w:w="3528" w:type="dxa"/>
          </w:tcPr>
          <w:p w:rsidR="00D10E70" w:rsidRPr="00FF647F" w:rsidRDefault="00D10E70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D10E70" w:rsidRPr="00FF647F" w:rsidRDefault="00D10E70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муниципальной  </w:t>
            </w:r>
          </w:p>
          <w:p w:rsidR="00D10E70" w:rsidRPr="00FF647F" w:rsidRDefault="00D10E70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D10E70" w:rsidRPr="00FF647F" w:rsidRDefault="0000461C" w:rsidP="00B0387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</w:t>
            </w:r>
            <w:r w:rsidR="00B03877" w:rsidRPr="00643E97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="00B03877" w:rsidRPr="00643E97">
              <w:rPr>
                <w:rFonts w:ascii="Times New Roman" w:hAnsi="Times New Roman" w:cs="Times New Roman"/>
              </w:rPr>
              <w:t xml:space="preserve"> по бухгалтерскому учету и финансам</w:t>
            </w:r>
            <w:r>
              <w:rPr>
                <w:rFonts w:ascii="Times New Roman" w:hAnsi="Times New Roman" w:cs="Times New Roman"/>
              </w:rPr>
              <w:t xml:space="preserve">, главный бухгалтер </w:t>
            </w:r>
            <w:r w:rsidR="00B03877">
              <w:rPr>
                <w:rFonts w:ascii="Times New Roman" w:hAnsi="Times New Roman" w:cs="Times New Roman"/>
              </w:rPr>
              <w:t xml:space="preserve"> </w:t>
            </w:r>
            <w:r w:rsidR="00B03877" w:rsidRPr="00643E97">
              <w:rPr>
                <w:rFonts w:ascii="Times New Roman" w:hAnsi="Times New Roman" w:cs="Times New Roman"/>
              </w:rPr>
              <w:t>администрации Старонижестеблие</w:t>
            </w:r>
            <w:r w:rsidR="00B03877" w:rsidRPr="00643E97">
              <w:rPr>
                <w:rFonts w:ascii="Times New Roman" w:hAnsi="Times New Roman" w:cs="Times New Roman"/>
              </w:rPr>
              <w:t>в</w:t>
            </w:r>
            <w:r w:rsidR="00B03877" w:rsidRPr="00643E97">
              <w:rPr>
                <w:rFonts w:ascii="Times New Roman" w:hAnsi="Times New Roman" w:cs="Times New Roman"/>
              </w:rPr>
              <w:t>ского сельского поселения Красноармейского района</w:t>
            </w:r>
          </w:p>
        </w:tc>
      </w:tr>
      <w:tr w:rsidR="00B03877" w:rsidRPr="00FF647F" w:rsidTr="00FF647F">
        <w:tc>
          <w:tcPr>
            <w:tcW w:w="3528" w:type="dxa"/>
          </w:tcPr>
          <w:p w:rsidR="00B03877" w:rsidRPr="00FF647F" w:rsidRDefault="00B03877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6361" w:type="dxa"/>
          </w:tcPr>
          <w:p w:rsidR="00B03877" w:rsidRPr="005B2353" w:rsidRDefault="005B2353" w:rsidP="0013284C">
            <w:pPr>
              <w:tabs>
                <w:tab w:val="decimal" w:pos="4253"/>
                <w:tab w:val="left" w:pos="4962"/>
              </w:tabs>
              <w:ind w:firstLine="0"/>
              <w:rPr>
                <w:rFonts w:ascii="Times New Roman" w:hAnsi="Times New Roman" w:cs="Times New Roman"/>
              </w:rPr>
            </w:pPr>
            <w:r w:rsidRPr="005B2353">
              <w:rPr>
                <w:rFonts w:ascii="Times New Roman" w:hAnsi="Times New Roman" w:cs="Times New Roman"/>
              </w:rPr>
              <w:t>Главный специалист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2353">
              <w:rPr>
                <w:rFonts w:ascii="Times New Roman" w:hAnsi="Times New Roman" w:cs="Times New Roman"/>
              </w:rPr>
              <w:t>отдела по бухгалтерскому учету и финансам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03877" w:rsidRPr="005B2353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="00B03877" w:rsidRPr="005B2353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="00B03877" w:rsidRPr="005B2353">
              <w:rPr>
                <w:rFonts w:ascii="Times New Roman" w:hAnsi="Times New Roman" w:cs="Times New Roman"/>
              </w:rPr>
              <w:t xml:space="preserve"> сел</w:t>
            </w:r>
            <w:r w:rsidR="00B03877" w:rsidRPr="005B2353">
              <w:rPr>
                <w:rFonts w:ascii="Times New Roman" w:hAnsi="Times New Roman" w:cs="Times New Roman"/>
              </w:rPr>
              <w:t>ь</w:t>
            </w:r>
            <w:r w:rsidR="00B03877" w:rsidRPr="005B2353">
              <w:rPr>
                <w:rFonts w:ascii="Times New Roman" w:hAnsi="Times New Roman" w:cs="Times New Roman"/>
              </w:rPr>
              <w:t>ского поселения Красноармейского района;</w:t>
            </w:r>
          </w:p>
        </w:tc>
      </w:tr>
      <w:tr w:rsidR="00FF647F" w:rsidRPr="00FF647F" w:rsidTr="00FF647F">
        <w:tc>
          <w:tcPr>
            <w:tcW w:w="3528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361" w:type="dxa"/>
          </w:tcPr>
          <w:p w:rsidR="00FF647F" w:rsidRDefault="00D10E70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Старонижестеблиевского сельского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Красноармейского района</w:t>
            </w:r>
            <w:r w:rsidR="00F8577B">
              <w:rPr>
                <w:rFonts w:ascii="Times New Roman" w:hAnsi="Times New Roman" w:cs="Times New Roman"/>
              </w:rPr>
              <w:t>;</w:t>
            </w:r>
          </w:p>
          <w:p w:rsidR="00F8577B" w:rsidRDefault="00F8577B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ССП «Сельский дом культуры»;</w:t>
            </w:r>
          </w:p>
          <w:p w:rsidR="00F8577B" w:rsidRPr="00FF647F" w:rsidRDefault="00F8577B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«Старонижестеблиевская сельская библиотека»</w:t>
            </w:r>
          </w:p>
        </w:tc>
      </w:tr>
      <w:tr w:rsidR="00FF647F" w:rsidRPr="00FF647F" w:rsidTr="00FF647F">
        <w:tc>
          <w:tcPr>
            <w:tcW w:w="3528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361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Подпрограмма: 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культуры Старонижестеблие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ского сельского поселения Красноармейского района»</w:t>
            </w:r>
            <w:r w:rsidRPr="00FF647F">
              <w:rPr>
                <w:rFonts w:ascii="Times New Roman" w:hAnsi="Times New Roman" w:cs="Times New Roman"/>
              </w:rPr>
              <w:t>,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 подпрограмма: 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библиотек Старонижестеблие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ского сельского поселения Красноармейского района</w:t>
            </w:r>
            <w:r w:rsidRPr="00FF647F">
              <w:rPr>
                <w:rFonts w:ascii="Times New Roman" w:hAnsi="Times New Roman" w:cs="Times New Roman"/>
              </w:rPr>
              <w:t xml:space="preserve">»,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подпрограмма: «Мероприятия по организации проведения праздничных дней и памятных дат».</w:t>
            </w:r>
          </w:p>
        </w:tc>
      </w:tr>
      <w:tr w:rsidR="00FF647F" w:rsidRPr="00FF647F" w:rsidTr="00FF647F">
        <w:tc>
          <w:tcPr>
            <w:tcW w:w="3528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Цели муниципальной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E67795" w:rsidRPr="00E67795" w:rsidRDefault="00E67795" w:rsidP="00E677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азвитие и реализации культурного и духовного потенциала к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ждой личности;</w:t>
            </w:r>
          </w:p>
          <w:p w:rsidR="00E67795" w:rsidRPr="00E67795" w:rsidRDefault="00E67795" w:rsidP="00E6779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овышение эффективности управления  в сфере культуры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ронижестеблиевского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  <w:p w:rsidR="00FF647F" w:rsidRPr="00E67795" w:rsidRDefault="000860E8" w:rsidP="00E6779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беспечение права всех граждан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Старонижестеблиевского</w:t>
            </w:r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 сел</w:t>
            </w:r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>ского поселения к участию в календарных, профессиональных праздниках, районных и краевых смотрах-конкурсах, фестив</w:t>
            </w:r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>лях, сохранение народных традиций</w:t>
            </w:r>
          </w:p>
        </w:tc>
      </w:tr>
      <w:tr w:rsidR="00FF647F" w:rsidRPr="00FF647F" w:rsidTr="00FF647F">
        <w:tc>
          <w:tcPr>
            <w:tcW w:w="3528" w:type="dxa"/>
          </w:tcPr>
          <w:p w:rsidR="006D3BB7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Задачи муниципальной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FF647F" w:rsidRPr="000860E8" w:rsidRDefault="000860E8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0860E8">
              <w:rPr>
                <w:rFonts w:ascii="Times New Roman" w:hAnsi="Times New Roman" w:cs="Times New Roman"/>
              </w:rPr>
              <w:t>создание условий для свободного и оперативного доступа к информационным ресурсам и знаниям;</w:t>
            </w:r>
          </w:p>
          <w:p w:rsidR="000860E8" w:rsidRPr="000860E8" w:rsidRDefault="000860E8" w:rsidP="000860E8">
            <w:pPr>
              <w:pStyle w:val="a3"/>
              <w:rPr>
                <w:rFonts w:ascii="Times New Roman" w:hAnsi="Times New Roman" w:cs="Times New Roman"/>
              </w:rPr>
            </w:pPr>
            <w:r w:rsidRPr="000860E8">
              <w:rPr>
                <w:rFonts w:ascii="Times New Roman" w:hAnsi="Times New Roman" w:cs="Times New Roman"/>
              </w:rPr>
              <w:t>обеспечение возможности реализации культурного и д</w:t>
            </w:r>
            <w:r w:rsidRPr="000860E8">
              <w:rPr>
                <w:rFonts w:ascii="Times New Roman" w:hAnsi="Times New Roman" w:cs="Times New Roman"/>
              </w:rPr>
              <w:t>у</w:t>
            </w:r>
            <w:r w:rsidRPr="000860E8">
              <w:rPr>
                <w:rFonts w:ascii="Times New Roman" w:hAnsi="Times New Roman" w:cs="Times New Roman"/>
              </w:rPr>
              <w:t>ховного потенциала каждой личности;</w:t>
            </w:r>
          </w:p>
          <w:p w:rsidR="000860E8" w:rsidRPr="000860E8" w:rsidRDefault="000860E8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0860E8">
              <w:rPr>
                <w:rFonts w:ascii="Times New Roman" w:hAnsi="Times New Roman" w:cs="Times New Roman"/>
              </w:rPr>
              <w:t>укрепление материально-технической базы муниципал</w:t>
            </w:r>
            <w:r w:rsidRPr="000860E8">
              <w:rPr>
                <w:rFonts w:ascii="Times New Roman" w:hAnsi="Times New Roman" w:cs="Times New Roman"/>
              </w:rPr>
              <w:t>ь</w:t>
            </w:r>
            <w:r w:rsidRPr="000860E8">
              <w:rPr>
                <w:rFonts w:ascii="Times New Roman" w:hAnsi="Times New Roman" w:cs="Times New Roman"/>
              </w:rPr>
              <w:t>ных учреждений культуры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F647F" w:rsidRPr="00FF647F" w:rsidTr="00FF647F">
        <w:tc>
          <w:tcPr>
            <w:tcW w:w="3528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Перечень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целевых показателей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8C58A2" w:rsidRPr="008C58A2" w:rsidRDefault="008C58A2" w:rsidP="008C58A2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количество проведенных мероприятий, направленных с</w:t>
            </w: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о</w:t>
            </w: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хранение и развитие культуры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</w:t>
            </w:r>
          </w:p>
          <w:p w:rsidR="008C58A2" w:rsidRPr="008C58A2" w:rsidRDefault="008C58A2" w:rsidP="008C58A2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количество жителей, охваченных мероприятиями, напра</w:t>
            </w: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в</w:t>
            </w: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ленными на сохранение и развитие культуры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</w:t>
            </w:r>
          </w:p>
          <w:p w:rsidR="008C58A2" w:rsidRPr="008C58A2" w:rsidRDefault="008C58A2" w:rsidP="008C58A2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количество посещений учреждения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</w:t>
            </w:r>
          </w:p>
          <w:p w:rsidR="008C58A2" w:rsidRPr="008C58A2" w:rsidRDefault="008C58A2" w:rsidP="008C58A2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количество пользователей учреждения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 </w:t>
            </w:r>
          </w:p>
          <w:p w:rsidR="008C58A2" w:rsidRPr="008C58A2" w:rsidRDefault="008C58A2" w:rsidP="008C58A2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</w:rPr>
              <w:lastRenderedPageBreak/>
              <w:t>количество проведенных экскурсий</w:t>
            </w:r>
            <w:r>
              <w:rPr>
                <w:rFonts w:ascii="Times New Roman" w:hAnsi="Times New Roman" w:cs="Times New Roman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</w:t>
            </w:r>
          </w:p>
          <w:p w:rsidR="008C58A2" w:rsidRPr="008C58A2" w:rsidRDefault="008C58A2" w:rsidP="008C58A2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количество памятников, требующих реставрации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</w:t>
            </w:r>
          </w:p>
          <w:p w:rsidR="00FF647F" w:rsidRPr="008C58A2" w:rsidRDefault="008C58A2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количество учреждений культуры;</w:t>
            </w:r>
          </w:p>
        </w:tc>
      </w:tr>
      <w:tr w:rsidR="00FF647F" w:rsidRPr="00FF647F" w:rsidTr="00FF647F">
        <w:tc>
          <w:tcPr>
            <w:tcW w:w="3528" w:type="dxa"/>
          </w:tcPr>
          <w:p w:rsidR="006D3BB7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lastRenderedPageBreak/>
              <w:t xml:space="preserve">Этапы и сроки реализации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361" w:type="dxa"/>
          </w:tcPr>
          <w:p w:rsidR="00FF647F" w:rsidRPr="00FF647F" w:rsidRDefault="007139AA" w:rsidP="00A954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9547C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-202</w:t>
            </w:r>
            <w:r w:rsidR="00A9547C">
              <w:rPr>
                <w:rFonts w:ascii="Times New Roman" w:hAnsi="Times New Roman" w:cs="Times New Roman"/>
              </w:rPr>
              <w:t>3</w:t>
            </w:r>
            <w:r w:rsidR="00FF647F" w:rsidRPr="00FF647F">
              <w:rPr>
                <w:rFonts w:ascii="Times New Roman" w:hAnsi="Times New Roman" w:cs="Times New Roman"/>
              </w:rPr>
              <w:t>годы</w:t>
            </w:r>
          </w:p>
        </w:tc>
      </w:tr>
      <w:tr w:rsidR="00FF647F" w:rsidRPr="00FF647F" w:rsidTr="00FF647F">
        <w:tc>
          <w:tcPr>
            <w:tcW w:w="3528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Объем бюджетных ассигнов</w:t>
            </w:r>
            <w:r w:rsidRPr="00FF647F">
              <w:rPr>
                <w:rFonts w:ascii="Times New Roman" w:hAnsi="Times New Roman" w:cs="Times New Roman"/>
              </w:rPr>
              <w:t>а</w:t>
            </w:r>
            <w:r w:rsidRPr="00FF647F">
              <w:rPr>
                <w:rFonts w:ascii="Times New Roman" w:hAnsi="Times New Roman" w:cs="Times New Roman"/>
              </w:rPr>
              <w:t>ний муниципальной программы</w:t>
            </w:r>
          </w:p>
        </w:tc>
        <w:tc>
          <w:tcPr>
            <w:tcW w:w="6361" w:type="dxa"/>
          </w:tcPr>
          <w:p w:rsidR="008C58A2" w:rsidRDefault="008C58A2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</w:t>
            </w:r>
            <w:r w:rsidR="0088553E">
              <w:rPr>
                <w:rFonts w:ascii="Times New Roman" w:hAnsi="Times New Roman" w:cs="Times New Roman"/>
              </w:rPr>
              <w:t>инансирования программы -</w:t>
            </w:r>
            <w:r w:rsidR="005A11E8">
              <w:rPr>
                <w:rFonts w:ascii="Times New Roman" w:hAnsi="Times New Roman" w:cs="Times New Roman"/>
              </w:rPr>
              <w:t>34047,3</w:t>
            </w:r>
          </w:p>
          <w:p w:rsidR="00FF647F" w:rsidRPr="00FF647F" w:rsidRDefault="007139AA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9547C">
              <w:rPr>
                <w:rFonts w:ascii="Times New Roman" w:hAnsi="Times New Roman" w:cs="Times New Roman"/>
              </w:rPr>
              <w:t>21</w:t>
            </w:r>
            <w:r w:rsidR="001647D4">
              <w:rPr>
                <w:rFonts w:ascii="Times New Roman" w:hAnsi="Times New Roman" w:cs="Times New Roman"/>
              </w:rPr>
              <w:t xml:space="preserve"> год – </w:t>
            </w:r>
            <w:r w:rsidR="005A11E8">
              <w:rPr>
                <w:rFonts w:ascii="Times New Roman" w:hAnsi="Times New Roman" w:cs="Times New Roman"/>
              </w:rPr>
              <w:t>11578,5</w:t>
            </w:r>
            <w:r w:rsidR="00B6271D">
              <w:rPr>
                <w:rFonts w:ascii="Times New Roman" w:hAnsi="Times New Roman" w:cs="Times New Roman"/>
              </w:rPr>
              <w:t xml:space="preserve"> </w:t>
            </w:r>
            <w:r w:rsidR="00FF647F" w:rsidRPr="00FF647F">
              <w:rPr>
                <w:rFonts w:ascii="Times New Roman" w:hAnsi="Times New Roman" w:cs="Times New Roman"/>
              </w:rPr>
              <w:t>тысяч рублей</w:t>
            </w:r>
          </w:p>
          <w:p w:rsidR="00FF647F" w:rsidRPr="00FF647F" w:rsidRDefault="007139AA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9547C">
              <w:rPr>
                <w:rFonts w:ascii="Times New Roman" w:hAnsi="Times New Roman" w:cs="Times New Roman"/>
              </w:rPr>
              <w:t>22</w:t>
            </w:r>
            <w:r w:rsidR="00A03545">
              <w:rPr>
                <w:rFonts w:ascii="Times New Roman" w:hAnsi="Times New Roman" w:cs="Times New Roman"/>
              </w:rPr>
              <w:t xml:space="preserve"> год – </w:t>
            </w:r>
            <w:r w:rsidR="008D04F8">
              <w:rPr>
                <w:rFonts w:ascii="Times New Roman" w:hAnsi="Times New Roman" w:cs="Times New Roman"/>
              </w:rPr>
              <w:t>11200,0</w:t>
            </w:r>
            <w:r w:rsidR="00FF647F" w:rsidRPr="00FF647F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FF647F" w:rsidRPr="00FF647F" w:rsidRDefault="007139AA" w:rsidP="00B6271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9547C">
              <w:rPr>
                <w:rFonts w:ascii="Times New Roman" w:hAnsi="Times New Roman" w:cs="Times New Roman"/>
              </w:rPr>
              <w:t>23</w:t>
            </w:r>
            <w:r w:rsidR="0088553E">
              <w:rPr>
                <w:rFonts w:ascii="Times New Roman" w:hAnsi="Times New Roman" w:cs="Times New Roman"/>
              </w:rPr>
              <w:t xml:space="preserve"> год – </w:t>
            </w:r>
            <w:r w:rsidR="008D04F8">
              <w:rPr>
                <w:rFonts w:ascii="Times New Roman" w:hAnsi="Times New Roman" w:cs="Times New Roman"/>
              </w:rPr>
              <w:t>11268,8</w:t>
            </w:r>
            <w:r w:rsidR="00FF647F" w:rsidRPr="00FF647F">
              <w:rPr>
                <w:rFonts w:ascii="Times New Roman" w:hAnsi="Times New Roman" w:cs="Times New Roman"/>
              </w:rPr>
              <w:t xml:space="preserve"> тысяч рублей </w:t>
            </w:r>
          </w:p>
        </w:tc>
      </w:tr>
      <w:tr w:rsidR="00FF647F" w:rsidRPr="00FF647F" w:rsidTr="00FF647F">
        <w:tc>
          <w:tcPr>
            <w:tcW w:w="3528" w:type="dxa"/>
          </w:tcPr>
          <w:p w:rsidR="006D3BB7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F647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F647F">
              <w:rPr>
                <w:rFonts w:ascii="Times New Roman" w:hAnsi="Times New Roman" w:cs="Times New Roman"/>
              </w:rPr>
              <w:t xml:space="preserve"> выполнением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361" w:type="dxa"/>
          </w:tcPr>
          <w:p w:rsidR="00FF647F" w:rsidRPr="00FF647F" w:rsidRDefault="008C58A2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Заместитель главы</w:t>
            </w:r>
            <w:r w:rsidR="00FF647F" w:rsidRPr="00FF647F">
              <w:rPr>
                <w:rFonts w:ascii="Times New Roman" w:hAnsi="Times New Roman" w:cs="Times New Roman"/>
              </w:rPr>
              <w:t xml:space="preserve"> администрации Старонижестеблие</w:t>
            </w:r>
            <w:r w:rsidR="00FF647F" w:rsidRPr="00FF647F">
              <w:rPr>
                <w:rFonts w:ascii="Times New Roman" w:hAnsi="Times New Roman" w:cs="Times New Roman"/>
              </w:rPr>
              <w:t>в</w:t>
            </w:r>
            <w:r w:rsidR="00FF647F" w:rsidRPr="00FF647F">
              <w:rPr>
                <w:rFonts w:ascii="Times New Roman" w:hAnsi="Times New Roman" w:cs="Times New Roman"/>
              </w:rPr>
              <w:t>ского сельского поселения Красноармейского района</w:t>
            </w:r>
          </w:p>
        </w:tc>
      </w:tr>
    </w:tbl>
    <w:p w:rsidR="00FF647F" w:rsidRPr="00FF647F" w:rsidRDefault="00FF647F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</w:p>
    <w:p w:rsidR="00FF647F" w:rsidRDefault="00FF647F" w:rsidP="00FF647F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7C186F" w:rsidRPr="007C186F" w:rsidRDefault="00DB695C" w:rsidP="007C186F">
      <w:pPr>
        <w:pStyle w:val="af2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86F">
        <w:rPr>
          <w:rFonts w:ascii="Times New Roman" w:hAnsi="Times New Roman" w:cs="Times New Roman"/>
          <w:b/>
          <w:sz w:val="28"/>
          <w:szCs w:val="28"/>
        </w:rPr>
        <w:t xml:space="preserve">Характеристика текущего состояния и прогноз развития </w:t>
      </w:r>
    </w:p>
    <w:p w:rsidR="00DB695C" w:rsidRDefault="00DB695C" w:rsidP="00DB695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15">
        <w:rPr>
          <w:rFonts w:ascii="Times New Roman" w:hAnsi="Times New Roman" w:cs="Times New Roman"/>
          <w:b/>
          <w:sz w:val="28"/>
          <w:szCs w:val="28"/>
        </w:rPr>
        <w:t>соответствующей сферы реализации муниципальной программы</w:t>
      </w:r>
    </w:p>
    <w:p w:rsidR="00DB695C" w:rsidRDefault="00DB695C" w:rsidP="00DB695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95C" w:rsidRDefault="00DB695C" w:rsidP="007C186F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</w:t>
      </w:r>
      <w:r w:rsidR="00A9547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по 20</w:t>
      </w:r>
      <w:r w:rsidR="00A9547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годы отмечаются памятные даты в истории России и 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бани, которые позволят в очередной раз осмыслить значение  и роль русского народа и нашей страны в мировой истории. Определенную лепту в завоевание побед внесло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C186F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. Поэтому актуальным являются организация и проведение мероприятий, посвященных празднованию юбилейных и памятных дат истории России, 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бани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186F" w:rsidRPr="007C186F">
        <w:rPr>
          <w:rFonts w:ascii="Times New Roman" w:hAnsi="Times New Roman" w:cs="Times New Roman"/>
          <w:sz w:val="28"/>
          <w:szCs w:val="28"/>
        </w:rPr>
        <w:t xml:space="preserve"> </w:t>
      </w:r>
      <w:r w:rsidR="007C186F">
        <w:rPr>
          <w:rFonts w:ascii="Times New Roman" w:hAnsi="Times New Roman" w:cs="Times New Roman"/>
          <w:sz w:val="28"/>
          <w:szCs w:val="28"/>
        </w:rPr>
        <w:t>Красноармейского ра</w:t>
      </w:r>
      <w:r w:rsidR="007C186F">
        <w:rPr>
          <w:rFonts w:ascii="Times New Roman" w:hAnsi="Times New Roman" w:cs="Times New Roman"/>
          <w:sz w:val="28"/>
          <w:szCs w:val="28"/>
        </w:rPr>
        <w:t>й</w:t>
      </w:r>
      <w:r w:rsidR="007C186F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95C" w:rsidRDefault="00DB695C" w:rsidP="007C186F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 направлены на духовно-нравственное и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турное развитие граждан поселения.</w:t>
      </w:r>
    </w:p>
    <w:p w:rsidR="00DB695C" w:rsidRDefault="007C186F" w:rsidP="007C186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Прошедшие годы наступившего ХХ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столетия стали </w:t>
      </w:r>
      <w:r w:rsidR="00DB695C" w:rsidRPr="00AD7EEA">
        <w:rPr>
          <w:rFonts w:ascii="Times New Roman" w:hAnsi="Times New Roman" w:cs="Times New Roman"/>
          <w:sz w:val="28"/>
          <w:szCs w:val="28"/>
        </w:rPr>
        <w:t>периодом поступ</w:t>
      </w:r>
      <w:r w:rsidR="00DB695C" w:rsidRPr="00AD7EEA">
        <w:rPr>
          <w:rFonts w:ascii="Times New Roman" w:hAnsi="Times New Roman" w:cs="Times New Roman"/>
          <w:sz w:val="28"/>
          <w:szCs w:val="28"/>
        </w:rPr>
        <w:t>а</w:t>
      </w:r>
      <w:r w:rsidR="00DB695C" w:rsidRPr="00AD7EEA">
        <w:rPr>
          <w:rFonts w:ascii="Times New Roman" w:hAnsi="Times New Roman" w:cs="Times New Roman"/>
          <w:sz w:val="28"/>
          <w:szCs w:val="28"/>
        </w:rPr>
        <w:t>тельного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95C">
        <w:rPr>
          <w:rFonts w:ascii="Times New Roman" w:hAnsi="Times New Roman" w:cs="Times New Roman"/>
          <w:sz w:val="28"/>
          <w:szCs w:val="28"/>
        </w:rPr>
        <w:t>культуры в Краснодарском крае. Существенно укрепилась материально-техническая база муниципальных учреждений культуры, их де</w:t>
      </w:r>
      <w:r w:rsidR="00DB695C">
        <w:rPr>
          <w:rFonts w:ascii="Times New Roman" w:hAnsi="Times New Roman" w:cs="Times New Roman"/>
          <w:sz w:val="28"/>
          <w:szCs w:val="28"/>
        </w:rPr>
        <w:t>я</w:t>
      </w:r>
      <w:r w:rsidR="00DB695C">
        <w:rPr>
          <w:rFonts w:ascii="Times New Roman" w:hAnsi="Times New Roman" w:cs="Times New Roman"/>
          <w:sz w:val="28"/>
          <w:szCs w:val="28"/>
        </w:rPr>
        <w:t>тельность наполнилась новым содержанием.</w:t>
      </w:r>
    </w:p>
    <w:p w:rsidR="00DB695C" w:rsidRDefault="007C186F" w:rsidP="007C186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DB695C" w:rsidRPr="00AD7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95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DB695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мейского района </w:t>
      </w:r>
      <w:r w:rsidR="00DB695C" w:rsidRPr="00AD7EEA">
        <w:rPr>
          <w:rFonts w:ascii="Times New Roman" w:hAnsi="Times New Roman" w:cs="Times New Roman"/>
          <w:sz w:val="28"/>
          <w:szCs w:val="28"/>
        </w:rPr>
        <w:t>проводятся  краевые</w:t>
      </w:r>
      <w:r w:rsidR="00DB6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районные смотры - конкурсы, фестив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 в сфере </w:t>
      </w:r>
      <w:r w:rsidR="00DB695C" w:rsidRPr="00AD7EEA">
        <w:rPr>
          <w:rFonts w:ascii="Times New Roman" w:hAnsi="Times New Roman" w:cs="Times New Roman"/>
          <w:sz w:val="28"/>
          <w:szCs w:val="28"/>
        </w:rPr>
        <w:t>культу</w:t>
      </w:r>
      <w:r>
        <w:rPr>
          <w:rFonts w:ascii="Times New Roman" w:hAnsi="Times New Roman" w:cs="Times New Roman"/>
          <w:sz w:val="28"/>
          <w:szCs w:val="28"/>
        </w:rPr>
        <w:t xml:space="preserve">ры и </w:t>
      </w:r>
      <w:r w:rsidR="00DB695C" w:rsidRPr="00AD7EEA">
        <w:rPr>
          <w:rFonts w:ascii="Times New Roman" w:hAnsi="Times New Roman" w:cs="Times New Roman"/>
          <w:sz w:val="28"/>
          <w:szCs w:val="28"/>
        </w:rPr>
        <w:t>искус</w:t>
      </w:r>
      <w:r>
        <w:rPr>
          <w:rFonts w:ascii="Times New Roman" w:hAnsi="Times New Roman" w:cs="Times New Roman"/>
          <w:sz w:val="28"/>
          <w:szCs w:val="28"/>
        </w:rPr>
        <w:t xml:space="preserve">ства. Совершенствуется система проведения </w:t>
      </w:r>
      <w:r w:rsidR="00DB695C" w:rsidRPr="00AD7EEA">
        <w:rPr>
          <w:rFonts w:ascii="Times New Roman" w:hAnsi="Times New Roman" w:cs="Times New Roman"/>
          <w:sz w:val="28"/>
          <w:szCs w:val="28"/>
        </w:rPr>
        <w:t>смо</w:t>
      </w:r>
      <w:r w:rsidR="00DB695C" w:rsidRPr="00AD7EE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ров - </w:t>
      </w:r>
      <w:r w:rsidR="00DB695C" w:rsidRPr="00AD7EEA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курсов,</w:t>
      </w:r>
      <w:r w:rsidR="00DB695C" w:rsidRPr="00AD7EEA">
        <w:rPr>
          <w:rFonts w:ascii="Times New Roman" w:hAnsi="Times New Roman" w:cs="Times New Roman"/>
          <w:sz w:val="28"/>
          <w:szCs w:val="28"/>
        </w:rPr>
        <w:t xml:space="preserve"> фестивалей самодеятельного искусства, художественного и декоративно-прикладного творчества.</w:t>
      </w:r>
    </w:p>
    <w:p w:rsidR="00DB695C" w:rsidRPr="006B4820" w:rsidRDefault="00DB695C" w:rsidP="007C186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</w:t>
      </w:r>
      <w:r w:rsidRPr="006B4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C186F">
        <w:rPr>
          <w:rFonts w:ascii="Times New Roman" w:hAnsi="Times New Roman" w:cs="Times New Roman"/>
          <w:sz w:val="28"/>
          <w:szCs w:val="28"/>
        </w:rPr>
        <w:t>Красноарме</w:t>
      </w:r>
      <w:r w:rsidR="007C186F">
        <w:rPr>
          <w:rFonts w:ascii="Times New Roman" w:hAnsi="Times New Roman" w:cs="Times New Roman"/>
          <w:sz w:val="28"/>
          <w:szCs w:val="28"/>
        </w:rPr>
        <w:t>й</w:t>
      </w:r>
      <w:r w:rsidR="007C186F">
        <w:rPr>
          <w:rFonts w:ascii="Times New Roman" w:hAnsi="Times New Roman" w:cs="Times New Roman"/>
          <w:sz w:val="28"/>
          <w:szCs w:val="28"/>
        </w:rPr>
        <w:t>ского района</w:t>
      </w:r>
      <w:r w:rsidR="007C186F" w:rsidRPr="006B4820">
        <w:rPr>
          <w:rFonts w:ascii="Times New Roman" w:hAnsi="Times New Roman" w:cs="Times New Roman"/>
          <w:sz w:val="28"/>
          <w:szCs w:val="28"/>
        </w:rPr>
        <w:t xml:space="preserve"> </w:t>
      </w:r>
      <w:r w:rsidRPr="006B4820">
        <w:rPr>
          <w:rFonts w:ascii="Times New Roman" w:hAnsi="Times New Roman" w:cs="Times New Roman"/>
          <w:sz w:val="28"/>
          <w:szCs w:val="28"/>
        </w:rPr>
        <w:t>успешно внедряют в свою деятельность новые информационные технологии, связанные с компьютеризацией библиотечных процессов, испол</w:t>
      </w:r>
      <w:r w:rsidRPr="006B4820">
        <w:rPr>
          <w:rFonts w:ascii="Times New Roman" w:hAnsi="Times New Roman" w:cs="Times New Roman"/>
          <w:sz w:val="28"/>
          <w:szCs w:val="28"/>
        </w:rPr>
        <w:t>ь</w:t>
      </w:r>
      <w:r w:rsidRPr="006B4820">
        <w:rPr>
          <w:rFonts w:ascii="Times New Roman" w:hAnsi="Times New Roman" w:cs="Times New Roman"/>
          <w:sz w:val="28"/>
          <w:szCs w:val="28"/>
        </w:rPr>
        <w:t>зованием небумажных носителей информации, новых коммуникационных к</w:t>
      </w:r>
      <w:r w:rsidRPr="006B4820">
        <w:rPr>
          <w:rFonts w:ascii="Times New Roman" w:hAnsi="Times New Roman" w:cs="Times New Roman"/>
          <w:sz w:val="28"/>
          <w:szCs w:val="28"/>
        </w:rPr>
        <w:t>а</w:t>
      </w:r>
      <w:r w:rsidRPr="006B4820">
        <w:rPr>
          <w:rFonts w:ascii="Times New Roman" w:hAnsi="Times New Roman" w:cs="Times New Roman"/>
          <w:sz w:val="28"/>
          <w:szCs w:val="28"/>
        </w:rPr>
        <w:t>налов, электронных каталогов.</w:t>
      </w:r>
    </w:p>
    <w:p w:rsidR="00DB695C" w:rsidRPr="00AD7EEA" w:rsidRDefault="007C186F" w:rsidP="007C186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Процессы </w:t>
      </w:r>
      <w:r w:rsidR="00DB695C" w:rsidRPr="00AD7EEA">
        <w:rPr>
          <w:rFonts w:ascii="Times New Roman" w:hAnsi="Times New Roman" w:cs="Times New Roman"/>
          <w:sz w:val="28"/>
          <w:szCs w:val="28"/>
        </w:rPr>
        <w:t>информатизации современной жизни насто</w:t>
      </w:r>
      <w:r>
        <w:rPr>
          <w:rFonts w:ascii="Times New Roman" w:hAnsi="Times New Roman" w:cs="Times New Roman"/>
          <w:sz w:val="28"/>
          <w:szCs w:val="28"/>
        </w:rPr>
        <w:t xml:space="preserve">ятельно требуют от учреждений </w:t>
      </w:r>
      <w:r w:rsidR="00DB695C" w:rsidRPr="00AD7EEA">
        <w:rPr>
          <w:rFonts w:ascii="Times New Roman" w:hAnsi="Times New Roman" w:cs="Times New Roman"/>
          <w:sz w:val="28"/>
          <w:szCs w:val="28"/>
        </w:rPr>
        <w:t>культуры внедрения информационных технологий с целью более оперативного и качественного удовлетворения запросов посетителей.</w:t>
      </w:r>
    </w:p>
    <w:p w:rsidR="00DB695C" w:rsidRPr="00AD7EEA" w:rsidRDefault="00DB695C" w:rsidP="007C18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7EEA">
        <w:rPr>
          <w:rFonts w:ascii="Times New Roman" w:hAnsi="Times New Roman" w:cs="Times New Roman"/>
          <w:sz w:val="28"/>
          <w:szCs w:val="28"/>
        </w:rPr>
        <w:t>Р</w:t>
      </w:r>
      <w:r w:rsidR="007C186F">
        <w:rPr>
          <w:rFonts w:ascii="Times New Roman" w:hAnsi="Times New Roman" w:cs="Times New Roman"/>
          <w:sz w:val="28"/>
          <w:szCs w:val="28"/>
        </w:rPr>
        <w:t xml:space="preserve">ешение вышеуказанных проблем возможно  только </w:t>
      </w:r>
      <w:r w:rsidRPr="00AD7EEA">
        <w:rPr>
          <w:rFonts w:ascii="Times New Roman" w:hAnsi="Times New Roman" w:cs="Times New Roman"/>
          <w:sz w:val="28"/>
          <w:szCs w:val="28"/>
        </w:rPr>
        <w:t>программными м</w:t>
      </w:r>
      <w:r w:rsidRPr="00AD7EEA">
        <w:rPr>
          <w:rFonts w:ascii="Times New Roman" w:hAnsi="Times New Roman" w:cs="Times New Roman"/>
          <w:sz w:val="28"/>
          <w:szCs w:val="28"/>
        </w:rPr>
        <w:t>е</w:t>
      </w:r>
      <w:r w:rsidRPr="00AD7EEA">
        <w:rPr>
          <w:rFonts w:ascii="Times New Roman" w:hAnsi="Times New Roman" w:cs="Times New Roman"/>
          <w:sz w:val="28"/>
          <w:szCs w:val="28"/>
        </w:rPr>
        <w:t>тодами перспе</w:t>
      </w:r>
      <w:r w:rsidR="007C186F">
        <w:rPr>
          <w:rFonts w:ascii="Times New Roman" w:hAnsi="Times New Roman" w:cs="Times New Roman"/>
          <w:sz w:val="28"/>
          <w:szCs w:val="28"/>
        </w:rPr>
        <w:t xml:space="preserve">ктивных и общественно значимых проектов, концентрацией средств на приоритетных </w:t>
      </w:r>
      <w:r w:rsidRPr="00AD7EEA">
        <w:rPr>
          <w:rFonts w:ascii="Times New Roman" w:hAnsi="Times New Roman" w:cs="Times New Roman"/>
          <w:sz w:val="28"/>
          <w:szCs w:val="28"/>
        </w:rPr>
        <w:t>направ</w:t>
      </w:r>
      <w:r w:rsidR="007C186F">
        <w:rPr>
          <w:rFonts w:ascii="Times New Roman" w:hAnsi="Times New Roman" w:cs="Times New Roman"/>
          <w:sz w:val="28"/>
          <w:szCs w:val="28"/>
        </w:rPr>
        <w:t xml:space="preserve">лениях развития культуры в </w:t>
      </w:r>
      <w:proofErr w:type="spellStart"/>
      <w:r w:rsidR="006B2352">
        <w:rPr>
          <w:rFonts w:ascii="Times New Roman" w:hAnsi="Times New Roman" w:cs="Times New Roman"/>
          <w:sz w:val="28"/>
          <w:szCs w:val="28"/>
        </w:rPr>
        <w:t>Старонижестебл</w:t>
      </w:r>
      <w:r w:rsidR="006B2352">
        <w:rPr>
          <w:rFonts w:ascii="Times New Roman" w:hAnsi="Times New Roman" w:cs="Times New Roman"/>
          <w:sz w:val="28"/>
          <w:szCs w:val="28"/>
        </w:rPr>
        <w:t>и</w:t>
      </w:r>
      <w:r w:rsidR="006B2352">
        <w:rPr>
          <w:rFonts w:ascii="Times New Roman" w:hAnsi="Times New Roman" w:cs="Times New Roman"/>
          <w:sz w:val="28"/>
          <w:szCs w:val="28"/>
        </w:rPr>
        <w:t>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района</w:t>
      </w:r>
      <w:r w:rsidRPr="00AD7E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695C" w:rsidRDefault="00DB695C" w:rsidP="007C186F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726F4">
        <w:rPr>
          <w:rFonts w:ascii="Times New Roman" w:hAnsi="Times New Roman" w:cs="Times New Roman"/>
          <w:sz w:val="28"/>
          <w:szCs w:val="28"/>
        </w:rPr>
        <w:t>Использование программно-целевого метода позволит поддержать и пр</w:t>
      </w:r>
      <w:r w:rsidRPr="00A726F4">
        <w:rPr>
          <w:rFonts w:ascii="Times New Roman" w:hAnsi="Times New Roman" w:cs="Times New Roman"/>
          <w:sz w:val="28"/>
          <w:szCs w:val="28"/>
        </w:rPr>
        <w:t>о</w:t>
      </w:r>
      <w:r w:rsidRPr="00A726F4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финансировать наиболее социально значимые творческие проекты, </w:t>
      </w:r>
      <w:r>
        <w:rPr>
          <w:rFonts w:ascii="Times New Roman" w:hAnsi="Times New Roman" w:cs="Times New Roman"/>
          <w:sz w:val="28"/>
          <w:szCs w:val="28"/>
        </w:rPr>
        <w:t>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тия.</w:t>
      </w:r>
    </w:p>
    <w:p w:rsidR="007C186F" w:rsidRDefault="007C186F" w:rsidP="007C186F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C186F" w:rsidRDefault="007C186F" w:rsidP="007C186F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DB695C" w:rsidRDefault="00DB695C" w:rsidP="007C186F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связи, исходя из поставленной в данной программе цели и реша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мых в её рамках задач, выделены соответствующие подпрограммы. </w:t>
      </w:r>
    </w:p>
    <w:p w:rsidR="00DB695C" w:rsidRPr="00FF647F" w:rsidRDefault="00DB695C" w:rsidP="007C186F">
      <w:pPr>
        <w:ind w:firstLine="709"/>
        <w:rPr>
          <w:rFonts w:ascii="Times New Roman" w:hAnsi="Times New Roman" w:cs="Times New Roman"/>
          <w:sz w:val="28"/>
        </w:rPr>
      </w:pPr>
    </w:p>
    <w:p w:rsidR="00FF647F" w:rsidRDefault="006B2352" w:rsidP="007C186F">
      <w:pPr>
        <w:ind w:left="360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7C186F">
        <w:rPr>
          <w:rFonts w:ascii="Times New Roman" w:hAnsi="Times New Roman" w:cs="Times New Roman"/>
          <w:b/>
          <w:sz w:val="28"/>
        </w:rPr>
        <w:t>. Цели, задачи</w:t>
      </w:r>
      <w:r w:rsidR="00FF647F" w:rsidRPr="00FF647F">
        <w:rPr>
          <w:rFonts w:ascii="Times New Roman" w:hAnsi="Times New Roman" w:cs="Times New Roman"/>
          <w:b/>
          <w:sz w:val="28"/>
        </w:rPr>
        <w:t xml:space="preserve"> и целевые показатели</w:t>
      </w:r>
      <w:r w:rsidR="00AF7C6B">
        <w:rPr>
          <w:rFonts w:ascii="Times New Roman" w:hAnsi="Times New Roman" w:cs="Times New Roman"/>
          <w:b/>
          <w:sz w:val="28"/>
        </w:rPr>
        <w:t>, сроки и этапы реализации</w:t>
      </w:r>
      <w:r w:rsidR="00FF647F" w:rsidRPr="00FF647F">
        <w:rPr>
          <w:rFonts w:ascii="Times New Roman" w:hAnsi="Times New Roman" w:cs="Times New Roman"/>
          <w:b/>
          <w:sz w:val="28"/>
        </w:rPr>
        <w:t xml:space="preserve"> муниципальной программы</w:t>
      </w:r>
    </w:p>
    <w:p w:rsidR="006B2352" w:rsidRDefault="007C186F" w:rsidP="007C186F">
      <w:pPr>
        <w:tabs>
          <w:tab w:val="left" w:pos="7875"/>
        </w:tabs>
        <w:ind w:left="360" w:firstLine="709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6B2352" w:rsidRPr="008A1120" w:rsidRDefault="006B2352" w:rsidP="007C186F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программы определены исходя из необходимости создания и совершенствования условий для успешного развития культуры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7C186F" w:rsidRPr="007C186F">
        <w:rPr>
          <w:rFonts w:ascii="Times New Roman" w:hAnsi="Times New Roman" w:cs="Times New Roman"/>
          <w:sz w:val="28"/>
          <w:szCs w:val="28"/>
        </w:rPr>
        <w:t xml:space="preserve"> </w:t>
      </w:r>
      <w:r w:rsidR="007C186F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352" w:rsidRDefault="006B2352" w:rsidP="007C186F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726F4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6B2352" w:rsidRPr="00F31AF0" w:rsidRDefault="007C186F" w:rsidP="007C186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B2352" w:rsidRPr="00F31AF0">
        <w:rPr>
          <w:rFonts w:ascii="Times New Roman" w:hAnsi="Times New Roman" w:cs="Times New Roman"/>
          <w:sz w:val="28"/>
          <w:szCs w:val="28"/>
        </w:rPr>
        <w:t>развитие и реализации культурного и духовного потенциала каждой личности;</w:t>
      </w:r>
    </w:p>
    <w:p w:rsidR="006B2352" w:rsidRDefault="007C186F" w:rsidP="007C186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B2352">
        <w:rPr>
          <w:rFonts w:ascii="Times New Roman" w:hAnsi="Times New Roman" w:cs="Times New Roman"/>
          <w:sz w:val="28"/>
          <w:szCs w:val="28"/>
        </w:rPr>
        <w:t xml:space="preserve"> </w:t>
      </w:r>
      <w:r w:rsidR="006B2352" w:rsidRPr="00444164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 в сфере культуры </w:t>
      </w:r>
      <w:r w:rsidR="006B2352">
        <w:rPr>
          <w:rFonts w:ascii="Times New Roman" w:hAnsi="Times New Roman" w:cs="Times New Roman"/>
          <w:sz w:val="28"/>
          <w:szCs w:val="28"/>
        </w:rPr>
        <w:t>Старониж</w:t>
      </w:r>
      <w:r w:rsidR="006B2352">
        <w:rPr>
          <w:rFonts w:ascii="Times New Roman" w:hAnsi="Times New Roman" w:cs="Times New Roman"/>
          <w:sz w:val="28"/>
          <w:szCs w:val="28"/>
        </w:rPr>
        <w:t>е</w:t>
      </w:r>
      <w:r w:rsidR="006B2352">
        <w:rPr>
          <w:rFonts w:ascii="Times New Roman" w:hAnsi="Times New Roman" w:cs="Times New Roman"/>
          <w:sz w:val="28"/>
          <w:szCs w:val="28"/>
        </w:rPr>
        <w:t>стеблиевского</w:t>
      </w:r>
      <w:r w:rsidR="006B2352" w:rsidRPr="004441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B2352" w:rsidRDefault="007C186F" w:rsidP="007C186F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B2352">
        <w:rPr>
          <w:rFonts w:ascii="Times New Roman" w:hAnsi="Times New Roman" w:cs="Times New Roman"/>
          <w:sz w:val="28"/>
          <w:szCs w:val="28"/>
        </w:rPr>
        <w:t xml:space="preserve"> о</w:t>
      </w:r>
      <w:r w:rsidR="006B2352" w:rsidRPr="00443113">
        <w:rPr>
          <w:rFonts w:ascii="Times New Roman" w:hAnsi="Times New Roman" w:cs="Times New Roman"/>
          <w:sz w:val="28"/>
          <w:szCs w:val="28"/>
        </w:rPr>
        <w:t xml:space="preserve">беспечение права всех граждан </w:t>
      </w:r>
      <w:r w:rsidR="006B235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6B2352" w:rsidRPr="00443113">
        <w:rPr>
          <w:rFonts w:ascii="Times New Roman" w:hAnsi="Times New Roman" w:cs="Times New Roman"/>
          <w:sz w:val="28"/>
          <w:szCs w:val="28"/>
        </w:rPr>
        <w:t xml:space="preserve"> сельского поселения к участию в календарных, профессиональных праздниках, районных </w:t>
      </w:r>
      <w:r w:rsidR="006B2352">
        <w:rPr>
          <w:rFonts w:ascii="Times New Roman" w:hAnsi="Times New Roman" w:cs="Times New Roman"/>
          <w:sz w:val="28"/>
          <w:szCs w:val="28"/>
        </w:rPr>
        <w:t xml:space="preserve">и краевых </w:t>
      </w:r>
      <w:r w:rsidR="006B2352" w:rsidRPr="00443113">
        <w:rPr>
          <w:rFonts w:ascii="Times New Roman" w:hAnsi="Times New Roman" w:cs="Times New Roman"/>
          <w:sz w:val="28"/>
          <w:szCs w:val="28"/>
        </w:rPr>
        <w:t>смотрах-конкурсах, фестивалях, сохранение народных традиций</w:t>
      </w:r>
      <w:r w:rsidR="006B23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352" w:rsidRDefault="006B2352" w:rsidP="007C186F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Задачи</w:t>
      </w:r>
      <w:r w:rsidRPr="00A726F4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31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352" w:rsidRDefault="007C186F" w:rsidP="007C186F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B2352" w:rsidRPr="00F31AF0">
        <w:rPr>
          <w:rFonts w:ascii="Times New Roman" w:hAnsi="Times New Roman" w:cs="Times New Roman"/>
          <w:sz w:val="28"/>
          <w:szCs w:val="28"/>
        </w:rPr>
        <w:t>создание условий для свободного и оперативного доступа к информ</w:t>
      </w:r>
      <w:r w:rsidR="006B2352" w:rsidRPr="00F31AF0">
        <w:rPr>
          <w:rFonts w:ascii="Times New Roman" w:hAnsi="Times New Roman" w:cs="Times New Roman"/>
          <w:sz w:val="28"/>
          <w:szCs w:val="28"/>
        </w:rPr>
        <w:t>а</w:t>
      </w:r>
      <w:r w:rsidR="006B2352" w:rsidRPr="00F31AF0">
        <w:rPr>
          <w:rFonts w:ascii="Times New Roman" w:hAnsi="Times New Roman" w:cs="Times New Roman"/>
          <w:sz w:val="28"/>
          <w:szCs w:val="28"/>
        </w:rPr>
        <w:t>ционным ресурсам и знаниям;</w:t>
      </w:r>
    </w:p>
    <w:p w:rsidR="006B2352" w:rsidRPr="006A5D62" w:rsidRDefault="007C186F" w:rsidP="007C186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B2352">
        <w:rPr>
          <w:rFonts w:ascii="Times New Roman" w:hAnsi="Times New Roman" w:cs="Times New Roman"/>
          <w:sz w:val="28"/>
          <w:szCs w:val="28"/>
        </w:rPr>
        <w:t xml:space="preserve"> </w:t>
      </w:r>
      <w:r w:rsidR="006B2352" w:rsidRPr="006A5D62">
        <w:rPr>
          <w:rFonts w:ascii="Times New Roman" w:hAnsi="Times New Roman" w:cs="Times New Roman"/>
          <w:sz w:val="28"/>
          <w:szCs w:val="28"/>
        </w:rPr>
        <w:t>обеспечение возможности реализации культурного и духовного поте</w:t>
      </w:r>
      <w:r w:rsidR="006B2352" w:rsidRPr="006A5D62">
        <w:rPr>
          <w:rFonts w:ascii="Times New Roman" w:hAnsi="Times New Roman" w:cs="Times New Roman"/>
          <w:sz w:val="28"/>
          <w:szCs w:val="28"/>
        </w:rPr>
        <w:t>н</w:t>
      </w:r>
      <w:r w:rsidR="006B2352" w:rsidRPr="006A5D62">
        <w:rPr>
          <w:rFonts w:ascii="Times New Roman" w:hAnsi="Times New Roman" w:cs="Times New Roman"/>
          <w:sz w:val="28"/>
          <w:szCs w:val="28"/>
        </w:rPr>
        <w:t>циала каждой личности;</w:t>
      </w:r>
    </w:p>
    <w:p w:rsidR="006B2352" w:rsidRPr="006A5D62" w:rsidRDefault="007C186F" w:rsidP="007C186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B2352" w:rsidRPr="006A5D62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муниципальных учрежд</w:t>
      </w:r>
      <w:r w:rsidR="006B2352" w:rsidRPr="006A5D62">
        <w:rPr>
          <w:rFonts w:ascii="Times New Roman" w:hAnsi="Times New Roman" w:cs="Times New Roman"/>
          <w:sz w:val="28"/>
          <w:szCs w:val="28"/>
        </w:rPr>
        <w:t>е</w:t>
      </w:r>
      <w:r w:rsidR="006B2352" w:rsidRPr="006A5D62">
        <w:rPr>
          <w:rFonts w:ascii="Times New Roman" w:hAnsi="Times New Roman" w:cs="Times New Roman"/>
          <w:sz w:val="28"/>
          <w:szCs w:val="28"/>
        </w:rPr>
        <w:t>ний культуры</w:t>
      </w:r>
      <w:r w:rsidR="006B2352">
        <w:rPr>
          <w:rFonts w:ascii="Times New Roman" w:hAnsi="Times New Roman" w:cs="Times New Roman"/>
          <w:sz w:val="28"/>
          <w:szCs w:val="28"/>
        </w:rPr>
        <w:t>.</w:t>
      </w:r>
      <w:r w:rsidR="006B2352" w:rsidRPr="006A5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352" w:rsidRDefault="006B2352" w:rsidP="007C186F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20</w:t>
      </w:r>
      <w:r w:rsidR="00A9547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A9547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B2352" w:rsidRDefault="00BE24DE" w:rsidP="007C186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</w:t>
      </w:r>
      <w:r w:rsidR="006B2352">
        <w:rPr>
          <w:rFonts w:ascii="Times New Roman" w:hAnsi="Times New Roman" w:cs="Times New Roman"/>
          <w:sz w:val="28"/>
          <w:szCs w:val="28"/>
        </w:rPr>
        <w:t xml:space="preserve"> муниципальной программы позволит создать условия для развития культуры в 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6B2352">
        <w:rPr>
          <w:rFonts w:ascii="Times New Roman" w:hAnsi="Times New Roman" w:cs="Times New Roman"/>
          <w:sz w:val="28"/>
          <w:szCs w:val="28"/>
        </w:rPr>
        <w:t xml:space="preserve"> сельском посел</w:t>
      </w:r>
      <w:r w:rsidR="006B2352">
        <w:rPr>
          <w:rFonts w:ascii="Times New Roman" w:hAnsi="Times New Roman" w:cs="Times New Roman"/>
          <w:sz w:val="28"/>
          <w:szCs w:val="28"/>
        </w:rPr>
        <w:t>е</w:t>
      </w:r>
      <w:r w:rsidR="006B2352">
        <w:rPr>
          <w:rFonts w:ascii="Times New Roman" w:hAnsi="Times New Roman" w:cs="Times New Roman"/>
          <w:sz w:val="28"/>
          <w:szCs w:val="28"/>
        </w:rPr>
        <w:t>нии Красноармейского района. Основные целевые показатели социально – эк</w:t>
      </w:r>
      <w:r w:rsidR="006B2352">
        <w:rPr>
          <w:rFonts w:ascii="Times New Roman" w:hAnsi="Times New Roman" w:cs="Times New Roman"/>
          <w:sz w:val="28"/>
          <w:szCs w:val="28"/>
        </w:rPr>
        <w:t>о</w:t>
      </w:r>
      <w:r w:rsidR="006B2352">
        <w:rPr>
          <w:rFonts w:ascii="Times New Roman" w:hAnsi="Times New Roman" w:cs="Times New Roman"/>
          <w:sz w:val="28"/>
          <w:szCs w:val="28"/>
        </w:rPr>
        <w:t>номической эффективности реализации муниципальной программы отражены в табли</w:t>
      </w:r>
      <w:r>
        <w:rPr>
          <w:rFonts w:ascii="Times New Roman" w:hAnsi="Times New Roman" w:cs="Times New Roman"/>
          <w:sz w:val="28"/>
          <w:szCs w:val="28"/>
        </w:rPr>
        <w:t>це</w:t>
      </w:r>
      <w:r w:rsidR="006B2352">
        <w:rPr>
          <w:rFonts w:ascii="Times New Roman" w:hAnsi="Times New Roman" w:cs="Times New Roman"/>
          <w:sz w:val="28"/>
          <w:szCs w:val="28"/>
        </w:rPr>
        <w:t>.</w:t>
      </w:r>
    </w:p>
    <w:p w:rsidR="00FF647F" w:rsidRPr="00FF647F" w:rsidRDefault="00FF647F" w:rsidP="00FF647F">
      <w:pPr>
        <w:ind w:left="36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2827"/>
        <w:gridCol w:w="1410"/>
        <w:gridCol w:w="1216"/>
        <w:gridCol w:w="1420"/>
        <w:gridCol w:w="1245"/>
        <w:gridCol w:w="1245"/>
      </w:tblGrid>
      <w:tr w:rsidR="00FF647F" w:rsidRPr="00FF647F" w:rsidTr="00FF647F">
        <w:trPr>
          <w:trHeight w:val="480"/>
        </w:trPr>
        <w:tc>
          <w:tcPr>
            <w:tcW w:w="783" w:type="dxa"/>
            <w:vMerge w:val="restart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№</w:t>
            </w:r>
          </w:p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FF647F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FF647F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FF647F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2444" w:type="dxa"/>
            <w:vMerge w:val="restart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Наименование</w:t>
            </w:r>
          </w:p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целевого</w:t>
            </w:r>
          </w:p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441" w:type="dxa"/>
            <w:vMerge w:val="restart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92" w:type="dxa"/>
            <w:vMerge w:val="restart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147" w:type="dxa"/>
            <w:gridSpan w:val="3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FF647F" w:rsidRPr="00FF647F" w:rsidTr="00FF647F">
        <w:trPr>
          <w:trHeight w:val="480"/>
        </w:trPr>
        <w:tc>
          <w:tcPr>
            <w:tcW w:w="783" w:type="dxa"/>
            <w:vMerge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44" w:type="dxa"/>
            <w:vMerge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FF647F" w:rsidRPr="00FF647F" w:rsidRDefault="00BE24DE" w:rsidP="00A954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9547C">
              <w:rPr>
                <w:rFonts w:ascii="Times New Roman" w:hAnsi="Times New Roman" w:cs="Times New Roman"/>
              </w:rPr>
              <w:t xml:space="preserve">21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09" w:type="dxa"/>
          </w:tcPr>
          <w:p w:rsidR="00FF647F" w:rsidRPr="00FF647F" w:rsidRDefault="00BE24DE" w:rsidP="00A954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9547C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09" w:type="dxa"/>
          </w:tcPr>
          <w:p w:rsidR="00FF647F" w:rsidRPr="00FF647F" w:rsidRDefault="00BE24DE" w:rsidP="00A954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9547C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7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24" w:type="dxa"/>
            <w:gridSpan w:val="6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муниципальная  программа  «Развитие культуры  Старонижестеблиевского сельского поселения  Красноармейского района» 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</w:tcPr>
          <w:p w:rsidR="006D3BB7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Развитие культуры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 Старонижестеблиевск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го сельского поселения  Красноармейского ра</w:t>
            </w:r>
            <w:r w:rsidRPr="00FF647F">
              <w:rPr>
                <w:rFonts w:ascii="Times New Roman" w:hAnsi="Times New Roman" w:cs="Times New Roman"/>
              </w:rPr>
              <w:t>й</w:t>
            </w:r>
            <w:r w:rsidRPr="00FF647F"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тыс</w:t>
            </w:r>
            <w:proofErr w:type="gramStart"/>
            <w:r w:rsidRPr="00FF647F">
              <w:rPr>
                <w:rFonts w:ascii="Times New Roman" w:hAnsi="Times New Roman" w:cs="Times New Roman"/>
              </w:rPr>
              <w:t>.р</w:t>
            </w:r>
            <w:proofErr w:type="gramEnd"/>
            <w:r w:rsidRPr="00FF647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C22077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11878,5</w:t>
            </w:r>
          </w:p>
        </w:tc>
        <w:tc>
          <w:tcPr>
            <w:tcW w:w="1309" w:type="dxa"/>
          </w:tcPr>
          <w:p w:rsidR="00FF647F" w:rsidRPr="00FF647F" w:rsidRDefault="00F11603" w:rsidP="00F116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11200,0</w:t>
            </w:r>
          </w:p>
        </w:tc>
        <w:tc>
          <w:tcPr>
            <w:tcW w:w="1309" w:type="dxa"/>
          </w:tcPr>
          <w:p w:rsidR="00FF647F" w:rsidRPr="00FF647F" w:rsidRDefault="00F11603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11268,8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44" w:type="dxa"/>
          </w:tcPr>
          <w:p w:rsidR="006D3BB7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Развитие МКУК </w:t>
            </w:r>
            <w:r w:rsidR="00BE24DE">
              <w:rPr>
                <w:rFonts w:ascii="Times New Roman" w:hAnsi="Times New Roman" w:cs="Times New Roman"/>
              </w:rPr>
              <w:t>ССП</w:t>
            </w:r>
          </w:p>
          <w:p w:rsidR="00FF647F" w:rsidRPr="00FF647F" w:rsidRDefault="00BE24DE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F647F" w:rsidRPr="00FF647F">
              <w:rPr>
                <w:rFonts w:ascii="Times New Roman" w:hAnsi="Times New Roman" w:cs="Times New Roman"/>
              </w:rPr>
              <w:t>Сельский дом культ</w:t>
            </w:r>
            <w:r w:rsidR="00FF647F" w:rsidRPr="00FF647F">
              <w:rPr>
                <w:rFonts w:ascii="Times New Roman" w:hAnsi="Times New Roman" w:cs="Times New Roman"/>
              </w:rPr>
              <w:t>у</w:t>
            </w:r>
            <w:r w:rsidR="00FF647F" w:rsidRPr="00FF647F">
              <w:rPr>
                <w:rFonts w:ascii="Times New Roman" w:hAnsi="Times New Roman" w:cs="Times New Roman"/>
              </w:rPr>
              <w:lastRenderedPageBreak/>
              <w:t>ры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lastRenderedPageBreak/>
              <w:t>тыс</w:t>
            </w:r>
            <w:proofErr w:type="gramStart"/>
            <w:r w:rsidRPr="00FF647F">
              <w:rPr>
                <w:rFonts w:ascii="Times New Roman" w:hAnsi="Times New Roman" w:cs="Times New Roman"/>
              </w:rPr>
              <w:t>.р</w:t>
            </w:r>
            <w:proofErr w:type="gramEnd"/>
            <w:r w:rsidRPr="00FF647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6E338A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8261,2</w:t>
            </w:r>
          </w:p>
        </w:tc>
        <w:tc>
          <w:tcPr>
            <w:tcW w:w="1309" w:type="dxa"/>
          </w:tcPr>
          <w:p w:rsidR="00FF647F" w:rsidRPr="00FF647F" w:rsidRDefault="00F11603" w:rsidP="00DD37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7500,0</w:t>
            </w:r>
          </w:p>
        </w:tc>
        <w:tc>
          <w:tcPr>
            <w:tcW w:w="1309" w:type="dxa"/>
          </w:tcPr>
          <w:p w:rsidR="00FF647F" w:rsidRPr="00FF647F" w:rsidRDefault="00F11603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7505,8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444" w:type="dxa"/>
          </w:tcPr>
          <w:p w:rsidR="006D3BB7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Развитие МКУК </w:t>
            </w:r>
          </w:p>
          <w:p w:rsidR="006D3BB7" w:rsidRDefault="00BE24DE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F647F" w:rsidRPr="00FF647F">
              <w:rPr>
                <w:rFonts w:ascii="Times New Roman" w:hAnsi="Times New Roman" w:cs="Times New Roman"/>
              </w:rPr>
              <w:t xml:space="preserve">Старонижестеблиевская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сельская библиотека</w:t>
            </w:r>
            <w:r w:rsidR="00BE24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тыс</w:t>
            </w:r>
            <w:proofErr w:type="gramStart"/>
            <w:r w:rsidRPr="00FF647F">
              <w:rPr>
                <w:rFonts w:ascii="Times New Roman" w:hAnsi="Times New Roman" w:cs="Times New Roman"/>
              </w:rPr>
              <w:t>.р</w:t>
            </w:r>
            <w:proofErr w:type="gramEnd"/>
            <w:r w:rsidRPr="00FF647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6E338A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3250,1</w:t>
            </w:r>
          </w:p>
        </w:tc>
        <w:tc>
          <w:tcPr>
            <w:tcW w:w="1309" w:type="dxa"/>
          </w:tcPr>
          <w:p w:rsidR="00FF647F" w:rsidRPr="00FF647F" w:rsidRDefault="00F11603" w:rsidP="00B95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1309" w:type="dxa"/>
          </w:tcPr>
          <w:p w:rsidR="00FF647F" w:rsidRPr="00FF647F" w:rsidRDefault="00F11603" w:rsidP="00DD37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3510,0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Проведение праздников, смотров конкурсов, фе</w:t>
            </w:r>
            <w:r w:rsidRPr="00FF647F">
              <w:rPr>
                <w:rFonts w:ascii="Times New Roman" w:hAnsi="Times New Roman" w:cs="Times New Roman"/>
              </w:rPr>
              <w:t>с</w:t>
            </w:r>
            <w:r w:rsidRPr="00FF647F">
              <w:rPr>
                <w:rFonts w:ascii="Times New Roman" w:hAnsi="Times New Roman" w:cs="Times New Roman"/>
              </w:rPr>
              <w:t>тивалей в сельском п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селении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тыс</w:t>
            </w:r>
            <w:proofErr w:type="gramStart"/>
            <w:r w:rsidRPr="00FF647F">
              <w:rPr>
                <w:rFonts w:ascii="Times New Roman" w:hAnsi="Times New Roman" w:cs="Times New Roman"/>
              </w:rPr>
              <w:t>.р</w:t>
            </w:r>
            <w:proofErr w:type="gramEnd"/>
            <w:r w:rsidRPr="00FF647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6E338A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309" w:type="dxa"/>
          </w:tcPr>
          <w:p w:rsidR="00FF647F" w:rsidRPr="00FF647F" w:rsidRDefault="00F11603" w:rsidP="00B95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09" w:type="dxa"/>
          </w:tcPr>
          <w:p w:rsidR="00FF647F" w:rsidRPr="00FF647F" w:rsidRDefault="00F11603" w:rsidP="00DD37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253,0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Проведение меропри</w:t>
            </w:r>
            <w:r w:rsidRPr="00FF647F">
              <w:rPr>
                <w:rFonts w:ascii="Times New Roman" w:hAnsi="Times New Roman" w:cs="Times New Roman"/>
              </w:rPr>
              <w:t>я</w:t>
            </w:r>
            <w:r w:rsidRPr="00FF647F">
              <w:rPr>
                <w:rFonts w:ascii="Times New Roman" w:hAnsi="Times New Roman" w:cs="Times New Roman"/>
              </w:rPr>
              <w:t xml:space="preserve">тий приуроченных </w:t>
            </w:r>
            <w:proofErr w:type="gramStart"/>
            <w:r w:rsidRPr="00FF647F">
              <w:rPr>
                <w:rFonts w:ascii="Times New Roman" w:hAnsi="Times New Roman" w:cs="Times New Roman"/>
              </w:rPr>
              <w:t>к</w:t>
            </w:r>
            <w:proofErr w:type="gramEnd"/>
            <w:r w:rsidRPr="00FF647F">
              <w:rPr>
                <w:rFonts w:ascii="Times New Roman" w:hAnsi="Times New Roman" w:cs="Times New Roman"/>
              </w:rPr>
              <w:t xml:space="preserve"> Дню Защитника Отеч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ства,  8Марта, 9Мая, Дню конституции и т.д.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16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Проведение смотра- конкурса «Поэты Поб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ды» и т.д.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5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  <w:color w:val="000000"/>
              </w:rPr>
              <w:t>Проведение музыкально- развлекательной пр</w:t>
            </w:r>
            <w:r w:rsidRPr="00FF647F">
              <w:rPr>
                <w:rFonts w:ascii="Times New Roman" w:hAnsi="Times New Roman" w:cs="Times New Roman"/>
                <w:color w:val="000000"/>
              </w:rPr>
              <w:t>о</w:t>
            </w:r>
            <w:r w:rsidRPr="00FF647F">
              <w:rPr>
                <w:rFonts w:ascii="Times New Roman" w:hAnsi="Times New Roman" w:cs="Times New Roman"/>
                <w:color w:val="000000"/>
              </w:rPr>
              <w:t>граммы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20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Праздничные </w:t>
            </w:r>
            <w:proofErr w:type="gramStart"/>
            <w:r w:rsidRPr="00FF647F">
              <w:rPr>
                <w:rFonts w:ascii="Times New Roman" w:hAnsi="Times New Roman" w:cs="Times New Roman"/>
              </w:rPr>
              <w:t>меропри</w:t>
            </w:r>
            <w:r w:rsidRPr="00FF647F">
              <w:rPr>
                <w:rFonts w:ascii="Times New Roman" w:hAnsi="Times New Roman" w:cs="Times New Roman"/>
              </w:rPr>
              <w:t>я</w:t>
            </w:r>
            <w:r w:rsidRPr="00FF647F">
              <w:rPr>
                <w:rFonts w:ascii="Times New Roman" w:hAnsi="Times New Roman" w:cs="Times New Roman"/>
              </w:rPr>
              <w:t>тия</w:t>
            </w:r>
            <w:proofErr w:type="gramEnd"/>
            <w:r w:rsidRPr="00FF647F">
              <w:rPr>
                <w:rFonts w:ascii="Times New Roman" w:hAnsi="Times New Roman" w:cs="Times New Roman"/>
              </w:rPr>
              <w:t xml:space="preserve"> посвященные Дню станицы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Количество жителей участвующих в праз</w:t>
            </w:r>
            <w:r w:rsidRPr="00FF647F">
              <w:rPr>
                <w:rFonts w:ascii="Times New Roman" w:hAnsi="Times New Roman" w:cs="Times New Roman"/>
              </w:rPr>
              <w:t>д</w:t>
            </w:r>
            <w:r w:rsidRPr="00FF647F">
              <w:rPr>
                <w:rFonts w:ascii="Times New Roman" w:hAnsi="Times New Roman" w:cs="Times New Roman"/>
              </w:rPr>
              <w:t>ничных мероприятиях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3500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Привлечение творческих коллективов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4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Вовлечение жителей п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селения в организацию и проведение мероприятий по сохранению и  разв</w:t>
            </w:r>
            <w:r w:rsidRPr="00FF647F">
              <w:rPr>
                <w:rFonts w:ascii="Times New Roman" w:hAnsi="Times New Roman" w:cs="Times New Roman"/>
              </w:rPr>
              <w:t>и</w:t>
            </w:r>
            <w:r w:rsidRPr="00FF647F">
              <w:rPr>
                <w:rFonts w:ascii="Times New Roman" w:hAnsi="Times New Roman" w:cs="Times New Roman"/>
              </w:rPr>
              <w:t>тию местных традиций и обрядов.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50</w:t>
            </w:r>
          </w:p>
        </w:tc>
      </w:tr>
    </w:tbl>
    <w:p w:rsidR="00FF647F" w:rsidRPr="00FF647F" w:rsidRDefault="00FF647F" w:rsidP="00FF647F">
      <w:pPr>
        <w:ind w:firstLine="0"/>
        <w:rPr>
          <w:rFonts w:ascii="Times New Roman" w:hAnsi="Times New Roman" w:cs="Times New Roman"/>
          <w:b/>
          <w:sz w:val="28"/>
        </w:rPr>
      </w:pPr>
    </w:p>
    <w:p w:rsidR="004B4B1D" w:rsidRDefault="004B4B1D" w:rsidP="00FF647F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FF647F" w:rsidRDefault="002A3949" w:rsidP="00FF647F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FF647F" w:rsidRPr="00FF647F">
        <w:rPr>
          <w:rFonts w:ascii="Times New Roman" w:hAnsi="Times New Roman" w:cs="Times New Roman"/>
          <w:b/>
          <w:sz w:val="28"/>
        </w:rPr>
        <w:t>. Перечень</w:t>
      </w:r>
      <w:r>
        <w:rPr>
          <w:rFonts w:ascii="Times New Roman" w:hAnsi="Times New Roman" w:cs="Times New Roman"/>
          <w:b/>
          <w:sz w:val="28"/>
        </w:rPr>
        <w:t xml:space="preserve"> и краткое описание подпрограмм и</w:t>
      </w:r>
      <w:r w:rsidR="00FF647F" w:rsidRPr="00FF647F">
        <w:rPr>
          <w:rFonts w:ascii="Times New Roman" w:hAnsi="Times New Roman" w:cs="Times New Roman"/>
          <w:b/>
          <w:sz w:val="28"/>
        </w:rPr>
        <w:t xml:space="preserve"> основных мероприятий муниципальной программы</w:t>
      </w:r>
    </w:p>
    <w:p w:rsidR="002A3949" w:rsidRDefault="002A3949" w:rsidP="00FF647F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130EB3" w:rsidRDefault="002A3949" w:rsidP="007C186F">
      <w:pPr>
        <w:tabs>
          <w:tab w:val="left" w:pos="709"/>
          <w:tab w:val="left" w:pos="851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="007C186F">
        <w:rPr>
          <w:rFonts w:ascii="Times New Roman" w:hAnsi="Times New Roman" w:cs="Times New Roman"/>
          <w:b/>
          <w:sz w:val="28"/>
        </w:rPr>
        <w:t xml:space="preserve">  </w:t>
      </w:r>
      <w:r w:rsidR="007C186F">
        <w:rPr>
          <w:rFonts w:ascii="Times New Roman" w:hAnsi="Times New Roman" w:cs="Times New Roman"/>
          <w:b/>
          <w:sz w:val="28"/>
        </w:rPr>
        <w:tab/>
      </w:r>
      <w:r w:rsidRPr="002A3949">
        <w:rPr>
          <w:rFonts w:ascii="Times New Roman" w:hAnsi="Times New Roman" w:cs="Times New Roman"/>
          <w:sz w:val="28"/>
        </w:rPr>
        <w:t>В рамках</w:t>
      </w:r>
      <w:r>
        <w:rPr>
          <w:rFonts w:ascii="Times New Roman" w:hAnsi="Times New Roman" w:cs="Times New Roman"/>
          <w:sz w:val="28"/>
        </w:rPr>
        <w:t xml:space="preserve"> муниципальной программы преду</w:t>
      </w:r>
      <w:r w:rsidR="00130EB3">
        <w:rPr>
          <w:rFonts w:ascii="Times New Roman" w:hAnsi="Times New Roman" w:cs="Times New Roman"/>
          <w:sz w:val="28"/>
        </w:rPr>
        <w:t>смотрены три подпрограммы:</w:t>
      </w:r>
    </w:p>
    <w:p w:rsidR="00130EB3" w:rsidRPr="00130EB3" w:rsidRDefault="007C186F" w:rsidP="007C186F">
      <w:pPr>
        <w:pStyle w:val="af2"/>
        <w:tabs>
          <w:tab w:val="left" w:pos="0"/>
        </w:tabs>
        <w:ind w:left="0" w:hanging="85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130EB3" w:rsidRPr="00130EB3">
        <w:rPr>
          <w:rFonts w:ascii="Times New Roman" w:hAnsi="Times New Roman" w:cs="Times New Roman"/>
          <w:sz w:val="28"/>
          <w:szCs w:val="28"/>
        </w:rPr>
        <w:t>Подпрограмма: «</w:t>
      </w:r>
      <w:r w:rsidR="00130EB3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Развитие культуры Старонижестеблиевского сельского поселения Красноармейского района»;</w:t>
      </w:r>
    </w:p>
    <w:p w:rsidR="00130EB3" w:rsidRPr="00130EB3" w:rsidRDefault="00130EB3" w:rsidP="007C186F">
      <w:pPr>
        <w:pStyle w:val="af2"/>
        <w:numPr>
          <w:ilvl w:val="0"/>
          <w:numId w:val="6"/>
        </w:numPr>
        <w:tabs>
          <w:tab w:val="left" w:pos="0"/>
        </w:tabs>
        <w:ind w:left="0"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30EB3">
        <w:rPr>
          <w:rFonts w:ascii="Times New Roman" w:hAnsi="Times New Roman" w:cs="Times New Roman"/>
          <w:sz w:val="28"/>
          <w:szCs w:val="28"/>
        </w:rPr>
        <w:t>одпрограмма: «</w:t>
      </w:r>
      <w:r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библиотек </w:t>
      </w:r>
      <w:proofErr w:type="spellStart"/>
      <w:r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Старонижестеблиевского</w:t>
      </w:r>
      <w:proofErr w:type="spellEnd"/>
      <w:r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30EB3" w:rsidRDefault="007C186F" w:rsidP="007C186F">
      <w:pPr>
        <w:pStyle w:val="af2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3. </w:t>
      </w:r>
      <w:r w:rsidR="00130EB3" w:rsidRPr="00130EB3">
        <w:rPr>
          <w:rFonts w:ascii="Times New Roman" w:hAnsi="Times New Roman" w:cs="Times New Roman"/>
          <w:sz w:val="28"/>
        </w:rPr>
        <w:t>П</w:t>
      </w:r>
      <w:r w:rsidR="00130EB3" w:rsidRPr="00130EB3">
        <w:rPr>
          <w:rFonts w:ascii="Times New Roman" w:hAnsi="Times New Roman" w:cs="Times New Roman"/>
          <w:sz w:val="28"/>
          <w:szCs w:val="28"/>
        </w:rPr>
        <w:t>одпрограмма: «Мероприятия по организации проведения праздни</w:t>
      </w:r>
      <w:r w:rsidR="00130EB3" w:rsidRPr="00130EB3">
        <w:rPr>
          <w:rFonts w:ascii="Times New Roman" w:hAnsi="Times New Roman" w:cs="Times New Roman"/>
          <w:sz w:val="28"/>
          <w:szCs w:val="28"/>
        </w:rPr>
        <w:t>ч</w:t>
      </w:r>
      <w:r w:rsidR="00130EB3" w:rsidRPr="00130EB3">
        <w:rPr>
          <w:rFonts w:ascii="Times New Roman" w:hAnsi="Times New Roman" w:cs="Times New Roman"/>
          <w:sz w:val="28"/>
          <w:szCs w:val="28"/>
        </w:rPr>
        <w:t>ных дней и памятных дат».</w:t>
      </w:r>
    </w:p>
    <w:p w:rsidR="00130EB3" w:rsidRDefault="007C186F" w:rsidP="007C186F">
      <w:pPr>
        <w:tabs>
          <w:tab w:val="left" w:pos="709"/>
        </w:tabs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0EB3" w:rsidRPr="00130EB3">
        <w:rPr>
          <w:rFonts w:ascii="Times New Roman" w:hAnsi="Times New Roman" w:cs="Times New Roman"/>
          <w:sz w:val="28"/>
          <w:szCs w:val="28"/>
        </w:rPr>
        <w:t>«</w:t>
      </w:r>
      <w:r w:rsidR="00130EB3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культуры </w:t>
      </w:r>
      <w:proofErr w:type="spellStart"/>
      <w:r w:rsidR="00130EB3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Старонижестеблиевского</w:t>
      </w:r>
      <w:proofErr w:type="spellEnd"/>
      <w:r w:rsidR="00130EB3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Кра</w:t>
      </w:r>
      <w:r w:rsidR="00130EB3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130EB3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ноармейского района</w:t>
      </w:r>
      <w:proofErr w:type="gramStart"/>
      <w:r w:rsidR="00130EB3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30EB3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="00130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ключает мероприятия направленные на финансовое и материально-техническое обеспечение </w:t>
      </w:r>
      <w:r w:rsidR="00ED17DC">
        <w:rPr>
          <w:rFonts w:ascii="Times New Roman" w:hAnsi="Times New Roman" w:cs="Times New Roman"/>
          <w:bCs/>
          <w:color w:val="000000"/>
          <w:sz w:val="28"/>
          <w:szCs w:val="28"/>
        </w:rPr>
        <w:t>МКУК ССП «Сельский дом культуры», повышение качества и доступности</w:t>
      </w:r>
      <w:r w:rsidR="00BD5A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муниципальных</w:t>
      </w:r>
      <w:r w:rsidR="009B2C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 сферы культуры; </w:t>
      </w:r>
    </w:p>
    <w:p w:rsidR="007C186F" w:rsidRDefault="007C186F" w:rsidP="007C186F">
      <w:pPr>
        <w:tabs>
          <w:tab w:val="left" w:pos="709"/>
        </w:tabs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9B2C9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9B2C9D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библиотек </w:t>
      </w:r>
      <w:proofErr w:type="spellStart"/>
      <w:r w:rsidR="009B2C9D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Старонижестеблиевского</w:t>
      </w:r>
      <w:proofErr w:type="spellEnd"/>
      <w:r w:rsidR="009B2C9D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="009B2C9D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Красноармейского района</w:t>
      </w:r>
      <w:r w:rsidR="009B2C9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9B2C9D" w:rsidRPr="009B2C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B2C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включает мероприятия направленные </w:t>
      </w:r>
      <w:proofErr w:type="gramStart"/>
      <w:r w:rsidR="009B2C9D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  <w:r w:rsidR="009B2C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финанс</w:t>
      </w:r>
      <w:r w:rsidR="009B2C9D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9B2C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вое и </w:t>
      </w:r>
    </w:p>
    <w:p w:rsidR="007C186F" w:rsidRDefault="007C186F" w:rsidP="00130EB3">
      <w:pPr>
        <w:ind w:left="36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C186F" w:rsidRDefault="007C186F" w:rsidP="007C186F">
      <w:pPr>
        <w:ind w:left="360"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</w:p>
    <w:p w:rsidR="009B2C9D" w:rsidRDefault="009B2C9D" w:rsidP="00130EB3">
      <w:pPr>
        <w:ind w:left="36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материально-техническое обеспечение МКУК «Старонижестеблиевская сельская библиотека»;</w:t>
      </w:r>
    </w:p>
    <w:p w:rsidR="009B2C9D" w:rsidRDefault="007C186F" w:rsidP="00130EB3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2C9D" w:rsidRPr="00130EB3">
        <w:rPr>
          <w:rFonts w:ascii="Times New Roman" w:hAnsi="Times New Roman" w:cs="Times New Roman"/>
          <w:sz w:val="28"/>
          <w:szCs w:val="28"/>
        </w:rPr>
        <w:t>«Мероприятия по организации проведения праздничных дней и па</w:t>
      </w:r>
      <w:r w:rsidR="009B2C9D">
        <w:rPr>
          <w:rFonts w:ascii="Times New Roman" w:hAnsi="Times New Roman" w:cs="Times New Roman"/>
          <w:sz w:val="28"/>
          <w:szCs w:val="28"/>
        </w:rPr>
        <w:t>мятных дат» включает организацию и  проведение праздников на территории Стар</w:t>
      </w:r>
      <w:r w:rsidR="009B2C9D">
        <w:rPr>
          <w:rFonts w:ascii="Times New Roman" w:hAnsi="Times New Roman" w:cs="Times New Roman"/>
          <w:sz w:val="28"/>
          <w:szCs w:val="28"/>
        </w:rPr>
        <w:t>о</w:t>
      </w:r>
      <w:r w:rsidR="009B2C9D">
        <w:rPr>
          <w:rFonts w:ascii="Times New Roman" w:hAnsi="Times New Roman" w:cs="Times New Roman"/>
          <w:sz w:val="28"/>
          <w:szCs w:val="28"/>
        </w:rPr>
        <w:t>нижестеблиевского сельского поселения Красноармейского района.</w:t>
      </w:r>
    </w:p>
    <w:p w:rsidR="004B4B1D" w:rsidRDefault="004B4B1D" w:rsidP="00130EB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8649DB" w:rsidRDefault="008649DB" w:rsidP="00130EB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1231"/>
        <w:gridCol w:w="539"/>
        <w:gridCol w:w="1190"/>
        <w:gridCol w:w="87"/>
        <w:gridCol w:w="839"/>
        <w:gridCol w:w="142"/>
        <w:gridCol w:w="119"/>
        <w:gridCol w:w="732"/>
        <w:gridCol w:w="245"/>
        <w:gridCol w:w="752"/>
        <w:gridCol w:w="137"/>
        <w:gridCol w:w="615"/>
        <w:gridCol w:w="201"/>
        <w:gridCol w:w="34"/>
        <w:gridCol w:w="1013"/>
        <w:gridCol w:w="117"/>
        <w:gridCol w:w="1813"/>
      </w:tblGrid>
      <w:tr w:rsidR="00FE049C" w:rsidRPr="00FF647F" w:rsidTr="00FE049C">
        <w:trPr>
          <w:trHeight w:val="390"/>
        </w:trPr>
        <w:tc>
          <w:tcPr>
            <w:tcW w:w="509" w:type="dxa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31" w:type="dxa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539" w:type="dxa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277" w:type="dxa"/>
            <w:gridSpan w:val="2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финансир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1100" w:type="dxa"/>
            <w:gridSpan w:val="3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рования всего (</w:t>
            </w:r>
            <w:proofErr w:type="spellStart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81" w:type="dxa"/>
            <w:gridSpan w:val="5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1248" w:type="dxa"/>
            <w:gridSpan w:val="3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Непосредс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венный р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зультат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реализации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Участник муниц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пальной программы (к примеру, муниц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пальный заказчик, главный распоряд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proofErr w:type="gramStart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ь(</w:t>
            </w:r>
            <w:proofErr w:type="gramEnd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распорядитель) бюджетных средств, исполнитель)</w:t>
            </w:r>
          </w:p>
        </w:tc>
      </w:tr>
      <w:tr w:rsidR="00FE049C" w:rsidRPr="00FF647F" w:rsidTr="00FE049C">
        <w:trPr>
          <w:trHeight w:val="225"/>
        </w:trPr>
        <w:tc>
          <w:tcPr>
            <w:tcW w:w="509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</w:tcPr>
          <w:p w:rsidR="00FE049C" w:rsidRPr="00FF647F" w:rsidRDefault="00FE049C" w:rsidP="00A9547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9547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52" w:type="dxa"/>
          </w:tcPr>
          <w:p w:rsidR="00FE049C" w:rsidRPr="00FF647F" w:rsidRDefault="00FE049C" w:rsidP="00A9547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9547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52" w:type="dxa"/>
            <w:gridSpan w:val="2"/>
          </w:tcPr>
          <w:p w:rsidR="00FE049C" w:rsidRPr="00FF647F" w:rsidRDefault="00FE049C" w:rsidP="00A9547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9547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48" w:type="dxa"/>
            <w:gridSpan w:val="3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  <w:gridSpan w:val="3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7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2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2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8" w:type="dxa"/>
            <w:gridSpan w:val="3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0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10</w:t>
            </w:r>
          </w:p>
        </w:tc>
      </w:tr>
      <w:tr w:rsidR="00FE049C" w:rsidRPr="00AF3615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F647F">
              <w:rPr>
                <w:rFonts w:ascii="Times New Roman" w:hAnsi="Times New Roman" w:cs="Times New Roman"/>
              </w:rPr>
              <w:t>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грамма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AF3615">
              <w:rPr>
                <w:rFonts w:ascii="Times New Roman" w:hAnsi="Times New Roman" w:cs="Times New Roman"/>
              </w:rPr>
              <w:t xml:space="preserve">«Развитие культуры </w:t>
            </w:r>
            <w:proofErr w:type="spellStart"/>
            <w:r w:rsidRPr="00AF3615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AF3615">
              <w:rPr>
                <w:rFonts w:ascii="Times New Roman" w:hAnsi="Times New Roman" w:cs="Times New Roman"/>
              </w:rPr>
              <w:t xml:space="preserve"> сельского поселения  </w:t>
            </w:r>
          </w:p>
          <w:p w:rsidR="00FE049C" w:rsidRPr="00AF3615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AF3615">
              <w:rPr>
                <w:rFonts w:ascii="Times New Roman" w:hAnsi="Times New Roman" w:cs="Times New Roman"/>
              </w:rPr>
              <w:t>Красноармейского района"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FE049C" w:rsidRPr="00E67795" w:rsidRDefault="00FE049C" w:rsidP="00FE04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азвитие и реализации культурного и духовного потенциала каждой личности;</w:t>
            </w:r>
          </w:p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овышение эффективности управления  в сфере культуры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Старонижестеблие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беспечение права всех граждан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Старонижестеблие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к участию в календарных, профессиональных праздн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ках, районных и краевых смотрах-конкурсах, фестивалях, сохранение народных традиций</w:t>
            </w:r>
          </w:p>
        </w:tc>
      </w:tr>
      <w:tr w:rsidR="00FE049C" w:rsidRPr="000860E8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FE049C" w:rsidRPr="000860E8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0860E8">
              <w:rPr>
                <w:rFonts w:ascii="Times New Roman" w:hAnsi="Times New Roman" w:cs="Times New Roman"/>
              </w:rPr>
              <w:t>создание условий для свободного и оперативного доступа к информацио</w:t>
            </w:r>
            <w:r w:rsidRPr="000860E8">
              <w:rPr>
                <w:rFonts w:ascii="Times New Roman" w:hAnsi="Times New Roman" w:cs="Times New Roman"/>
              </w:rPr>
              <w:t>н</w:t>
            </w:r>
            <w:r w:rsidRPr="000860E8">
              <w:rPr>
                <w:rFonts w:ascii="Times New Roman" w:hAnsi="Times New Roman" w:cs="Times New Roman"/>
              </w:rPr>
              <w:t>ным ресурсам и знаниям;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0E8">
              <w:rPr>
                <w:rFonts w:ascii="Times New Roman" w:hAnsi="Times New Roman" w:cs="Times New Roman"/>
              </w:rPr>
              <w:t>обеспечение возможности реализации культурн</w:t>
            </w:r>
            <w:r w:rsidRPr="000860E8">
              <w:rPr>
                <w:rFonts w:ascii="Times New Roman" w:hAnsi="Times New Roman" w:cs="Times New Roman"/>
              </w:rPr>
              <w:t>о</w:t>
            </w:r>
            <w:r w:rsidRPr="000860E8">
              <w:rPr>
                <w:rFonts w:ascii="Times New Roman" w:hAnsi="Times New Roman" w:cs="Times New Roman"/>
              </w:rPr>
              <w:t>го и духовного потенциала каждой личности;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0E8">
              <w:rPr>
                <w:rFonts w:ascii="Times New Roman" w:hAnsi="Times New Roman" w:cs="Times New Roman"/>
              </w:rPr>
              <w:t>укрепление материально-технической базы муниципальных учреждений культуры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612D44" w:rsidRDefault="00612D44" w:rsidP="00612D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615">
              <w:rPr>
                <w:rFonts w:ascii="Times New Roman" w:hAnsi="Times New Roman" w:cs="Times New Roman"/>
              </w:rPr>
              <w:t xml:space="preserve">Развитие культуры </w:t>
            </w:r>
            <w:proofErr w:type="spellStart"/>
            <w:r w:rsidRPr="00AF3615">
              <w:rPr>
                <w:rFonts w:ascii="Times New Roman" w:hAnsi="Times New Roman" w:cs="Times New Roman"/>
              </w:rPr>
              <w:t>Стар</w:t>
            </w:r>
            <w:r w:rsidRPr="00AF3615">
              <w:rPr>
                <w:rFonts w:ascii="Times New Roman" w:hAnsi="Times New Roman" w:cs="Times New Roman"/>
              </w:rPr>
              <w:t>о</w:t>
            </w:r>
            <w:r w:rsidRPr="00AF3615">
              <w:rPr>
                <w:rFonts w:ascii="Times New Roman" w:hAnsi="Times New Roman" w:cs="Times New Roman"/>
              </w:rPr>
              <w:t>ниж</w:t>
            </w:r>
            <w:r w:rsidRPr="00AF3615">
              <w:rPr>
                <w:rFonts w:ascii="Times New Roman" w:hAnsi="Times New Roman" w:cs="Times New Roman"/>
              </w:rPr>
              <w:t>е</w:t>
            </w:r>
            <w:r w:rsidRPr="00AF3615">
              <w:rPr>
                <w:rFonts w:ascii="Times New Roman" w:hAnsi="Times New Roman" w:cs="Times New Roman"/>
              </w:rPr>
              <w:t>стеблие</w:t>
            </w:r>
            <w:r w:rsidRPr="00AF3615">
              <w:rPr>
                <w:rFonts w:ascii="Times New Roman" w:hAnsi="Times New Roman" w:cs="Times New Roman"/>
              </w:rPr>
              <w:t>в</w:t>
            </w:r>
            <w:r w:rsidRPr="00AF3615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AF3615">
              <w:rPr>
                <w:rFonts w:ascii="Times New Roman" w:hAnsi="Times New Roman" w:cs="Times New Roman"/>
              </w:rPr>
              <w:t xml:space="preserve"> сельского посел</w:t>
            </w:r>
            <w:r w:rsidRPr="00AF3615">
              <w:rPr>
                <w:rFonts w:ascii="Times New Roman" w:hAnsi="Times New Roman" w:cs="Times New Roman"/>
              </w:rPr>
              <w:t>е</w:t>
            </w:r>
            <w:r w:rsidRPr="00AF3615">
              <w:rPr>
                <w:rFonts w:ascii="Times New Roman" w:hAnsi="Times New Roman" w:cs="Times New Roman"/>
              </w:rPr>
              <w:t>ния</w:t>
            </w:r>
          </w:p>
          <w:p w:rsidR="00FE049C" w:rsidRPr="00FF647F" w:rsidRDefault="00612D44" w:rsidP="00612D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615">
              <w:rPr>
                <w:rFonts w:ascii="Times New Roman" w:hAnsi="Times New Roman" w:cs="Times New Roman"/>
              </w:rPr>
              <w:t>Красн</w:t>
            </w:r>
            <w:r w:rsidRPr="00AF3615">
              <w:rPr>
                <w:rFonts w:ascii="Times New Roman" w:hAnsi="Times New Roman" w:cs="Times New Roman"/>
              </w:rPr>
              <w:t>о</w:t>
            </w:r>
            <w:r w:rsidRPr="00AF3615">
              <w:rPr>
                <w:rFonts w:ascii="Times New Roman" w:hAnsi="Times New Roman" w:cs="Times New Roman"/>
              </w:rPr>
              <w:t>арме</w:t>
            </w:r>
            <w:r w:rsidRPr="00AF3615">
              <w:rPr>
                <w:rFonts w:ascii="Times New Roman" w:hAnsi="Times New Roman" w:cs="Times New Roman"/>
              </w:rPr>
              <w:t>й</w:t>
            </w:r>
            <w:r w:rsidRPr="00AF3615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26" w:type="dxa"/>
            <w:gridSpan w:val="2"/>
          </w:tcPr>
          <w:p w:rsidR="00FE049C" w:rsidRPr="004273DA" w:rsidRDefault="006E338A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34047,3</w:t>
            </w:r>
          </w:p>
        </w:tc>
        <w:tc>
          <w:tcPr>
            <w:tcW w:w="993" w:type="dxa"/>
            <w:gridSpan w:val="3"/>
          </w:tcPr>
          <w:p w:rsidR="00FE049C" w:rsidRPr="004273DA" w:rsidRDefault="006E338A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11578,5</w:t>
            </w:r>
          </w:p>
        </w:tc>
        <w:tc>
          <w:tcPr>
            <w:tcW w:w="997" w:type="dxa"/>
            <w:gridSpan w:val="2"/>
          </w:tcPr>
          <w:p w:rsidR="00FE049C" w:rsidRPr="004273DA" w:rsidRDefault="00826A57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11200,0</w:t>
            </w:r>
          </w:p>
        </w:tc>
        <w:tc>
          <w:tcPr>
            <w:tcW w:w="953" w:type="dxa"/>
            <w:gridSpan w:val="3"/>
          </w:tcPr>
          <w:p w:rsidR="00FE049C" w:rsidRPr="004273DA" w:rsidRDefault="00826A57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11268,8</w:t>
            </w:r>
          </w:p>
        </w:tc>
        <w:tc>
          <w:tcPr>
            <w:tcW w:w="1164" w:type="dxa"/>
            <w:gridSpan w:val="3"/>
          </w:tcPr>
          <w:p w:rsidR="00FE049C" w:rsidRPr="00FF647F" w:rsidRDefault="00612D44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поста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13" w:type="dxa"/>
          </w:tcPr>
          <w:p w:rsidR="00612D44" w:rsidRPr="00FC77D7" w:rsidRDefault="00612D44" w:rsidP="00612D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Администр</w:t>
            </w:r>
            <w:r w:rsidRPr="00FC77D7">
              <w:rPr>
                <w:rFonts w:ascii="Times New Roman" w:hAnsi="Times New Roman" w:cs="Times New Roman"/>
              </w:rPr>
              <w:t>а</w:t>
            </w:r>
            <w:r w:rsidRPr="00FC77D7">
              <w:rPr>
                <w:rFonts w:ascii="Times New Roman" w:hAnsi="Times New Roman" w:cs="Times New Roman"/>
              </w:rPr>
              <w:t xml:space="preserve">ция </w:t>
            </w:r>
          </w:p>
          <w:p w:rsidR="00612D44" w:rsidRPr="00FC77D7" w:rsidRDefault="00612D44" w:rsidP="00612D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77D7">
              <w:rPr>
                <w:rFonts w:ascii="Times New Roman" w:hAnsi="Times New Roman" w:cs="Times New Roman"/>
              </w:rPr>
              <w:t>Старониж</w:t>
            </w:r>
            <w:r w:rsidRPr="00FC77D7">
              <w:rPr>
                <w:rFonts w:ascii="Times New Roman" w:hAnsi="Times New Roman" w:cs="Times New Roman"/>
              </w:rPr>
              <w:t>е</w:t>
            </w:r>
            <w:r w:rsidRPr="00FC77D7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FC77D7">
              <w:rPr>
                <w:rFonts w:ascii="Times New Roman" w:hAnsi="Times New Roman" w:cs="Times New Roman"/>
              </w:rPr>
              <w:t xml:space="preserve"> сельского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селения Кра</w:t>
            </w:r>
            <w:r w:rsidRPr="00FC77D7">
              <w:rPr>
                <w:rFonts w:ascii="Times New Roman" w:hAnsi="Times New Roman" w:cs="Times New Roman"/>
              </w:rPr>
              <w:t>с</w:t>
            </w:r>
            <w:r w:rsidRPr="00FC77D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FE049C" w:rsidRPr="00FF647F" w:rsidRDefault="00612D44" w:rsidP="00612D44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грамма №1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учреждений культуры и мероприятия в сфере культуры и кин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 xml:space="preserve">матографии </w:t>
            </w:r>
            <w:proofErr w:type="spellStart"/>
            <w:r w:rsidRPr="00FF647F">
              <w:rPr>
                <w:rFonts w:ascii="Times New Roman" w:hAnsi="Times New Roman" w:cs="Times New Roman"/>
                <w:bCs/>
                <w:color w:val="000000"/>
              </w:rPr>
              <w:t>Старонижестеблиевского</w:t>
            </w:r>
            <w:proofErr w:type="spellEnd"/>
            <w:r w:rsidRPr="00FF647F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Красноарме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й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ского района»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Основное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Мер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приятие №1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учреждений культуры и мероприятия в сфере культуры и кин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 xml:space="preserve">матографии </w:t>
            </w:r>
            <w:proofErr w:type="spellStart"/>
            <w:r w:rsidRPr="00FF647F">
              <w:rPr>
                <w:rFonts w:ascii="Times New Roman" w:hAnsi="Times New Roman" w:cs="Times New Roman"/>
                <w:bCs/>
                <w:color w:val="000000"/>
              </w:rPr>
              <w:t>Старонижестеблиевского</w:t>
            </w:r>
            <w:proofErr w:type="spellEnd"/>
            <w:r w:rsidRPr="00FF647F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Красноарме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й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ского района»</w:t>
            </w:r>
          </w:p>
        </w:tc>
      </w:tr>
      <w:tr w:rsidR="00826A57" w:rsidRPr="00FF647F" w:rsidTr="00FE049C">
        <w:tc>
          <w:tcPr>
            <w:tcW w:w="509" w:type="dxa"/>
          </w:tcPr>
          <w:p w:rsidR="00826A57" w:rsidRPr="00FF647F" w:rsidRDefault="00826A57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nil"/>
            </w:tcBorders>
          </w:tcPr>
          <w:p w:rsidR="00826A57" w:rsidRPr="00FF647F" w:rsidRDefault="00826A57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826A57" w:rsidRPr="00FF647F" w:rsidRDefault="00826A57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826A57" w:rsidRPr="00FC77D7" w:rsidRDefault="00826A57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1" w:type="dxa"/>
            <w:gridSpan w:val="2"/>
          </w:tcPr>
          <w:p w:rsidR="00826A57" w:rsidRPr="00FC77D7" w:rsidRDefault="006E338A" w:rsidP="007C186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23267,0</w:t>
            </w:r>
          </w:p>
        </w:tc>
        <w:tc>
          <w:tcPr>
            <w:tcW w:w="1096" w:type="dxa"/>
            <w:gridSpan w:val="3"/>
          </w:tcPr>
          <w:p w:rsidR="00826A57" w:rsidRPr="00FC77D7" w:rsidRDefault="006E338A" w:rsidP="007C18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8261,2</w:t>
            </w:r>
          </w:p>
        </w:tc>
        <w:tc>
          <w:tcPr>
            <w:tcW w:w="889" w:type="dxa"/>
            <w:gridSpan w:val="2"/>
          </w:tcPr>
          <w:p w:rsidR="00826A57" w:rsidRPr="00FC77D7" w:rsidRDefault="00826A57" w:rsidP="007C18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7500,0</w:t>
            </w:r>
          </w:p>
        </w:tc>
        <w:tc>
          <w:tcPr>
            <w:tcW w:w="850" w:type="dxa"/>
            <w:gridSpan w:val="3"/>
          </w:tcPr>
          <w:p w:rsidR="00826A57" w:rsidRPr="00FC77D7" w:rsidRDefault="00826A57" w:rsidP="007C18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7505,8</w:t>
            </w:r>
          </w:p>
        </w:tc>
        <w:tc>
          <w:tcPr>
            <w:tcW w:w="1013" w:type="dxa"/>
          </w:tcPr>
          <w:p w:rsidR="00826A57" w:rsidRPr="00FF647F" w:rsidRDefault="00826A57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2"/>
          </w:tcPr>
          <w:p w:rsidR="00826A57" w:rsidRPr="00FF647F" w:rsidRDefault="00826A57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9C" w:rsidRPr="00FC77D7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. Расходы на обе</w:t>
            </w:r>
            <w:r w:rsidRPr="00FF647F">
              <w:rPr>
                <w:rFonts w:ascii="Times New Roman" w:hAnsi="Times New Roman" w:cs="Times New Roman"/>
              </w:rPr>
              <w:t>с</w:t>
            </w:r>
            <w:r w:rsidRPr="00FF647F">
              <w:rPr>
                <w:rFonts w:ascii="Times New Roman" w:hAnsi="Times New Roman" w:cs="Times New Roman"/>
              </w:rPr>
              <w:lastRenderedPageBreak/>
              <w:t>печение деятел</w:t>
            </w:r>
            <w:r w:rsidRPr="00FF647F">
              <w:rPr>
                <w:rFonts w:ascii="Times New Roman" w:hAnsi="Times New Roman" w:cs="Times New Roman"/>
              </w:rPr>
              <w:t>ь</w:t>
            </w:r>
            <w:r w:rsidRPr="00FF647F">
              <w:rPr>
                <w:rFonts w:ascii="Times New Roman" w:hAnsi="Times New Roman" w:cs="Times New Roman"/>
              </w:rPr>
              <w:t>ности (оказание услуг) муниц</w:t>
            </w:r>
            <w:r w:rsidRPr="00FF647F">
              <w:rPr>
                <w:rFonts w:ascii="Times New Roman" w:hAnsi="Times New Roman" w:cs="Times New Roman"/>
              </w:rPr>
              <w:t>и</w:t>
            </w:r>
            <w:r w:rsidRPr="00FF647F">
              <w:rPr>
                <w:rFonts w:ascii="Times New Roman" w:hAnsi="Times New Roman" w:cs="Times New Roman"/>
              </w:rPr>
              <w:t>пальных учрежд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ний (Дом культ</w:t>
            </w:r>
            <w:r w:rsidRPr="00FF647F">
              <w:rPr>
                <w:rFonts w:ascii="Times New Roman" w:hAnsi="Times New Roman" w:cs="Times New Roman"/>
              </w:rPr>
              <w:t>у</w:t>
            </w:r>
            <w:r w:rsidRPr="00FF647F">
              <w:rPr>
                <w:rFonts w:ascii="Times New Roman" w:hAnsi="Times New Roman" w:cs="Times New Roman"/>
              </w:rPr>
              <w:t>ры)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77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Местный</w:t>
            </w:r>
          </w:p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81" w:type="dxa"/>
            <w:gridSpan w:val="2"/>
          </w:tcPr>
          <w:p w:rsidR="00FE049C" w:rsidRPr="00FC77D7" w:rsidRDefault="006E338A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23267,0</w:t>
            </w:r>
          </w:p>
        </w:tc>
        <w:tc>
          <w:tcPr>
            <w:tcW w:w="1096" w:type="dxa"/>
            <w:gridSpan w:val="3"/>
          </w:tcPr>
          <w:p w:rsidR="00FE049C" w:rsidRPr="00FC77D7" w:rsidRDefault="006E338A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8261,2</w:t>
            </w:r>
          </w:p>
        </w:tc>
        <w:tc>
          <w:tcPr>
            <w:tcW w:w="889" w:type="dxa"/>
            <w:gridSpan w:val="2"/>
          </w:tcPr>
          <w:p w:rsidR="00FE049C" w:rsidRPr="00FC77D7" w:rsidRDefault="00826A57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7500,0</w:t>
            </w:r>
          </w:p>
        </w:tc>
        <w:tc>
          <w:tcPr>
            <w:tcW w:w="850" w:type="dxa"/>
            <w:gridSpan w:val="3"/>
          </w:tcPr>
          <w:p w:rsidR="00FE049C" w:rsidRPr="00FC77D7" w:rsidRDefault="00826A57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7505,8</w:t>
            </w:r>
          </w:p>
        </w:tc>
        <w:tc>
          <w:tcPr>
            <w:tcW w:w="10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</w:t>
            </w:r>
            <w:r w:rsidRPr="00FC77D7">
              <w:rPr>
                <w:rFonts w:ascii="Times New Roman" w:hAnsi="Times New Roman" w:cs="Times New Roman"/>
              </w:rPr>
              <w:lastRenderedPageBreak/>
              <w:t>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30" w:type="dxa"/>
            <w:gridSpan w:val="2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77D7">
              <w:rPr>
                <w:rFonts w:ascii="Times New Roman" w:hAnsi="Times New Roman" w:cs="Times New Roman"/>
              </w:rPr>
              <w:t>Старонижесте</w:t>
            </w:r>
            <w:r w:rsidRPr="00FC77D7">
              <w:rPr>
                <w:rFonts w:ascii="Times New Roman" w:hAnsi="Times New Roman" w:cs="Times New Roman"/>
              </w:rPr>
              <w:t>б</w:t>
            </w:r>
            <w:r w:rsidRPr="00FC77D7">
              <w:rPr>
                <w:rFonts w:ascii="Times New Roman" w:hAnsi="Times New Roman" w:cs="Times New Roman"/>
              </w:rPr>
              <w:lastRenderedPageBreak/>
              <w:t>лиевского</w:t>
            </w:r>
            <w:proofErr w:type="spellEnd"/>
            <w:r w:rsidRPr="00FC77D7">
              <w:rPr>
                <w:rFonts w:ascii="Times New Roman" w:hAnsi="Times New Roman" w:cs="Times New Roman"/>
              </w:rPr>
              <w:t xml:space="preserve"> сел</w:t>
            </w:r>
            <w:r w:rsidRPr="00FC77D7">
              <w:rPr>
                <w:rFonts w:ascii="Times New Roman" w:hAnsi="Times New Roman" w:cs="Times New Roman"/>
              </w:rPr>
              <w:t>ь</w:t>
            </w:r>
            <w:r w:rsidRPr="00FC77D7">
              <w:rPr>
                <w:rFonts w:ascii="Times New Roman" w:hAnsi="Times New Roman" w:cs="Times New Roman"/>
              </w:rPr>
              <w:t>ского поселения Красноарме</w:t>
            </w:r>
            <w:r w:rsidRPr="00FC77D7">
              <w:rPr>
                <w:rFonts w:ascii="Times New Roman" w:hAnsi="Times New Roman" w:cs="Times New Roman"/>
              </w:rPr>
              <w:t>й</w:t>
            </w:r>
            <w:r w:rsidRPr="00FC77D7">
              <w:rPr>
                <w:rFonts w:ascii="Times New Roman" w:hAnsi="Times New Roman" w:cs="Times New Roman"/>
              </w:rPr>
              <w:t xml:space="preserve">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грамма №2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  <w:tcBorders>
              <w:right w:val="nil"/>
            </w:tcBorders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 xml:space="preserve">Развитие библиотек </w:t>
            </w:r>
            <w:proofErr w:type="spellStart"/>
            <w:r w:rsidRPr="00FF647F">
              <w:rPr>
                <w:rFonts w:ascii="Times New Roman" w:hAnsi="Times New Roman" w:cs="Times New Roman"/>
                <w:bCs/>
                <w:color w:val="000000"/>
              </w:rPr>
              <w:t>Старонижестеблиевского</w:t>
            </w:r>
            <w:proofErr w:type="spellEnd"/>
            <w:r w:rsidRPr="00FF647F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Кра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ноармейского района</w:t>
            </w:r>
            <w:r w:rsidRPr="00FF647F">
              <w:rPr>
                <w:rFonts w:ascii="Times New Roman" w:hAnsi="Times New Roman" w:cs="Times New Roman"/>
              </w:rPr>
              <w:t>»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Основное</w:t>
            </w:r>
          </w:p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Мер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приятие №1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  <w:tcBorders>
              <w:right w:val="nil"/>
            </w:tcBorders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 xml:space="preserve">Развитие библиотек </w:t>
            </w:r>
            <w:proofErr w:type="spellStart"/>
            <w:r w:rsidRPr="00FF647F">
              <w:rPr>
                <w:rFonts w:ascii="Times New Roman" w:hAnsi="Times New Roman" w:cs="Times New Roman"/>
                <w:bCs/>
                <w:color w:val="000000"/>
              </w:rPr>
              <w:t>Старонижестеблиевского</w:t>
            </w:r>
            <w:proofErr w:type="spellEnd"/>
            <w:r w:rsidRPr="00FF647F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Кра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ноармейского района</w:t>
            </w:r>
            <w:r w:rsidRPr="00FF647F">
              <w:rPr>
                <w:rFonts w:ascii="Times New Roman" w:hAnsi="Times New Roman" w:cs="Times New Roman"/>
              </w:rPr>
              <w:t>»</w:t>
            </w:r>
          </w:p>
        </w:tc>
      </w:tr>
      <w:tr w:rsidR="00826A57" w:rsidRPr="00FF647F" w:rsidTr="00FE049C">
        <w:tc>
          <w:tcPr>
            <w:tcW w:w="509" w:type="dxa"/>
          </w:tcPr>
          <w:p w:rsidR="00826A57" w:rsidRPr="00FF647F" w:rsidRDefault="00826A57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826A57" w:rsidRPr="00FF647F" w:rsidRDefault="00826A57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826A57" w:rsidRPr="00FF647F" w:rsidRDefault="00826A57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826A57" w:rsidRPr="00FC77D7" w:rsidRDefault="00826A57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1" w:type="dxa"/>
            <w:gridSpan w:val="2"/>
          </w:tcPr>
          <w:p w:rsidR="00826A57" w:rsidRPr="00FC77D7" w:rsidRDefault="006E338A" w:rsidP="007C18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10260,1</w:t>
            </w:r>
          </w:p>
        </w:tc>
        <w:tc>
          <w:tcPr>
            <w:tcW w:w="1096" w:type="dxa"/>
            <w:gridSpan w:val="3"/>
          </w:tcPr>
          <w:p w:rsidR="00826A57" w:rsidRPr="00FC77D7" w:rsidRDefault="006E338A" w:rsidP="007C18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3250,1</w:t>
            </w:r>
          </w:p>
        </w:tc>
        <w:tc>
          <w:tcPr>
            <w:tcW w:w="889" w:type="dxa"/>
            <w:gridSpan w:val="2"/>
          </w:tcPr>
          <w:p w:rsidR="00826A57" w:rsidRPr="00FC77D7" w:rsidRDefault="00826A57" w:rsidP="007C18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850" w:type="dxa"/>
            <w:gridSpan w:val="3"/>
          </w:tcPr>
          <w:p w:rsidR="00826A57" w:rsidRPr="00FC77D7" w:rsidRDefault="00826A57" w:rsidP="007C18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3510,0</w:t>
            </w:r>
          </w:p>
        </w:tc>
        <w:tc>
          <w:tcPr>
            <w:tcW w:w="1013" w:type="dxa"/>
          </w:tcPr>
          <w:p w:rsidR="00826A57" w:rsidRPr="00FF647F" w:rsidRDefault="00826A57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2"/>
          </w:tcPr>
          <w:p w:rsidR="00826A57" w:rsidRPr="00FF647F" w:rsidRDefault="00826A57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9C" w:rsidRPr="00FC77D7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. Расходы на обе</w:t>
            </w:r>
            <w:r w:rsidRPr="00FF647F">
              <w:rPr>
                <w:rFonts w:ascii="Times New Roman" w:hAnsi="Times New Roman" w:cs="Times New Roman"/>
              </w:rPr>
              <w:t>с</w:t>
            </w:r>
            <w:r w:rsidRPr="00FF647F">
              <w:rPr>
                <w:rFonts w:ascii="Times New Roman" w:hAnsi="Times New Roman" w:cs="Times New Roman"/>
              </w:rPr>
              <w:t>печение деятел</w:t>
            </w:r>
            <w:r w:rsidRPr="00FF647F">
              <w:rPr>
                <w:rFonts w:ascii="Times New Roman" w:hAnsi="Times New Roman" w:cs="Times New Roman"/>
              </w:rPr>
              <w:t>ь</w:t>
            </w:r>
            <w:r w:rsidRPr="00FF647F">
              <w:rPr>
                <w:rFonts w:ascii="Times New Roman" w:hAnsi="Times New Roman" w:cs="Times New Roman"/>
              </w:rPr>
              <w:t>ности (оказание услуг) муниц</w:t>
            </w:r>
            <w:r w:rsidRPr="00FF647F">
              <w:rPr>
                <w:rFonts w:ascii="Times New Roman" w:hAnsi="Times New Roman" w:cs="Times New Roman"/>
              </w:rPr>
              <w:t>и</w:t>
            </w:r>
            <w:r w:rsidRPr="00FF647F">
              <w:rPr>
                <w:rFonts w:ascii="Times New Roman" w:hAnsi="Times New Roman" w:cs="Times New Roman"/>
              </w:rPr>
              <w:t>пальных учрежд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ний (Библи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теки)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Местный</w:t>
            </w:r>
          </w:p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81" w:type="dxa"/>
            <w:gridSpan w:val="2"/>
          </w:tcPr>
          <w:p w:rsidR="00FE049C" w:rsidRPr="00FC77D7" w:rsidRDefault="006E338A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10260,1</w:t>
            </w:r>
          </w:p>
        </w:tc>
        <w:tc>
          <w:tcPr>
            <w:tcW w:w="1096" w:type="dxa"/>
            <w:gridSpan w:val="3"/>
          </w:tcPr>
          <w:p w:rsidR="00FE049C" w:rsidRPr="00FC77D7" w:rsidRDefault="006E338A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3250,1</w:t>
            </w:r>
          </w:p>
        </w:tc>
        <w:tc>
          <w:tcPr>
            <w:tcW w:w="889" w:type="dxa"/>
            <w:gridSpan w:val="2"/>
          </w:tcPr>
          <w:p w:rsidR="00FE049C" w:rsidRPr="00FC77D7" w:rsidRDefault="00826A57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850" w:type="dxa"/>
            <w:gridSpan w:val="3"/>
          </w:tcPr>
          <w:p w:rsidR="00FE049C" w:rsidRPr="00FC77D7" w:rsidRDefault="00826A57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3510,0</w:t>
            </w:r>
          </w:p>
        </w:tc>
        <w:tc>
          <w:tcPr>
            <w:tcW w:w="10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30" w:type="dxa"/>
            <w:gridSpan w:val="2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77D7">
              <w:rPr>
                <w:rFonts w:ascii="Times New Roman" w:hAnsi="Times New Roman" w:cs="Times New Roman"/>
              </w:rPr>
              <w:t>Старонижесте</w:t>
            </w:r>
            <w:r w:rsidRPr="00FC77D7">
              <w:rPr>
                <w:rFonts w:ascii="Times New Roman" w:hAnsi="Times New Roman" w:cs="Times New Roman"/>
              </w:rPr>
              <w:t>б</w:t>
            </w:r>
            <w:r w:rsidRPr="00FC77D7">
              <w:rPr>
                <w:rFonts w:ascii="Times New Roman" w:hAnsi="Times New Roman" w:cs="Times New Roman"/>
              </w:rPr>
              <w:t>лиевского</w:t>
            </w:r>
            <w:proofErr w:type="spellEnd"/>
            <w:r w:rsidRPr="00FC77D7">
              <w:rPr>
                <w:rFonts w:ascii="Times New Roman" w:hAnsi="Times New Roman" w:cs="Times New Roman"/>
              </w:rPr>
              <w:t xml:space="preserve"> сел</w:t>
            </w:r>
            <w:r w:rsidRPr="00FC77D7">
              <w:rPr>
                <w:rFonts w:ascii="Times New Roman" w:hAnsi="Times New Roman" w:cs="Times New Roman"/>
              </w:rPr>
              <w:t>ь</w:t>
            </w:r>
            <w:r w:rsidRPr="00FC77D7">
              <w:rPr>
                <w:rFonts w:ascii="Times New Roman" w:hAnsi="Times New Roman" w:cs="Times New Roman"/>
              </w:rPr>
              <w:t>ского поселения Красноарме</w:t>
            </w:r>
            <w:r w:rsidRPr="00FC77D7">
              <w:rPr>
                <w:rFonts w:ascii="Times New Roman" w:hAnsi="Times New Roman" w:cs="Times New Roman"/>
              </w:rPr>
              <w:t>й</w:t>
            </w:r>
            <w:r w:rsidRPr="00FC77D7">
              <w:rPr>
                <w:rFonts w:ascii="Times New Roman" w:hAnsi="Times New Roman" w:cs="Times New Roman"/>
              </w:rPr>
              <w:t xml:space="preserve">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грамма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проведения праздничных дней и памятных дат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F647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Основное</w:t>
            </w:r>
          </w:p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Мер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приятие №1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проведения праздничных дней и памятных дат</w:t>
            </w:r>
          </w:p>
        </w:tc>
      </w:tr>
      <w:tr w:rsidR="00FE049C" w:rsidRPr="00FF647F" w:rsidTr="00FE049C">
        <w:tc>
          <w:tcPr>
            <w:tcW w:w="509" w:type="dxa"/>
            <w:tcBorders>
              <w:right w:val="nil"/>
            </w:tcBorders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  <w:tcBorders>
              <w:left w:val="nil"/>
            </w:tcBorders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0" w:type="dxa"/>
            <w:gridSpan w:val="3"/>
          </w:tcPr>
          <w:p w:rsidR="00FE049C" w:rsidRPr="00FF647F" w:rsidRDefault="00E4532D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520,2</w:t>
            </w:r>
          </w:p>
        </w:tc>
        <w:tc>
          <w:tcPr>
            <w:tcW w:w="977" w:type="dxa"/>
            <w:gridSpan w:val="2"/>
          </w:tcPr>
          <w:p w:rsidR="00FE049C" w:rsidRPr="00FF647F" w:rsidRDefault="00E4532D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889" w:type="dxa"/>
            <w:gridSpan w:val="2"/>
          </w:tcPr>
          <w:p w:rsidR="00FE049C" w:rsidRPr="00FF647F" w:rsidRDefault="00946446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gridSpan w:val="3"/>
          </w:tcPr>
          <w:p w:rsidR="00FE049C" w:rsidRPr="00FF647F" w:rsidRDefault="00637CA8" w:rsidP="009464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4644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13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Орган</w:t>
            </w:r>
            <w:r w:rsidRPr="00FF647F">
              <w:rPr>
                <w:rFonts w:ascii="Times New Roman" w:hAnsi="Times New Roman" w:cs="Times New Roman"/>
              </w:rPr>
              <w:t>и</w:t>
            </w:r>
            <w:r w:rsidRPr="00FF647F">
              <w:rPr>
                <w:rFonts w:ascii="Times New Roman" w:hAnsi="Times New Roman" w:cs="Times New Roman"/>
              </w:rPr>
              <w:t>зация и провед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ние смотров конку</w:t>
            </w:r>
            <w:r w:rsidRPr="00FF647F">
              <w:rPr>
                <w:rFonts w:ascii="Times New Roman" w:hAnsi="Times New Roman" w:cs="Times New Roman"/>
              </w:rPr>
              <w:t>р</w:t>
            </w:r>
            <w:r w:rsidRPr="00FF647F">
              <w:rPr>
                <w:rFonts w:ascii="Times New Roman" w:hAnsi="Times New Roman" w:cs="Times New Roman"/>
              </w:rPr>
              <w:t>сов, фе</w:t>
            </w:r>
            <w:r w:rsidRPr="00FF647F">
              <w:rPr>
                <w:rFonts w:ascii="Times New Roman" w:hAnsi="Times New Roman" w:cs="Times New Roman"/>
              </w:rPr>
              <w:t>с</w:t>
            </w:r>
            <w:r w:rsidRPr="00FF647F">
              <w:rPr>
                <w:rFonts w:ascii="Times New Roman" w:hAnsi="Times New Roman" w:cs="Times New Roman"/>
              </w:rPr>
              <w:t>тивалей, праз</w:t>
            </w:r>
            <w:r w:rsidRPr="00FF647F">
              <w:rPr>
                <w:rFonts w:ascii="Times New Roman" w:hAnsi="Times New Roman" w:cs="Times New Roman"/>
              </w:rPr>
              <w:t>д</w:t>
            </w:r>
            <w:r w:rsidRPr="00FF647F">
              <w:rPr>
                <w:rFonts w:ascii="Times New Roman" w:hAnsi="Times New Roman" w:cs="Times New Roman"/>
              </w:rPr>
              <w:t>ничных мер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приятий согласно утве</w:t>
            </w:r>
            <w:r w:rsidRPr="00FF647F">
              <w:rPr>
                <w:rFonts w:ascii="Times New Roman" w:hAnsi="Times New Roman" w:cs="Times New Roman"/>
              </w:rPr>
              <w:t>р</w:t>
            </w:r>
            <w:r w:rsidRPr="00FF647F">
              <w:rPr>
                <w:rFonts w:ascii="Times New Roman" w:hAnsi="Times New Roman" w:cs="Times New Roman"/>
              </w:rPr>
              <w:lastRenderedPageBreak/>
              <w:t>жденн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му к</w:t>
            </w:r>
            <w:r w:rsidRPr="00FF647F">
              <w:rPr>
                <w:rFonts w:ascii="Times New Roman" w:hAnsi="Times New Roman" w:cs="Times New Roman"/>
              </w:rPr>
              <w:t>а</w:t>
            </w:r>
            <w:r w:rsidRPr="00FF647F">
              <w:rPr>
                <w:rFonts w:ascii="Times New Roman" w:hAnsi="Times New Roman" w:cs="Times New Roman"/>
              </w:rPr>
              <w:t>лендарю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77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Местный</w:t>
            </w:r>
          </w:p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00" w:type="dxa"/>
            <w:gridSpan w:val="3"/>
          </w:tcPr>
          <w:p w:rsidR="00FE049C" w:rsidRPr="00FF647F" w:rsidRDefault="00946446" w:rsidP="009464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77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gridSpan w:val="2"/>
          </w:tcPr>
          <w:p w:rsidR="00FE049C" w:rsidRPr="00FF647F" w:rsidRDefault="00946446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7CA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gridSpan w:val="3"/>
          </w:tcPr>
          <w:p w:rsidR="00FE049C" w:rsidRPr="00FF647F" w:rsidRDefault="00056B54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FE049C" w:rsidRPr="00FF64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30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47F">
              <w:rPr>
                <w:rFonts w:ascii="Times New Roman" w:hAnsi="Times New Roman" w:cs="Times New Roman"/>
              </w:rPr>
              <w:t>Старонижесте</w:t>
            </w:r>
            <w:r w:rsidRPr="00FF647F">
              <w:rPr>
                <w:rFonts w:ascii="Times New Roman" w:hAnsi="Times New Roman" w:cs="Times New Roman"/>
              </w:rPr>
              <w:t>б</w:t>
            </w:r>
            <w:r w:rsidRPr="00FF647F">
              <w:rPr>
                <w:rFonts w:ascii="Times New Roman" w:hAnsi="Times New Roman" w:cs="Times New Roman"/>
              </w:rPr>
              <w:t>лиевского</w:t>
            </w:r>
            <w:proofErr w:type="spellEnd"/>
            <w:r w:rsidRPr="00FF647F">
              <w:rPr>
                <w:rFonts w:ascii="Times New Roman" w:hAnsi="Times New Roman" w:cs="Times New Roman"/>
              </w:rPr>
              <w:t xml:space="preserve"> сел</w:t>
            </w:r>
            <w:r w:rsidRPr="00FF647F">
              <w:rPr>
                <w:rFonts w:ascii="Times New Roman" w:hAnsi="Times New Roman" w:cs="Times New Roman"/>
              </w:rPr>
              <w:t>ь</w:t>
            </w:r>
            <w:r w:rsidRPr="00FF647F">
              <w:rPr>
                <w:rFonts w:ascii="Times New Roman" w:hAnsi="Times New Roman" w:cs="Times New Roman"/>
              </w:rPr>
              <w:t>ского поселения Красноарме</w:t>
            </w:r>
            <w:r w:rsidRPr="00FF647F">
              <w:rPr>
                <w:rFonts w:ascii="Times New Roman" w:hAnsi="Times New Roman" w:cs="Times New Roman"/>
              </w:rPr>
              <w:t>й</w:t>
            </w:r>
            <w:r w:rsidRPr="00FF647F">
              <w:rPr>
                <w:rFonts w:ascii="Times New Roman" w:hAnsi="Times New Roman" w:cs="Times New Roman"/>
              </w:rPr>
              <w:t xml:space="preserve">ского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Изгото</w:t>
            </w:r>
            <w:r w:rsidRPr="00FF647F">
              <w:rPr>
                <w:rFonts w:ascii="Times New Roman" w:hAnsi="Times New Roman" w:cs="Times New Roman"/>
              </w:rPr>
              <w:t>в</w:t>
            </w:r>
            <w:r w:rsidRPr="00FF647F">
              <w:rPr>
                <w:rFonts w:ascii="Times New Roman" w:hAnsi="Times New Roman" w:cs="Times New Roman"/>
              </w:rPr>
              <w:t>ление и приобр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тение  призов, подарков, фейе</w:t>
            </w:r>
            <w:r w:rsidRPr="00FF647F">
              <w:rPr>
                <w:rFonts w:ascii="Times New Roman" w:hAnsi="Times New Roman" w:cs="Times New Roman"/>
              </w:rPr>
              <w:t>р</w:t>
            </w:r>
            <w:r w:rsidRPr="00FF647F">
              <w:rPr>
                <w:rFonts w:ascii="Times New Roman" w:hAnsi="Times New Roman" w:cs="Times New Roman"/>
              </w:rPr>
              <w:t>верков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Местный</w:t>
            </w:r>
          </w:p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00" w:type="dxa"/>
            <w:gridSpan w:val="3"/>
          </w:tcPr>
          <w:p w:rsidR="00FE049C" w:rsidRPr="00FF647F" w:rsidRDefault="00E4532D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270,2</w:t>
            </w:r>
          </w:p>
        </w:tc>
        <w:tc>
          <w:tcPr>
            <w:tcW w:w="977" w:type="dxa"/>
            <w:gridSpan w:val="2"/>
          </w:tcPr>
          <w:p w:rsidR="00FE049C" w:rsidRPr="00FF647F" w:rsidRDefault="00E4532D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889" w:type="dxa"/>
            <w:gridSpan w:val="2"/>
          </w:tcPr>
          <w:p w:rsidR="00FE049C" w:rsidRPr="00FF647F" w:rsidRDefault="00946446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gridSpan w:val="3"/>
          </w:tcPr>
          <w:p w:rsidR="00FE049C" w:rsidRPr="00FF647F" w:rsidRDefault="00637CA8" w:rsidP="009464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4644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ставленной цели</w:t>
            </w:r>
          </w:p>
        </w:tc>
        <w:tc>
          <w:tcPr>
            <w:tcW w:w="1930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47F">
              <w:rPr>
                <w:rFonts w:ascii="Times New Roman" w:hAnsi="Times New Roman" w:cs="Times New Roman"/>
              </w:rPr>
              <w:t>Старонижесте</w:t>
            </w:r>
            <w:r w:rsidRPr="00FF647F">
              <w:rPr>
                <w:rFonts w:ascii="Times New Roman" w:hAnsi="Times New Roman" w:cs="Times New Roman"/>
              </w:rPr>
              <w:t>б</w:t>
            </w:r>
            <w:r w:rsidRPr="00FF647F">
              <w:rPr>
                <w:rFonts w:ascii="Times New Roman" w:hAnsi="Times New Roman" w:cs="Times New Roman"/>
              </w:rPr>
              <w:t>лиевского</w:t>
            </w:r>
            <w:proofErr w:type="spellEnd"/>
            <w:r w:rsidRPr="00FF647F">
              <w:rPr>
                <w:rFonts w:ascii="Times New Roman" w:hAnsi="Times New Roman" w:cs="Times New Roman"/>
              </w:rPr>
              <w:t xml:space="preserve"> сел</w:t>
            </w:r>
            <w:r w:rsidRPr="00FF647F">
              <w:rPr>
                <w:rFonts w:ascii="Times New Roman" w:hAnsi="Times New Roman" w:cs="Times New Roman"/>
              </w:rPr>
              <w:t>ь</w:t>
            </w:r>
            <w:r w:rsidRPr="00FF647F">
              <w:rPr>
                <w:rFonts w:ascii="Times New Roman" w:hAnsi="Times New Roman" w:cs="Times New Roman"/>
              </w:rPr>
              <w:t>ского поселения Красноарме</w:t>
            </w:r>
            <w:r w:rsidRPr="00FF647F">
              <w:rPr>
                <w:rFonts w:ascii="Times New Roman" w:hAnsi="Times New Roman" w:cs="Times New Roman"/>
              </w:rPr>
              <w:t>й</w:t>
            </w:r>
            <w:r w:rsidRPr="00FF647F">
              <w:rPr>
                <w:rFonts w:ascii="Times New Roman" w:hAnsi="Times New Roman" w:cs="Times New Roman"/>
              </w:rPr>
              <w:t xml:space="preserve">ского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Услуги творч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ских ко</w:t>
            </w:r>
            <w:r w:rsidRPr="00FF647F">
              <w:rPr>
                <w:rFonts w:ascii="Times New Roman" w:hAnsi="Times New Roman" w:cs="Times New Roman"/>
              </w:rPr>
              <w:t>л</w:t>
            </w:r>
            <w:r w:rsidRPr="00FF647F">
              <w:rPr>
                <w:rFonts w:ascii="Times New Roman" w:hAnsi="Times New Roman" w:cs="Times New Roman"/>
              </w:rPr>
              <w:t>лективов по пр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ведению праздн</w:t>
            </w:r>
            <w:r w:rsidRPr="00FF647F">
              <w:rPr>
                <w:rFonts w:ascii="Times New Roman" w:hAnsi="Times New Roman" w:cs="Times New Roman"/>
              </w:rPr>
              <w:t>и</w:t>
            </w:r>
            <w:r w:rsidRPr="00FF647F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Местный</w:t>
            </w:r>
          </w:p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00" w:type="dxa"/>
            <w:gridSpan w:val="3"/>
          </w:tcPr>
          <w:p w:rsidR="00FE049C" w:rsidRPr="00FF647F" w:rsidRDefault="00822C1D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77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FE049C" w:rsidRPr="00FF647F" w:rsidRDefault="00056B54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FE049C" w:rsidRPr="00FF64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30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47F">
              <w:rPr>
                <w:rFonts w:ascii="Times New Roman" w:hAnsi="Times New Roman" w:cs="Times New Roman"/>
              </w:rPr>
              <w:t>Старонижесте</w:t>
            </w:r>
            <w:r w:rsidRPr="00FF647F">
              <w:rPr>
                <w:rFonts w:ascii="Times New Roman" w:hAnsi="Times New Roman" w:cs="Times New Roman"/>
              </w:rPr>
              <w:t>б</w:t>
            </w:r>
            <w:r w:rsidRPr="00FF647F">
              <w:rPr>
                <w:rFonts w:ascii="Times New Roman" w:hAnsi="Times New Roman" w:cs="Times New Roman"/>
              </w:rPr>
              <w:t>лиевского</w:t>
            </w:r>
            <w:proofErr w:type="spellEnd"/>
            <w:r w:rsidRPr="00FF647F">
              <w:rPr>
                <w:rFonts w:ascii="Times New Roman" w:hAnsi="Times New Roman" w:cs="Times New Roman"/>
              </w:rPr>
              <w:t xml:space="preserve"> сел</w:t>
            </w:r>
            <w:r w:rsidRPr="00FF647F">
              <w:rPr>
                <w:rFonts w:ascii="Times New Roman" w:hAnsi="Times New Roman" w:cs="Times New Roman"/>
              </w:rPr>
              <w:t>ь</w:t>
            </w:r>
            <w:r w:rsidRPr="00FF647F">
              <w:rPr>
                <w:rFonts w:ascii="Times New Roman" w:hAnsi="Times New Roman" w:cs="Times New Roman"/>
              </w:rPr>
              <w:t>ского поселения Красноарме</w:t>
            </w:r>
            <w:r w:rsidRPr="00FF647F">
              <w:rPr>
                <w:rFonts w:ascii="Times New Roman" w:hAnsi="Times New Roman" w:cs="Times New Roman"/>
              </w:rPr>
              <w:t>й</w:t>
            </w:r>
            <w:r w:rsidRPr="00FF647F">
              <w:rPr>
                <w:rFonts w:ascii="Times New Roman" w:hAnsi="Times New Roman" w:cs="Times New Roman"/>
              </w:rPr>
              <w:t xml:space="preserve">ского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9B2C9D" w:rsidRDefault="009B2C9D" w:rsidP="00130EB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7C186F" w:rsidRDefault="009B2C9D" w:rsidP="007C186F">
      <w:pPr>
        <w:pStyle w:val="1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47A7B">
        <w:rPr>
          <w:rFonts w:ascii="Times New Roman" w:hAnsi="Times New Roman"/>
          <w:sz w:val="28"/>
          <w:szCs w:val="28"/>
        </w:rPr>
        <w:t xml:space="preserve">Обоснование ресурсного обеспечения </w:t>
      </w:r>
      <w:proofErr w:type="gramStart"/>
      <w:r w:rsidRPr="00047A7B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047A7B">
        <w:rPr>
          <w:rFonts w:ascii="Times New Roman" w:hAnsi="Times New Roman"/>
          <w:sz w:val="28"/>
          <w:szCs w:val="28"/>
        </w:rPr>
        <w:t xml:space="preserve"> </w:t>
      </w:r>
    </w:p>
    <w:p w:rsidR="009B2C9D" w:rsidRDefault="009B2C9D" w:rsidP="007C186F">
      <w:pPr>
        <w:pStyle w:val="1"/>
        <w:ind w:left="1353" w:hanging="1353"/>
        <w:rPr>
          <w:rFonts w:ascii="Times New Roman" w:hAnsi="Times New Roman"/>
          <w:sz w:val="28"/>
          <w:szCs w:val="28"/>
        </w:rPr>
      </w:pPr>
      <w:r w:rsidRPr="00047A7B">
        <w:rPr>
          <w:rFonts w:ascii="Times New Roman" w:hAnsi="Times New Roman"/>
          <w:sz w:val="28"/>
          <w:szCs w:val="28"/>
        </w:rPr>
        <w:t>программы</w:t>
      </w:r>
    </w:p>
    <w:p w:rsidR="009B2C9D" w:rsidRPr="009B2C9D" w:rsidRDefault="009B2C9D" w:rsidP="009B2C9D">
      <w:pPr>
        <w:ind w:left="360" w:firstLine="0"/>
      </w:pPr>
    </w:p>
    <w:p w:rsidR="009B2C9D" w:rsidRDefault="007C186F" w:rsidP="005037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2C9D">
        <w:rPr>
          <w:rFonts w:ascii="Times New Roman" w:hAnsi="Times New Roman" w:cs="Times New Roman"/>
          <w:sz w:val="28"/>
          <w:szCs w:val="28"/>
        </w:rPr>
        <w:t>О</w:t>
      </w:r>
      <w:r w:rsidR="009B2C9D" w:rsidRPr="00E2279E">
        <w:rPr>
          <w:rFonts w:ascii="Times New Roman" w:hAnsi="Times New Roman" w:cs="Times New Roman"/>
          <w:sz w:val="28"/>
          <w:szCs w:val="28"/>
        </w:rPr>
        <w:t xml:space="preserve">бщий объем финансирования мероприятий муниципальной программы – </w:t>
      </w:r>
      <w:r w:rsidR="00085824">
        <w:rPr>
          <w:rFonts w:ascii="Times New Roman" w:hAnsi="Times New Roman" w:cs="Times New Roman"/>
          <w:sz w:val="28"/>
          <w:szCs w:val="28"/>
        </w:rPr>
        <w:t>33683,8</w:t>
      </w:r>
      <w:r w:rsidR="009B2C9D" w:rsidRPr="004A5CC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B2C9D" w:rsidRPr="00CA2362" w:rsidRDefault="009B2C9D" w:rsidP="007C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804F74">
        <w:rPr>
          <w:rFonts w:ascii="Times New Roman" w:hAnsi="Times New Roman"/>
          <w:sz w:val="28"/>
          <w:szCs w:val="28"/>
          <w:shd w:val="clear" w:color="auto" w:fill="FFFFFF"/>
        </w:rPr>
        <w:t>ведения об общем объеме финансирования муниципальной программы по годам реализации и объемах финансирования по подпрограммам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</w:t>
      </w:r>
      <w:r>
        <w:rPr>
          <w:rFonts w:ascii="Times New Roman" w:hAnsi="Times New Roman"/>
          <w:sz w:val="28"/>
          <w:szCs w:val="28"/>
        </w:rPr>
        <w:t>в</w:t>
      </w:r>
      <w:r w:rsidR="008649DB">
        <w:rPr>
          <w:rFonts w:ascii="Times New Roman" w:hAnsi="Times New Roman"/>
          <w:sz w:val="28"/>
          <w:szCs w:val="28"/>
        </w:rPr>
        <w:t>лены в таблице</w:t>
      </w:r>
      <w:r w:rsidRPr="00CA2362">
        <w:rPr>
          <w:rFonts w:ascii="Times New Roman" w:hAnsi="Times New Roman"/>
          <w:sz w:val="28"/>
          <w:szCs w:val="28"/>
        </w:rPr>
        <w:t>.</w:t>
      </w:r>
    </w:p>
    <w:p w:rsidR="009B2C9D" w:rsidRPr="00130EB3" w:rsidRDefault="009B2C9D" w:rsidP="00130EB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120"/>
        <w:gridCol w:w="2126"/>
      </w:tblGrid>
      <w:tr w:rsidR="008649DB" w:rsidRPr="00AF206B" w:rsidTr="007338A4">
        <w:trPr>
          <w:trHeight w:val="420"/>
        </w:trPr>
        <w:tc>
          <w:tcPr>
            <w:tcW w:w="660" w:type="dxa"/>
            <w:vMerge w:val="restart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919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8" w:type="dxa"/>
            <w:vMerge w:val="restart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Наименование подпрограммы/ основного мероприятия</w:t>
            </w:r>
          </w:p>
        </w:tc>
        <w:tc>
          <w:tcPr>
            <w:tcW w:w="3567" w:type="dxa"/>
            <w:gridSpan w:val="3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99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246" w:type="dxa"/>
            <w:gridSpan w:val="2"/>
            <w:vMerge w:val="restart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8649DB" w:rsidRPr="00AF206B" w:rsidTr="007338A4">
        <w:trPr>
          <w:trHeight w:val="225"/>
        </w:trPr>
        <w:tc>
          <w:tcPr>
            <w:tcW w:w="660" w:type="dxa"/>
            <w:vMerge/>
          </w:tcPr>
          <w:p w:rsidR="008649DB" w:rsidRPr="0049199F" w:rsidRDefault="008649DB" w:rsidP="008649D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8649DB" w:rsidRPr="0049199F" w:rsidRDefault="008649DB" w:rsidP="008649D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 w:rsidR="00A9547C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8649DB" w:rsidRPr="0049199F" w:rsidRDefault="008649DB" w:rsidP="008649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98" w:type="dxa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 w:rsidR="00A9547C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8649DB" w:rsidRPr="0049199F" w:rsidRDefault="008649DB" w:rsidP="008649DB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8" w:type="dxa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 w:rsidR="00A9547C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46" w:type="dxa"/>
            <w:gridSpan w:val="2"/>
            <w:vMerge/>
          </w:tcPr>
          <w:p w:rsidR="008649DB" w:rsidRPr="0049199F" w:rsidRDefault="008649DB" w:rsidP="008649D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DB" w:rsidRPr="00AF206B" w:rsidTr="007338A4">
        <w:tc>
          <w:tcPr>
            <w:tcW w:w="660" w:type="dxa"/>
          </w:tcPr>
          <w:p w:rsidR="008649DB" w:rsidRPr="0049199F" w:rsidRDefault="008649DB" w:rsidP="008649D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8649DB" w:rsidRPr="0049199F" w:rsidRDefault="008649DB" w:rsidP="008649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  <w:gridSpan w:val="2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199F" w:rsidRPr="0008770D" w:rsidTr="007338A4">
        <w:tc>
          <w:tcPr>
            <w:tcW w:w="660" w:type="dxa"/>
          </w:tcPr>
          <w:p w:rsidR="0049199F" w:rsidRDefault="0049199F" w:rsidP="008649DB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9199F" w:rsidRPr="0008770D" w:rsidRDefault="0049199F" w:rsidP="008649DB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gridSpan w:val="6"/>
          </w:tcPr>
          <w:p w:rsidR="0049199F" w:rsidRPr="00FF647F" w:rsidRDefault="0049199F" w:rsidP="00BC4810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учреждений культуры и мероприятия в сфере культуры и кинематографии Старонижестеблиевского сельского поселения Красноармейского района»</w:t>
            </w:r>
          </w:p>
        </w:tc>
      </w:tr>
      <w:tr w:rsidR="00B465AA" w:rsidRPr="00094224" w:rsidTr="007338A4">
        <w:tc>
          <w:tcPr>
            <w:tcW w:w="660" w:type="dxa"/>
          </w:tcPr>
          <w:p w:rsidR="00B465AA" w:rsidRPr="00A8766F" w:rsidRDefault="00B465AA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1</w:t>
            </w:r>
            <w:r w:rsidR="00C9498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558" w:type="dxa"/>
          </w:tcPr>
          <w:p w:rsidR="00B465AA" w:rsidRPr="00A8766F" w:rsidRDefault="00B465AA" w:rsidP="007338A4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91" w:type="dxa"/>
          </w:tcPr>
          <w:p w:rsidR="00BB56D8" w:rsidRPr="00A8766F" w:rsidRDefault="00C00D46" w:rsidP="00BB56D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BB56D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98" w:type="dxa"/>
          </w:tcPr>
          <w:p w:rsidR="00B465AA" w:rsidRPr="00A8766F" w:rsidRDefault="001A0288" w:rsidP="005E74FE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3E2830">
              <w:rPr>
                <w:rFonts w:ascii="Times New Roman" w:hAnsi="Times New Roman"/>
                <w:sz w:val="24"/>
                <w:szCs w:val="24"/>
              </w:rPr>
              <w:t>0</w:t>
            </w:r>
            <w:r w:rsidR="005E74F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  <w:gridSpan w:val="2"/>
          </w:tcPr>
          <w:p w:rsidR="00B465AA" w:rsidRPr="00A8766F" w:rsidRDefault="007C7C0A" w:rsidP="00D44A6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4400,0</w:t>
            </w:r>
          </w:p>
        </w:tc>
        <w:tc>
          <w:tcPr>
            <w:tcW w:w="2126" w:type="dxa"/>
          </w:tcPr>
          <w:p w:rsidR="00B465AA" w:rsidRPr="00A8766F" w:rsidRDefault="00B465AA" w:rsidP="007338A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338A4" w:rsidRPr="00094224" w:rsidTr="007338A4">
        <w:trPr>
          <w:trHeight w:val="828"/>
        </w:trPr>
        <w:tc>
          <w:tcPr>
            <w:tcW w:w="660" w:type="dxa"/>
          </w:tcPr>
          <w:p w:rsidR="007338A4" w:rsidRPr="00A8766F" w:rsidRDefault="007338A4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7338A4" w:rsidRPr="00A8766F" w:rsidRDefault="007338A4" w:rsidP="007338A4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Взносы по обязательному соц</w:t>
            </w:r>
            <w:r w:rsidRPr="00A8766F">
              <w:rPr>
                <w:rFonts w:ascii="Times New Roman" w:hAnsi="Times New Roman" w:cs="Times New Roman"/>
              </w:rPr>
              <w:t>и</w:t>
            </w:r>
            <w:r w:rsidRPr="00A8766F">
              <w:rPr>
                <w:rFonts w:ascii="Times New Roman" w:hAnsi="Times New Roman" w:cs="Times New Roman"/>
              </w:rPr>
              <w:t>альному страхованию на выпл</w:t>
            </w:r>
            <w:r w:rsidRPr="00A8766F">
              <w:rPr>
                <w:rFonts w:ascii="Times New Roman" w:hAnsi="Times New Roman" w:cs="Times New Roman"/>
              </w:rPr>
              <w:t>а</w:t>
            </w:r>
            <w:r w:rsidRPr="00A8766F">
              <w:rPr>
                <w:rFonts w:ascii="Times New Roman" w:hAnsi="Times New Roman" w:cs="Times New Roman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1291" w:type="dxa"/>
          </w:tcPr>
          <w:p w:rsidR="007338A4" w:rsidRPr="00A8766F" w:rsidRDefault="00C00D46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1536,2</w:t>
            </w:r>
          </w:p>
        </w:tc>
        <w:tc>
          <w:tcPr>
            <w:tcW w:w="1198" w:type="dxa"/>
          </w:tcPr>
          <w:p w:rsidR="007338A4" w:rsidRPr="00A8766F" w:rsidRDefault="003E2830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  <w:r w:rsidR="005E74F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  <w:gridSpan w:val="2"/>
          </w:tcPr>
          <w:p w:rsidR="007338A4" w:rsidRPr="00A8766F" w:rsidRDefault="007C7C0A" w:rsidP="00D44A6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1328,8</w:t>
            </w:r>
          </w:p>
        </w:tc>
        <w:tc>
          <w:tcPr>
            <w:tcW w:w="2126" w:type="dxa"/>
          </w:tcPr>
          <w:p w:rsidR="007338A4" w:rsidRPr="00A8766F" w:rsidRDefault="007338A4" w:rsidP="007338A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338A4" w:rsidRPr="00094224" w:rsidTr="007338A4">
        <w:trPr>
          <w:trHeight w:val="828"/>
        </w:trPr>
        <w:tc>
          <w:tcPr>
            <w:tcW w:w="660" w:type="dxa"/>
          </w:tcPr>
          <w:p w:rsidR="007338A4" w:rsidRPr="00A8766F" w:rsidRDefault="007338A4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8" w:type="dxa"/>
          </w:tcPr>
          <w:p w:rsidR="007338A4" w:rsidRPr="00A8766F" w:rsidRDefault="007338A4" w:rsidP="007338A4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Коммунальные платежи (эле</w:t>
            </w:r>
            <w:r w:rsidRPr="00A8766F">
              <w:rPr>
                <w:rFonts w:ascii="Times New Roman" w:hAnsi="Times New Roman" w:cs="Times New Roman"/>
              </w:rPr>
              <w:t>к</w:t>
            </w:r>
            <w:r w:rsidRPr="00A8766F">
              <w:rPr>
                <w:rFonts w:ascii="Times New Roman" w:hAnsi="Times New Roman" w:cs="Times New Roman"/>
              </w:rPr>
              <w:t xml:space="preserve">троэнергия, </w:t>
            </w:r>
            <w:proofErr w:type="spellStart"/>
            <w:r w:rsidRPr="00A8766F">
              <w:rPr>
                <w:rFonts w:ascii="Times New Roman" w:hAnsi="Times New Roman" w:cs="Times New Roman"/>
              </w:rPr>
              <w:t>теплоэнергия</w:t>
            </w:r>
            <w:proofErr w:type="spellEnd"/>
            <w:r w:rsidRPr="00A8766F">
              <w:rPr>
                <w:rFonts w:ascii="Times New Roman" w:hAnsi="Times New Roman" w:cs="Times New Roman"/>
              </w:rPr>
              <w:t>, газ, водоснабжение, услуги связи, вывоз ТБО)</w:t>
            </w:r>
          </w:p>
        </w:tc>
        <w:tc>
          <w:tcPr>
            <w:tcW w:w="1291" w:type="dxa"/>
          </w:tcPr>
          <w:p w:rsidR="007338A4" w:rsidRPr="00A8766F" w:rsidRDefault="00BB56D8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704,0</w:t>
            </w:r>
          </w:p>
        </w:tc>
        <w:tc>
          <w:tcPr>
            <w:tcW w:w="1198" w:type="dxa"/>
          </w:tcPr>
          <w:p w:rsidR="007338A4" w:rsidRPr="00A8766F" w:rsidRDefault="003E2830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  <w:tc>
          <w:tcPr>
            <w:tcW w:w="1198" w:type="dxa"/>
            <w:gridSpan w:val="2"/>
          </w:tcPr>
          <w:p w:rsidR="007338A4" w:rsidRPr="00A8766F" w:rsidRDefault="007C7C0A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1302,0</w:t>
            </w:r>
          </w:p>
        </w:tc>
        <w:tc>
          <w:tcPr>
            <w:tcW w:w="2126" w:type="dxa"/>
          </w:tcPr>
          <w:p w:rsidR="007338A4" w:rsidRPr="00A8766F" w:rsidRDefault="007338A4" w:rsidP="007338A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338A4" w:rsidRPr="00094224" w:rsidTr="007338A4">
        <w:trPr>
          <w:trHeight w:val="369"/>
        </w:trPr>
        <w:tc>
          <w:tcPr>
            <w:tcW w:w="660" w:type="dxa"/>
          </w:tcPr>
          <w:p w:rsidR="007338A4" w:rsidRPr="00A8766F" w:rsidRDefault="007338A4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8" w:type="dxa"/>
          </w:tcPr>
          <w:p w:rsidR="007338A4" w:rsidRPr="007338A4" w:rsidRDefault="007338A4" w:rsidP="007338A4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Уплата прочих налогов сборов</w:t>
            </w:r>
          </w:p>
        </w:tc>
        <w:tc>
          <w:tcPr>
            <w:tcW w:w="1291" w:type="dxa"/>
          </w:tcPr>
          <w:p w:rsidR="007338A4" w:rsidRPr="00A8766F" w:rsidRDefault="007338A4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98" w:type="dxa"/>
          </w:tcPr>
          <w:p w:rsidR="007338A4" w:rsidRPr="00A8766F" w:rsidRDefault="007338A4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98" w:type="dxa"/>
            <w:gridSpan w:val="2"/>
          </w:tcPr>
          <w:p w:rsidR="007338A4" w:rsidRPr="00A8766F" w:rsidRDefault="007C7C0A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126" w:type="dxa"/>
          </w:tcPr>
          <w:p w:rsidR="007338A4" w:rsidRPr="00A8766F" w:rsidRDefault="007338A4" w:rsidP="007338A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338A4" w:rsidRPr="00094224" w:rsidTr="007338A4">
        <w:tc>
          <w:tcPr>
            <w:tcW w:w="660" w:type="dxa"/>
          </w:tcPr>
          <w:p w:rsidR="007338A4" w:rsidRPr="00A8766F" w:rsidRDefault="007338A4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8" w:type="dxa"/>
          </w:tcPr>
          <w:p w:rsidR="007338A4" w:rsidRPr="00A8766F" w:rsidRDefault="00FC5B3B" w:rsidP="008C27F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 (</w:t>
            </w:r>
            <w:r w:rsidR="007338A4" w:rsidRPr="00A8766F">
              <w:rPr>
                <w:rFonts w:ascii="Times New Roman" w:hAnsi="Times New Roman" w:cs="Times New Roman"/>
              </w:rPr>
              <w:t>проверка и з</w:t>
            </w:r>
            <w:r w:rsidR="007338A4" w:rsidRPr="00A8766F">
              <w:rPr>
                <w:rFonts w:ascii="Times New Roman" w:hAnsi="Times New Roman" w:cs="Times New Roman"/>
              </w:rPr>
              <w:t>а</w:t>
            </w:r>
            <w:r w:rsidR="007338A4" w:rsidRPr="00A8766F">
              <w:rPr>
                <w:rFonts w:ascii="Times New Roman" w:hAnsi="Times New Roman" w:cs="Times New Roman"/>
              </w:rPr>
              <w:t>рядка огнетушителей,  ежего</w:t>
            </w:r>
            <w:r w:rsidR="007338A4" w:rsidRPr="00A8766F">
              <w:rPr>
                <w:rFonts w:ascii="Times New Roman" w:hAnsi="Times New Roman" w:cs="Times New Roman"/>
              </w:rPr>
              <w:t>д</w:t>
            </w:r>
            <w:r w:rsidR="007338A4" w:rsidRPr="00A8766F">
              <w:rPr>
                <w:rFonts w:ascii="Times New Roman" w:hAnsi="Times New Roman" w:cs="Times New Roman"/>
              </w:rPr>
              <w:t xml:space="preserve">ный инструктаж, обслуживание </w:t>
            </w:r>
            <w:proofErr w:type="spellStart"/>
            <w:r w:rsidR="007338A4" w:rsidRPr="00A8766F">
              <w:rPr>
                <w:rFonts w:ascii="Times New Roman" w:hAnsi="Times New Roman" w:cs="Times New Roman"/>
              </w:rPr>
              <w:t>теплосчетчика</w:t>
            </w:r>
            <w:proofErr w:type="spellEnd"/>
            <w:r w:rsidR="008C27FB">
              <w:rPr>
                <w:rFonts w:ascii="Times New Roman" w:hAnsi="Times New Roman" w:cs="Times New Roman"/>
              </w:rPr>
              <w:t>, лаб</w:t>
            </w:r>
            <w:proofErr w:type="gramStart"/>
            <w:r w:rsidR="008C27FB">
              <w:rPr>
                <w:rFonts w:ascii="Times New Roman" w:hAnsi="Times New Roman" w:cs="Times New Roman"/>
              </w:rPr>
              <w:t>.и</w:t>
            </w:r>
            <w:proofErr w:type="gramEnd"/>
            <w:r w:rsidR="008C27FB">
              <w:rPr>
                <w:rFonts w:ascii="Times New Roman" w:hAnsi="Times New Roman" w:cs="Times New Roman"/>
              </w:rPr>
              <w:t xml:space="preserve">спытания </w:t>
            </w:r>
            <w:r w:rsidR="008C27FB">
              <w:rPr>
                <w:rFonts w:ascii="Times New Roman" w:hAnsi="Times New Roman" w:cs="Times New Roman"/>
              </w:rPr>
              <w:lastRenderedPageBreak/>
              <w:t>электропроводки, чистка жел</w:t>
            </w:r>
            <w:r w:rsidR="008C27FB">
              <w:rPr>
                <w:rFonts w:ascii="Times New Roman" w:hAnsi="Times New Roman" w:cs="Times New Roman"/>
              </w:rPr>
              <w:t>о</w:t>
            </w:r>
            <w:r w:rsidR="008C27FB">
              <w:rPr>
                <w:rFonts w:ascii="Times New Roman" w:hAnsi="Times New Roman" w:cs="Times New Roman"/>
              </w:rPr>
              <w:t>бов и водосточных труб</w:t>
            </w:r>
            <w:r w:rsidR="007338A4" w:rsidRPr="00A876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1" w:type="dxa"/>
          </w:tcPr>
          <w:p w:rsidR="007338A4" w:rsidRPr="00A8766F" w:rsidRDefault="00BB56D8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946,0</w:t>
            </w:r>
          </w:p>
        </w:tc>
        <w:tc>
          <w:tcPr>
            <w:tcW w:w="1198" w:type="dxa"/>
          </w:tcPr>
          <w:p w:rsidR="007338A4" w:rsidRPr="00A8766F" w:rsidRDefault="003E2830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1450,0</w:t>
            </w:r>
          </w:p>
        </w:tc>
        <w:tc>
          <w:tcPr>
            <w:tcW w:w="1198" w:type="dxa"/>
            <w:gridSpan w:val="2"/>
          </w:tcPr>
          <w:p w:rsidR="007338A4" w:rsidRPr="00A8766F" w:rsidRDefault="007C7C0A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  <w:tc>
          <w:tcPr>
            <w:tcW w:w="2126" w:type="dxa"/>
          </w:tcPr>
          <w:p w:rsidR="007338A4" w:rsidRPr="00A8766F" w:rsidRDefault="007338A4" w:rsidP="007338A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338A4" w:rsidRPr="00094224" w:rsidTr="007338A4">
        <w:tc>
          <w:tcPr>
            <w:tcW w:w="660" w:type="dxa"/>
          </w:tcPr>
          <w:p w:rsidR="007338A4" w:rsidRPr="00A8766F" w:rsidRDefault="007338A4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58" w:type="dxa"/>
          </w:tcPr>
          <w:p w:rsidR="007338A4" w:rsidRPr="00A8766F" w:rsidRDefault="007338A4" w:rsidP="007338A4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Компенсация коммунальных услуг</w:t>
            </w:r>
          </w:p>
        </w:tc>
        <w:tc>
          <w:tcPr>
            <w:tcW w:w="1291" w:type="dxa"/>
          </w:tcPr>
          <w:p w:rsidR="007338A4" w:rsidRPr="00A8766F" w:rsidRDefault="00B93B10" w:rsidP="005E74FE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E74FE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198" w:type="dxa"/>
          </w:tcPr>
          <w:p w:rsidR="007338A4" w:rsidRPr="00A8766F" w:rsidRDefault="00B93B10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7338A4" w:rsidRPr="00A8766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  <w:gridSpan w:val="2"/>
          </w:tcPr>
          <w:p w:rsidR="007338A4" w:rsidRPr="00A8766F" w:rsidRDefault="007C7C0A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126" w:type="dxa"/>
          </w:tcPr>
          <w:p w:rsidR="007338A4" w:rsidRPr="00A8766F" w:rsidRDefault="007338A4" w:rsidP="007338A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A8766F" w:rsidRDefault="00D4327C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D4327C" w:rsidRPr="00A8766F" w:rsidRDefault="00D4327C" w:rsidP="00B46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91" w:type="dxa"/>
          </w:tcPr>
          <w:p w:rsidR="00D4327C" w:rsidRPr="00A8766F" w:rsidRDefault="00C00D46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8261,2</w:t>
            </w:r>
          </w:p>
        </w:tc>
        <w:tc>
          <w:tcPr>
            <w:tcW w:w="1198" w:type="dxa"/>
          </w:tcPr>
          <w:p w:rsidR="00D4327C" w:rsidRPr="00A8766F" w:rsidRDefault="00757FB9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7500,0</w:t>
            </w:r>
          </w:p>
        </w:tc>
        <w:tc>
          <w:tcPr>
            <w:tcW w:w="1198" w:type="dxa"/>
            <w:gridSpan w:val="2"/>
          </w:tcPr>
          <w:p w:rsidR="00D4327C" w:rsidRPr="00A8766F" w:rsidRDefault="00757FB9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7505,8</w:t>
            </w:r>
          </w:p>
        </w:tc>
        <w:tc>
          <w:tcPr>
            <w:tcW w:w="2126" w:type="dxa"/>
          </w:tcPr>
          <w:p w:rsidR="00D4327C" w:rsidRPr="00A8766F" w:rsidRDefault="00D4327C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27C" w:rsidRPr="00094224" w:rsidTr="008238EE">
        <w:trPr>
          <w:trHeight w:val="701"/>
        </w:trPr>
        <w:tc>
          <w:tcPr>
            <w:tcW w:w="660" w:type="dxa"/>
          </w:tcPr>
          <w:p w:rsidR="00D4327C" w:rsidRPr="00094224" w:rsidRDefault="00D4327C" w:rsidP="008649DB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4327C" w:rsidRPr="00094224" w:rsidRDefault="00D4327C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327C" w:rsidRPr="00094224" w:rsidRDefault="00D4327C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gridSpan w:val="6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библиотек Старонижестеблиевского сельского поселения Красноармейского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91" w:type="dxa"/>
          </w:tcPr>
          <w:p w:rsidR="00D4327C" w:rsidRPr="008238EE" w:rsidRDefault="00A43D43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198" w:type="dxa"/>
          </w:tcPr>
          <w:p w:rsidR="00D4327C" w:rsidRPr="008238EE" w:rsidRDefault="00A43D43" w:rsidP="00ED5DEF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  <w:r w:rsidR="00ED5DE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D4327C" w:rsidRPr="008238EE" w:rsidRDefault="00EB1CB2" w:rsidP="00ED5DEF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A43D43">
              <w:rPr>
                <w:rFonts w:ascii="Times New Roman" w:hAnsi="Times New Roman"/>
                <w:sz w:val="24"/>
                <w:szCs w:val="24"/>
              </w:rPr>
              <w:t>0</w:t>
            </w:r>
            <w:r w:rsidR="00D4327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Взносы по обязательному соц</w:t>
            </w:r>
            <w:r w:rsidRPr="008238EE">
              <w:rPr>
                <w:rFonts w:ascii="Times New Roman" w:hAnsi="Times New Roman" w:cs="Times New Roman"/>
              </w:rPr>
              <w:t>и</w:t>
            </w:r>
            <w:r w:rsidRPr="008238EE">
              <w:rPr>
                <w:rFonts w:ascii="Times New Roman" w:hAnsi="Times New Roman" w:cs="Times New Roman"/>
              </w:rPr>
              <w:t>альному страхованию на выпл</w:t>
            </w:r>
            <w:r w:rsidRPr="008238EE">
              <w:rPr>
                <w:rFonts w:ascii="Times New Roman" w:hAnsi="Times New Roman" w:cs="Times New Roman"/>
              </w:rPr>
              <w:t>а</w:t>
            </w:r>
            <w:r w:rsidRPr="008238EE">
              <w:rPr>
                <w:rFonts w:ascii="Times New Roman" w:hAnsi="Times New Roman" w:cs="Times New Roman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1291" w:type="dxa"/>
          </w:tcPr>
          <w:p w:rsidR="00D4327C" w:rsidRPr="008238EE" w:rsidRDefault="00A43D43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635,0</w:t>
            </w:r>
          </w:p>
        </w:tc>
        <w:tc>
          <w:tcPr>
            <w:tcW w:w="1198" w:type="dxa"/>
          </w:tcPr>
          <w:p w:rsidR="00D4327C" w:rsidRPr="008238EE" w:rsidRDefault="00ED5DEF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</w:t>
            </w:r>
            <w:r w:rsidR="00A43D4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D4327C" w:rsidRPr="008238EE" w:rsidRDefault="00EB1CB2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664,4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Коммунальные платежи (эле</w:t>
            </w:r>
            <w:r w:rsidRPr="008238EE">
              <w:rPr>
                <w:rFonts w:ascii="Times New Roman" w:hAnsi="Times New Roman" w:cs="Times New Roman"/>
              </w:rPr>
              <w:t>к</w:t>
            </w:r>
            <w:r w:rsidRPr="008238EE">
              <w:rPr>
                <w:rFonts w:ascii="Times New Roman" w:hAnsi="Times New Roman" w:cs="Times New Roman"/>
              </w:rPr>
              <w:t>троэнергия, газ, водоснабжение, услуги связи, вывоз ТБО)</w:t>
            </w:r>
          </w:p>
        </w:tc>
        <w:tc>
          <w:tcPr>
            <w:tcW w:w="1291" w:type="dxa"/>
          </w:tcPr>
          <w:p w:rsidR="00D4327C" w:rsidRPr="008238EE" w:rsidRDefault="00534F41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135,2</w:t>
            </w:r>
          </w:p>
        </w:tc>
        <w:tc>
          <w:tcPr>
            <w:tcW w:w="1198" w:type="dxa"/>
          </w:tcPr>
          <w:p w:rsidR="00D4327C" w:rsidRPr="008238EE" w:rsidRDefault="00ED5DEF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1078" w:type="dxa"/>
          </w:tcPr>
          <w:p w:rsidR="00D4327C" w:rsidRPr="008238EE" w:rsidRDefault="00EB1CB2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Уплата прочих налогов сборов</w:t>
            </w:r>
          </w:p>
        </w:tc>
        <w:tc>
          <w:tcPr>
            <w:tcW w:w="1291" w:type="dxa"/>
          </w:tcPr>
          <w:p w:rsidR="00D4327C" w:rsidRPr="008238EE" w:rsidRDefault="00A43D43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4327C"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78" w:type="dxa"/>
          </w:tcPr>
          <w:p w:rsidR="00D4327C" w:rsidRPr="008238EE" w:rsidRDefault="00A43D43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B1CB2">
              <w:rPr>
                <w:rFonts w:ascii="Times New Roman" w:hAnsi="Times New Roman"/>
                <w:sz w:val="24"/>
                <w:szCs w:val="24"/>
              </w:rPr>
              <w:t>0</w:t>
            </w:r>
            <w:r w:rsidR="00D4327C"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Подписка на периодические и</w:t>
            </w:r>
            <w:r w:rsidRPr="008238EE">
              <w:rPr>
                <w:rFonts w:ascii="Times New Roman" w:hAnsi="Times New Roman" w:cs="Times New Roman"/>
              </w:rPr>
              <w:t>з</w:t>
            </w:r>
            <w:r w:rsidRPr="008238EE">
              <w:rPr>
                <w:rFonts w:ascii="Times New Roman" w:hAnsi="Times New Roman" w:cs="Times New Roman"/>
              </w:rPr>
              <w:t>дания (газеты, журналы)</w:t>
            </w:r>
          </w:p>
        </w:tc>
        <w:tc>
          <w:tcPr>
            <w:tcW w:w="1291" w:type="dxa"/>
          </w:tcPr>
          <w:p w:rsidR="00D4327C" w:rsidRPr="008238EE" w:rsidRDefault="00A43D43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D4327C"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</w:tcPr>
          <w:p w:rsidR="00D4327C" w:rsidRPr="008238EE" w:rsidRDefault="00D4327C" w:rsidP="00A43D43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43D43">
              <w:rPr>
                <w:rFonts w:ascii="Times New Roman" w:hAnsi="Times New Roman"/>
                <w:sz w:val="24"/>
                <w:szCs w:val="24"/>
              </w:rPr>
              <w:t>7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D4327C" w:rsidRPr="008238EE" w:rsidRDefault="00A43D43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D4327C"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Приобретение канцелярских товаров (дневники работы, формуляры, вкладыши, кат</w:t>
            </w:r>
            <w:r w:rsidRPr="008238EE">
              <w:rPr>
                <w:rFonts w:ascii="Times New Roman" w:hAnsi="Times New Roman" w:cs="Times New Roman"/>
              </w:rPr>
              <w:t>а</w:t>
            </w:r>
            <w:r w:rsidRPr="008238EE">
              <w:rPr>
                <w:rFonts w:ascii="Times New Roman" w:hAnsi="Times New Roman" w:cs="Times New Roman"/>
              </w:rPr>
              <w:t>ложные карточки)</w:t>
            </w:r>
          </w:p>
        </w:tc>
        <w:tc>
          <w:tcPr>
            <w:tcW w:w="1291" w:type="dxa"/>
          </w:tcPr>
          <w:p w:rsidR="00D4327C" w:rsidRPr="008238EE" w:rsidRDefault="00A43D43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4327C"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</w:tcPr>
          <w:p w:rsidR="00D4327C" w:rsidRPr="008238EE" w:rsidRDefault="00A43D43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078" w:type="dxa"/>
          </w:tcPr>
          <w:p w:rsidR="00D4327C" w:rsidRPr="008238EE" w:rsidRDefault="00A43D43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Приобретение подарков, откр</w:t>
            </w:r>
            <w:r w:rsidRPr="008238EE">
              <w:rPr>
                <w:rFonts w:ascii="Times New Roman" w:hAnsi="Times New Roman" w:cs="Times New Roman"/>
              </w:rPr>
              <w:t>ы</w:t>
            </w:r>
            <w:r w:rsidRPr="008238EE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1291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9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7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Увеличение стоимости осно</w:t>
            </w:r>
            <w:r w:rsidRPr="008238EE">
              <w:rPr>
                <w:rFonts w:ascii="Times New Roman" w:hAnsi="Times New Roman" w:cs="Times New Roman"/>
              </w:rPr>
              <w:t>в</w:t>
            </w:r>
            <w:r w:rsidRPr="008238EE">
              <w:rPr>
                <w:rFonts w:ascii="Times New Roman" w:hAnsi="Times New Roman" w:cs="Times New Roman"/>
              </w:rPr>
              <w:t>ных средств (книжный фонд)</w:t>
            </w:r>
          </w:p>
        </w:tc>
        <w:tc>
          <w:tcPr>
            <w:tcW w:w="1291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98" w:type="dxa"/>
          </w:tcPr>
          <w:p w:rsidR="00D4327C" w:rsidRPr="008238EE" w:rsidRDefault="00ED5DEF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4327C" w:rsidRPr="008238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</w:tcPr>
          <w:p w:rsidR="00D4327C" w:rsidRPr="008238EE" w:rsidRDefault="00EB1CB2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4327C" w:rsidRPr="008238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Увеличение стоимости матер</w:t>
            </w:r>
            <w:r w:rsidRPr="008238EE">
              <w:rPr>
                <w:rFonts w:ascii="Times New Roman" w:hAnsi="Times New Roman" w:cs="Times New Roman"/>
              </w:rPr>
              <w:t>и</w:t>
            </w:r>
            <w:r w:rsidRPr="008238EE">
              <w:rPr>
                <w:rFonts w:ascii="Times New Roman" w:hAnsi="Times New Roman" w:cs="Times New Roman"/>
              </w:rPr>
              <w:t>альных запасов (хозяйственные товары)</w:t>
            </w:r>
          </w:p>
        </w:tc>
        <w:tc>
          <w:tcPr>
            <w:tcW w:w="1291" w:type="dxa"/>
          </w:tcPr>
          <w:p w:rsidR="00D4327C" w:rsidRPr="008238EE" w:rsidRDefault="00A43D43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4327C"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</w:tcPr>
          <w:p w:rsidR="00D4327C" w:rsidRPr="008238EE" w:rsidRDefault="00A43D43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7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 (</w:t>
            </w:r>
            <w:r w:rsidRPr="008238EE">
              <w:rPr>
                <w:rFonts w:ascii="Times New Roman" w:hAnsi="Times New Roman" w:cs="Times New Roman"/>
              </w:rPr>
              <w:t>проверка и з</w:t>
            </w:r>
            <w:r w:rsidRPr="008238EE">
              <w:rPr>
                <w:rFonts w:ascii="Times New Roman" w:hAnsi="Times New Roman" w:cs="Times New Roman"/>
              </w:rPr>
              <w:t>а</w:t>
            </w:r>
            <w:r w:rsidRPr="008238EE">
              <w:rPr>
                <w:rFonts w:ascii="Times New Roman" w:hAnsi="Times New Roman" w:cs="Times New Roman"/>
              </w:rPr>
              <w:t>рядка огнетушителей, замена удостоверения, ежегодный и</w:t>
            </w:r>
            <w:r w:rsidRPr="008238EE">
              <w:rPr>
                <w:rFonts w:ascii="Times New Roman" w:hAnsi="Times New Roman" w:cs="Times New Roman"/>
              </w:rPr>
              <w:t>н</w:t>
            </w:r>
            <w:r w:rsidRPr="008238EE">
              <w:rPr>
                <w:rFonts w:ascii="Times New Roman" w:hAnsi="Times New Roman" w:cs="Times New Roman"/>
              </w:rPr>
              <w:t>структаж)</w:t>
            </w:r>
          </w:p>
        </w:tc>
        <w:tc>
          <w:tcPr>
            <w:tcW w:w="1291" w:type="dxa"/>
          </w:tcPr>
          <w:p w:rsidR="00D4327C" w:rsidRPr="008238EE" w:rsidRDefault="0039743A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189,9</w:t>
            </w:r>
          </w:p>
        </w:tc>
        <w:tc>
          <w:tcPr>
            <w:tcW w:w="1198" w:type="dxa"/>
          </w:tcPr>
          <w:p w:rsidR="00D4327C" w:rsidRPr="008238EE" w:rsidRDefault="00ED5DEF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1078" w:type="dxa"/>
          </w:tcPr>
          <w:p w:rsidR="00D4327C" w:rsidRPr="008238EE" w:rsidRDefault="00EB1CB2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Компенсация коммунальных услуг</w:t>
            </w:r>
          </w:p>
        </w:tc>
        <w:tc>
          <w:tcPr>
            <w:tcW w:w="1291" w:type="dxa"/>
          </w:tcPr>
          <w:p w:rsidR="00D4327C" w:rsidRPr="008238EE" w:rsidRDefault="00A43D43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98" w:type="dxa"/>
          </w:tcPr>
          <w:p w:rsidR="00D4327C" w:rsidRPr="008238EE" w:rsidRDefault="00A43D43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327C" w:rsidRPr="008238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</w:tcPr>
          <w:p w:rsidR="00D4327C" w:rsidRPr="008238EE" w:rsidRDefault="00EB1CB2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43D43">
              <w:rPr>
                <w:rFonts w:ascii="Times New Roman" w:hAnsi="Times New Roman"/>
                <w:sz w:val="24"/>
                <w:szCs w:val="24"/>
              </w:rPr>
              <w:t>0</w:t>
            </w:r>
            <w:r w:rsidR="00D4327C"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B9707A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D4327C" w:rsidRPr="00B9707A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91" w:type="dxa"/>
          </w:tcPr>
          <w:p w:rsidR="00D4327C" w:rsidRPr="009F6514" w:rsidRDefault="00534F41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3250,1</w:t>
            </w:r>
          </w:p>
        </w:tc>
        <w:tc>
          <w:tcPr>
            <w:tcW w:w="1198" w:type="dxa"/>
          </w:tcPr>
          <w:p w:rsidR="00D4327C" w:rsidRPr="009F6514" w:rsidRDefault="00774F6B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  <w:tc>
          <w:tcPr>
            <w:tcW w:w="1078" w:type="dxa"/>
          </w:tcPr>
          <w:p w:rsidR="00D4327C" w:rsidRPr="00B16270" w:rsidRDefault="00774F6B" w:rsidP="003527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3510,0</w:t>
            </w:r>
          </w:p>
        </w:tc>
        <w:tc>
          <w:tcPr>
            <w:tcW w:w="2246" w:type="dxa"/>
            <w:gridSpan w:val="2"/>
          </w:tcPr>
          <w:p w:rsidR="00D4327C" w:rsidRPr="00B9707A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27C" w:rsidRPr="00094224" w:rsidTr="007338A4">
        <w:tc>
          <w:tcPr>
            <w:tcW w:w="660" w:type="dxa"/>
          </w:tcPr>
          <w:p w:rsidR="00D4327C" w:rsidRPr="00094224" w:rsidRDefault="00D4327C" w:rsidP="008649D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71" w:type="dxa"/>
            <w:gridSpan w:val="6"/>
          </w:tcPr>
          <w:p w:rsidR="00D4327C" w:rsidRPr="00FF647F" w:rsidRDefault="00D4327C" w:rsidP="00BC481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проведения праздничных дней и памятных дат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B0774D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D4327C" w:rsidRPr="00B0774D" w:rsidRDefault="00D4327C" w:rsidP="00B0774D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Организация и проведение смотров конкурсов, фестивалей, праздничных мероприятий с</w:t>
            </w:r>
            <w:r w:rsidRPr="00B0774D">
              <w:rPr>
                <w:rFonts w:ascii="Times New Roman" w:hAnsi="Times New Roman" w:cs="Times New Roman"/>
              </w:rPr>
              <w:t>о</w:t>
            </w:r>
            <w:r w:rsidRPr="00B0774D">
              <w:rPr>
                <w:rFonts w:ascii="Times New Roman" w:hAnsi="Times New Roman" w:cs="Times New Roman"/>
              </w:rPr>
              <w:t>гласно утвержденному календ</w:t>
            </w:r>
            <w:r w:rsidRPr="00B0774D">
              <w:rPr>
                <w:rFonts w:ascii="Times New Roman" w:hAnsi="Times New Roman" w:cs="Times New Roman"/>
              </w:rPr>
              <w:t>а</w:t>
            </w:r>
            <w:r w:rsidRPr="00B0774D">
              <w:rPr>
                <w:rFonts w:ascii="Times New Roman" w:hAnsi="Times New Roman" w:cs="Times New Roman"/>
              </w:rPr>
              <w:t>рю</w:t>
            </w:r>
          </w:p>
        </w:tc>
        <w:tc>
          <w:tcPr>
            <w:tcW w:w="1291" w:type="dxa"/>
          </w:tcPr>
          <w:p w:rsidR="00D4327C" w:rsidRPr="00B0774D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D4327C" w:rsidRPr="00B0774D" w:rsidRDefault="00CC31C7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327C">
              <w:rPr>
                <w:rFonts w:ascii="Times New Roman" w:hAnsi="Times New Roman"/>
                <w:sz w:val="24"/>
                <w:szCs w:val="24"/>
              </w:rPr>
              <w:t>50</w:t>
            </w:r>
            <w:r w:rsidR="00D4327C"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D4327C" w:rsidRPr="00B0774D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B0774D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D4327C" w:rsidRPr="00B0774D" w:rsidRDefault="00D4327C" w:rsidP="00B0774D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Изготовление и приобретение  призов, подарков, фейерверков</w:t>
            </w:r>
          </w:p>
        </w:tc>
        <w:tc>
          <w:tcPr>
            <w:tcW w:w="1291" w:type="dxa"/>
          </w:tcPr>
          <w:p w:rsidR="00D4327C" w:rsidRPr="00B0774D" w:rsidRDefault="00534F41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198" w:type="dxa"/>
          </w:tcPr>
          <w:p w:rsidR="00D4327C" w:rsidRPr="00B0774D" w:rsidRDefault="00CC31C7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D4327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D4327C" w:rsidRPr="00B0774D" w:rsidRDefault="00CC31C7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  <w:r w:rsidR="00D4327C"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B0774D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8" w:type="dxa"/>
          </w:tcPr>
          <w:p w:rsidR="00D4327C" w:rsidRPr="00B0774D" w:rsidRDefault="00D4327C" w:rsidP="00B0774D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Услуги творческих коллективов по проведению праздников</w:t>
            </w:r>
          </w:p>
        </w:tc>
        <w:tc>
          <w:tcPr>
            <w:tcW w:w="1291" w:type="dxa"/>
          </w:tcPr>
          <w:p w:rsidR="00D4327C" w:rsidRPr="00B0774D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D4327C" w:rsidRPr="00B0774D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D4327C" w:rsidRPr="00B0774D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B0774D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D4327C" w:rsidRPr="00B0774D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74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91" w:type="dxa"/>
          </w:tcPr>
          <w:p w:rsidR="00D4327C" w:rsidRPr="00B0774D" w:rsidRDefault="00534F41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198" w:type="dxa"/>
          </w:tcPr>
          <w:p w:rsidR="00D4327C" w:rsidRPr="00B0774D" w:rsidRDefault="00CC31C7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78" w:type="dxa"/>
          </w:tcPr>
          <w:p w:rsidR="00D4327C" w:rsidRPr="00B0774D" w:rsidRDefault="00D4327C" w:rsidP="00CC31C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C31C7">
              <w:rPr>
                <w:rFonts w:ascii="Times New Roman" w:hAnsi="Times New Roman"/>
                <w:sz w:val="24"/>
                <w:szCs w:val="24"/>
              </w:rPr>
              <w:t>3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D4327C" w:rsidRPr="00B0774D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647F" w:rsidRPr="00FF647F" w:rsidRDefault="008D1681" w:rsidP="008D1681">
      <w:pPr>
        <w:pStyle w:val="2"/>
        <w:tabs>
          <w:tab w:val="left" w:pos="7860"/>
        </w:tabs>
        <w:ind w:firstLine="0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ab/>
      </w:r>
    </w:p>
    <w:p w:rsidR="00153BCD" w:rsidRDefault="007C186F" w:rsidP="00FF647F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spellStart"/>
      <w:r w:rsidR="00FF647F" w:rsidRPr="00FF647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FF647F" w:rsidRPr="00FF647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армейского района </w:t>
      </w:r>
      <w:r w:rsidR="00FF647F" w:rsidRPr="00FF647F">
        <w:rPr>
          <w:rFonts w:ascii="Times New Roman" w:hAnsi="Times New Roman" w:cs="Times New Roman"/>
          <w:sz w:val="28"/>
          <w:szCs w:val="28"/>
        </w:rPr>
        <w:t>осуществляет организацию, координацию действий по в</w:t>
      </w:r>
      <w:r w:rsidR="00FF647F" w:rsidRPr="00FF647F">
        <w:rPr>
          <w:rFonts w:ascii="Times New Roman" w:hAnsi="Times New Roman" w:cs="Times New Roman"/>
          <w:sz w:val="28"/>
          <w:szCs w:val="28"/>
        </w:rPr>
        <w:t>ы</w:t>
      </w:r>
      <w:r w:rsidR="00FF647F" w:rsidRPr="00FF647F">
        <w:rPr>
          <w:rFonts w:ascii="Times New Roman" w:hAnsi="Times New Roman" w:cs="Times New Roman"/>
          <w:sz w:val="28"/>
          <w:szCs w:val="28"/>
        </w:rPr>
        <w:t xml:space="preserve">полнению Программы, вносит в установленном порядке предложения по </w:t>
      </w:r>
      <w:proofErr w:type="spellStart"/>
      <w:r w:rsidR="00FF647F" w:rsidRPr="00FF647F">
        <w:rPr>
          <w:rFonts w:ascii="Times New Roman" w:hAnsi="Times New Roman" w:cs="Times New Roman"/>
          <w:sz w:val="28"/>
          <w:szCs w:val="28"/>
        </w:rPr>
        <w:t>уточ</w:t>
      </w:r>
      <w:proofErr w:type="spellEnd"/>
      <w:r w:rsidR="00153BCD">
        <w:rPr>
          <w:rFonts w:ascii="Times New Roman" w:hAnsi="Times New Roman" w:cs="Times New Roman"/>
          <w:sz w:val="28"/>
          <w:szCs w:val="28"/>
        </w:rPr>
        <w:t>-</w:t>
      </w:r>
    </w:p>
    <w:p w:rsidR="00153BCD" w:rsidRDefault="00153BCD" w:rsidP="00FF647F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53BCD" w:rsidRDefault="00153BCD" w:rsidP="00153BCD">
      <w:pPr>
        <w:tabs>
          <w:tab w:val="num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FF647F" w:rsidRPr="00FF647F" w:rsidRDefault="00153BCD" w:rsidP="00FF647F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нению </w:t>
      </w:r>
      <w:r w:rsidR="00FF647F" w:rsidRPr="00FF647F">
        <w:rPr>
          <w:rFonts w:ascii="Times New Roman" w:hAnsi="Times New Roman" w:cs="Times New Roman"/>
          <w:sz w:val="28"/>
          <w:szCs w:val="28"/>
        </w:rPr>
        <w:t>мероприятий Программы с учётом складывающейся социально-экономической ситуации.</w:t>
      </w:r>
    </w:p>
    <w:p w:rsidR="00FF647F" w:rsidRPr="00FF647F" w:rsidRDefault="00FF647F" w:rsidP="00153BCD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ab/>
        <w:t>Финансирование программных мероприятий осуществляется из средств бюджета сельского поселения в соответствии с Порядком финансирования м</w:t>
      </w:r>
      <w:r w:rsidRPr="00FF647F">
        <w:rPr>
          <w:rFonts w:ascii="Times New Roman" w:hAnsi="Times New Roman" w:cs="Times New Roman"/>
          <w:sz w:val="28"/>
          <w:szCs w:val="28"/>
        </w:rPr>
        <w:t>е</w:t>
      </w:r>
      <w:r w:rsidRPr="00FF647F">
        <w:rPr>
          <w:rFonts w:ascii="Times New Roman" w:hAnsi="Times New Roman" w:cs="Times New Roman"/>
          <w:sz w:val="28"/>
          <w:szCs w:val="28"/>
        </w:rPr>
        <w:t>роприятий целевых программ, другими нормативными правовыми актами, пр</w:t>
      </w:r>
      <w:r w:rsidRPr="00FF647F">
        <w:rPr>
          <w:rFonts w:ascii="Times New Roman" w:hAnsi="Times New Roman" w:cs="Times New Roman"/>
          <w:sz w:val="28"/>
          <w:szCs w:val="28"/>
        </w:rPr>
        <w:t>и</w:t>
      </w:r>
      <w:r w:rsidRPr="00FF647F">
        <w:rPr>
          <w:rFonts w:ascii="Times New Roman" w:hAnsi="Times New Roman" w:cs="Times New Roman"/>
          <w:sz w:val="28"/>
          <w:szCs w:val="28"/>
        </w:rPr>
        <w:t>нятыми согласно действующему законодательству Российской Федерации и Краснодарского края.</w:t>
      </w:r>
    </w:p>
    <w:p w:rsidR="00FF647F" w:rsidRPr="00FF647F" w:rsidRDefault="00FF647F" w:rsidP="00FF647F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ab/>
        <w:t xml:space="preserve">Размещение заказов на право заключения муниципального контракта на реализацию программных мероприятий осуществляется в соответствии с </w:t>
      </w:r>
      <w:r w:rsidRPr="00FF647F">
        <w:rPr>
          <w:rFonts w:ascii="Times New Roman" w:hAnsi="Times New Roman" w:cs="Times New Roman"/>
          <w:color w:val="000000"/>
          <w:kern w:val="36"/>
          <w:sz w:val="28"/>
          <w:szCs w:val="28"/>
        </w:rPr>
        <w:t>Фед</w:t>
      </w:r>
      <w:r w:rsidRPr="00FF647F">
        <w:rPr>
          <w:rFonts w:ascii="Times New Roman" w:hAnsi="Times New Roman" w:cs="Times New Roman"/>
          <w:color w:val="000000"/>
          <w:kern w:val="36"/>
          <w:sz w:val="28"/>
          <w:szCs w:val="28"/>
        </w:rPr>
        <w:t>е</w:t>
      </w:r>
      <w:r w:rsidRPr="00FF647F">
        <w:rPr>
          <w:rFonts w:ascii="Times New Roman" w:hAnsi="Times New Roman" w:cs="Times New Roman"/>
          <w:color w:val="000000"/>
          <w:kern w:val="36"/>
          <w:sz w:val="28"/>
          <w:szCs w:val="28"/>
        </w:rPr>
        <w:t>ральный закон Российск</w:t>
      </w:r>
      <w:r w:rsidR="00153BCD">
        <w:rPr>
          <w:rFonts w:ascii="Times New Roman" w:hAnsi="Times New Roman" w:cs="Times New Roman"/>
          <w:color w:val="000000"/>
          <w:kern w:val="36"/>
          <w:sz w:val="28"/>
          <w:szCs w:val="28"/>
        </w:rPr>
        <w:t>ой Федерации от 5 апреля 2013 года</w:t>
      </w:r>
      <w:r w:rsidRPr="00FF647F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N 44-ФЗ </w:t>
      </w:r>
      <w:r w:rsidR="00153B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F647F">
        <w:rPr>
          <w:rFonts w:ascii="Times New Roman" w:hAnsi="Times New Roman" w:cs="Times New Roman"/>
          <w:color w:val="000000"/>
          <w:sz w:val="28"/>
          <w:szCs w:val="28"/>
        </w:rPr>
        <w:t>О ко</w:t>
      </w:r>
      <w:r w:rsidRPr="00FF647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F647F">
        <w:rPr>
          <w:rFonts w:ascii="Times New Roman" w:hAnsi="Times New Roman" w:cs="Times New Roman"/>
          <w:color w:val="000000"/>
          <w:sz w:val="28"/>
          <w:szCs w:val="28"/>
        </w:rPr>
        <w:t>трактной системе в сфере закупок товаров, работ, услуг для обеспечения гос</w:t>
      </w:r>
      <w:r w:rsidRPr="00FF647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F647F">
        <w:rPr>
          <w:rFonts w:ascii="Times New Roman" w:hAnsi="Times New Roman" w:cs="Times New Roman"/>
          <w:color w:val="000000"/>
          <w:sz w:val="28"/>
          <w:szCs w:val="28"/>
        </w:rPr>
        <w:t>дарст</w:t>
      </w:r>
      <w:r w:rsidR="00153BCD">
        <w:rPr>
          <w:rFonts w:ascii="Times New Roman" w:hAnsi="Times New Roman" w:cs="Times New Roman"/>
          <w:color w:val="000000"/>
          <w:sz w:val="28"/>
          <w:szCs w:val="28"/>
        </w:rPr>
        <w:t>венных и муниципальных нужд»</w:t>
      </w:r>
      <w:r w:rsidRPr="00FF647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hyperlink r:id="rId9" w:anchor="comments" w:history="1"/>
    </w:p>
    <w:p w:rsidR="00FF647F" w:rsidRPr="00FF647F" w:rsidRDefault="00FF647F" w:rsidP="00FF647F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BC0B48" w:rsidRPr="004A5CC5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80094">
        <w:rPr>
          <w:rFonts w:ascii="Times New Roman" w:hAnsi="Times New Roman"/>
          <w:sz w:val="28"/>
          <w:szCs w:val="28"/>
        </w:rPr>
        <w:t xml:space="preserve"> </w:t>
      </w:r>
      <w:r w:rsidRPr="004A5CC5">
        <w:rPr>
          <w:rFonts w:ascii="Times New Roman" w:hAnsi="Times New Roman"/>
          <w:b/>
          <w:sz w:val="28"/>
          <w:szCs w:val="28"/>
        </w:rPr>
        <w:t>Прогноз сводных показателей муниципальных заданий</w:t>
      </w:r>
    </w:p>
    <w:p w:rsidR="00BC0B48" w:rsidRPr="00380094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4A5CC5">
        <w:rPr>
          <w:rFonts w:ascii="Times New Roman" w:hAnsi="Times New Roman"/>
          <w:b/>
          <w:sz w:val="28"/>
          <w:szCs w:val="28"/>
        </w:rPr>
        <w:t>по этапам реализации муниципальной программы</w:t>
      </w:r>
    </w:p>
    <w:p w:rsidR="00BC0B48" w:rsidRPr="00380094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C0B48" w:rsidRDefault="00BC0B48" w:rsidP="00153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380094">
        <w:rPr>
          <w:rFonts w:ascii="Times New Roman" w:hAnsi="Times New Roman"/>
          <w:sz w:val="28"/>
          <w:szCs w:val="28"/>
        </w:rPr>
        <w:t>В рамках муниципальной программы муниципальными учреждениями муниципальные услуги не оказываются.</w:t>
      </w:r>
    </w:p>
    <w:p w:rsidR="00BC0B48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</w:p>
    <w:p w:rsidR="00BC0B48" w:rsidRPr="00380094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</w:p>
    <w:p w:rsidR="00BC0B48" w:rsidRPr="004A5CC5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4A5CC5">
        <w:rPr>
          <w:rFonts w:ascii="Times New Roman" w:hAnsi="Times New Roman"/>
          <w:b/>
          <w:sz w:val="28"/>
          <w:szCs w:val="28"/>
        </w:rPr>
        <w:t>. Меры муниципального регулирования и управление рисками</w:t>
      </w:r>
    </w:p>
    <w:p w:rsidR="00BC0B48" w:rsidRPr="004A5CC5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A5CC5">
        <w:rPr>
          <w:rFonts w:ascii="Times New Roman" w:hAnsi="Times New Roman"/>
          <w:b/>
          <w:sz w:val="28"/>
          <w:szCs w:val="28"/>
        </w:rPr>
        <w:t>с целью минимизации их влияния на достижение целей</w:t>
      </w:r>
    </w:p>
    <w:p w:rsidR="00BC0B48" w:rsidRPr="004A5CC5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A5CC5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BC0B48" w:rsidRPr="00380094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C0B48" w:rsidRPr="00380094" w:rsidRDefault="00BC0B48" w:rsidP="00153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/>
          <w:sz w:val="28"/>
          <w:szCs w:val="28"/>
        </w:rPr>
      </w:pPr>
      <w:r w:rsidRPr="00380094">
        <w:rPr>
          <w:rFonts w:ascii="Times New Roman" w:hAnsi="Times New Roman"/>
          <w:sz w:val="28"/>
          <w:szCs w:val="28"/>
        </w:rPr>
        <w:t>В рамках муниципальной программы меры муниципального регулиров</w:t>
      </w:r>
      <w:r w:rsidRPr="00380094">
        <w:rPr>
          <w:rFonts w:ascii="Times New Roman" w:hAnsi="Times New Roman"/>
          <w:sz w:val="28"/>
          <w:szCs w:val="28"/>
        </w:rPr>
        <w:t>а</w:t>
      </w:r>
      <w:r w:rsidRPr="00380094">
        <w:rPr>
          <w:rFonts w:ascii="Times New Roman" w:hAnsi="Times New Roman"/>
          <w:sz w:val="28"/>
          <w:szCs w:val="28"/>
        </w:rPr>
        <w:t>ния не предусматриваются.</w:t>
      </w:r>
    </w:p>
    <w:p w:rsidR="00BC0B48" w:rsidRPr="00380094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color w:val="FF0000"/>
          <w:sz w:val="28"/>
          <w:szCs w:val="28"/>
        </w:rPr>
      </w:pPr>
    </w:p>
    <w:p w:rsidR="00BC0B48" w:rsidRPr="004A5CC5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4A5CC5">
        <w:rPr>
          <w:rFonts w:ascii="Times New Roman" w:hAnsi="Times New Roman"/>
          <w:b/>
          <w:sz w:val="28"/>
          <w:szCs w:val="28"/>
        </w:rPr>
        <w:t>. Меры правового регулирования в сфере реализации</w:t>
      </w:r>
    </w:p>
    <w:p w:rsidR="00BC0B48" w:rsidRPr="004A5CC5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A5CC5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BC0B48" w:rsidRPr="00380094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</w:p>
    <w:p w:rsidR="00BC0B48" w:rsidRPr="00380094" w:rsidRDefault="00BC0B48" w:rsidP="00153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380094">
        <w:rPr>
          <w:rFonts w:ascii="Times New Roman" w:hAnsi="Times New Roman"/>
          <w:sz w:val="28"/>
          <w:szCs w:val="28"/>
        </w:rPr>
        <w:t>В рамках муниципальной программы меры правового регулирования не предусматриваются.</w:t>
      </w:r>
    </w:p>
    <w:p w:rsidR="00BC0B48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BC0B48" w:rsidRPr="004A5CC5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4A5CC5">
        <w:rPr>
          <w:rFonts w:ascii="Times New Roman" w:hAnsi="Times New Roman"/>
          <w:b/>
          <w:sz w:val="28"/>
          <w:szCs w:val="28"/>
        </w:rPr>
        <w:t>. Методика оценки эффективности реализации</w:t>
      </w:r>
    </w:p>
    <w:p w:rsidR="00BC0B48" w:rsidRPr="004A5CC5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A5CC5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BC0B48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BC0B48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Общие положения</w:t>
      </w:r>
    </w:p>
    <w:p w:rsidR="00BC0B48" w:rsidRPr="001344B5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bookmarkStart w:id="0" w:name="sub_1011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1.1. Оценка эффективности реализации муниципальной программы производится ежегодно. Результаты оценки эффективности реализации мун</w:t>
      </w:r>
      <w:r w:rsidRPr="00804598">
        <w:rPr>
          <w:rFonts w:ascii="Times New Roman" w:hAnsi="Times New Roman"/>
          <w:sz w:val="28"/>
          <w:szCs w:val="28"/>
        </w:rPr>
        <w:t>и</w:t>
      </w:r>
      <w:r w:rsidRPr="00804598">
        <w:rPr>
          <w:rFonts w:ascii="Times New Roman" w:hAnsi="Times New Roman"/>
          <w:sz w:val="28"/>
          <w:szCs w:val="28"/>
        </w:rPr>
        <w:t>ципальной программы представляются ее координатором в составе ежегодного доклада о ходе реализации муниципальной программы и об оценке эффекти</w:t>
      </w:r>
      <w:r w:rsidRPr="00804598">
        <w:rPr>
          <w:rFonts w:ascii="Times New Roman" w:hAnsi="Times New Roman"/>
          <w:sz w:val="28"/>
          <w:szCs w:val="28"/>
        </w:rPr>
        <w:t>в</w:t>
      </w:r>
      <w:r w:rsidRPr="00804598">
        <w:rPr>
          <w:rFonts w:ascii="Times New Roman" w:hAnsi="Times New Roman"/>
          <w:sz w:val="28"/>
          <w:szCs w:val="28"/>
        </w:rPr>
        <w:t>ности ее реализации.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bookmarkStart w:id="1" w:name="sub_1012"/>
      <w:bookmarkEnd w:id="0"/>
      <w:r>
        <w:rPr>
          <w:rFonts w:ascii="Times New Roman" w:hAnsi="Times New Roman"/>
          <w:sz w:val="28"/>
          <w:szCs w:val="28"/>
        </w:rPr>
        <w:lastRenderedPageBreak/>
        <w:t>8.</w:t>
      </w:r>
      <w:r w:rsidRPr="00804598">
        <w:rPr>
          <w:rFonts w:ascii="Times New Roman" w:hAnsi="Times New Roman"/>
          <w:sz w:val="28"/>
          <w:szCs w:val="28"/>
        </w:rPr>
        <w:t>1.2. Оценка эффективности реализации муниципальной программы осуществляется в два этапа.</w:t>
      </w:r>
    </w:p>
    <w:p w:rsidR="00153BCD" w:rsidRDefault="00153BCD" w:rsidP="00BC0B48">
      <w:pPr>
        <w:ind w:firstLine="851"/>
        <w:rPr>
          <w:rFonts w:ascii="Times New Roman" w:hAnsi="Times New Roman"/>
          <w:sz w:val="28"/>
          <w:szCs w:val="28"/>
        </w:rPr>
      </w:pPr>
      <w:bookmarkStart w:id="2" w:name="sub_10121"/>
      <w:bookmarkEnd w:id="1"/>
    </w:p>
    <w:p w:rsidR="00153BCD" w:rsidRDefault="00153BCD" w:rsidP="00153BCD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1.2.1. На первом этапе осуществляется оценка эффективности реализ</w:t>
      </w:r>
      <w:r w:rsidRPr="00804598">
        <w:rPr>
          <w:rFonts w:ascii="Times New Roman" w:hAnsi="Times New Roman"/>
          <w:sz w:val="28"/>
          <w:szCs w:val="28"/>
        </w:rPr>
        <w:t>а</w:t>
      </w:r>
      <w:r w:rsidRPr="00804598">
        <w:rPr>
          <w:rFonts w:ascii="Times New Roman" w:hAnsi="Times New Roman"/>
          <w:sz w:val="28"/>
          <w:szCs w:val="28"/>
        </w:rPr>
        <w:t>ции каждой из подпрограмм, ведомственных целевых программ, основных м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роприятий, включенных в муниципальную программу, и включает:</w:t>
      </w:r>
    </w:p>
    <w:bookmarkEnd w:id="2"/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оценку степени реализации мероприятий подпрограмм (ведомственных целевых программ, основных мероприятий) и достижения ожидаемых неп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средственных результатов их реализации;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оценку степени соответствия запланированному уровню расходов;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 xml:space="preserve">оценку эффективности использования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бюджета;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оценку степени достижения целей и решения задач подпрограмм, ведо</w:t>
      </w:r>
      <w:r w:rsidRPr="00804598">
        <w:rPr>
          <w:rFonts w:ascii="Times New Roman" w:hAnsi="Times New Roman"/>
          <w:sz w:val="28"/>
          <w:szCs w:val="28"/>
        </w:rPr>
        <w:t>м</w:t>
      </w:r>
      <w:r w:rsidRPr="00804598">
        <w:rPr>
          <w:rFonts w:ascii="Times New Roman" w:hAnsi="Times New Roman"/>
          <w:sz w:val="28"/>
          <w:szCs w:val="28"/>
        </w:rPr>
        <w:t>ственных целевых программ, основных мероприятий, входящих в муниципал</w:t>
      </w:r>
      <w:r w:rsidRPr="00804598">
        <w:rPr>
          <w:rFonts w:ascii="Times New Roman" w:hAnsi="Times New Roman"/>
          <w:sz w:val="28"/>
          <w:szCs w:val="28"/>
        </w:rPr>
        <w:t>ь</w:t>
      </w:r>
      <w:r w:rsidRPr="00804598">
        <w:rPr>
          <w:rFonts w:ascii="Times New Roman" w:hAnsi="Times New Roman"/>
          <w:sz w:val="28"/>
          <w:szCs w:val="28"/>
        </w:rPr>
        <w:t>ную программу (далее - оценка степени реализации подпрограммы (ведомс</w:t>
      </w:r>
      <w:r w:rsidRPr="00804598">
        <w:rPr>
          <w:rFonts w:ascii="Times New Roman" w:hAnsi="Times New Roman"/>
          <w:sz w:val="28"/>
          <w:szCs w:val="28"/>
        </w:rPr>
        <w:t>т</w:t>
      </w:r>
      <w:r w:rsidRPr="00804598">
        <w:rPr>
          <w:rFonts w:ascii="Times New Roman" w:hAnsi="Times New Roman"/>
          <w:sz w:val="28"/>
          <w:szCs w:val="28"/>
        </w:rPr>
        <w:t>венной целевой программы, основного мероприятия);</w:t>
      </w:r>
    </w:p>
    <w:p w:rsidR="00BC0B4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bookmarkStart w:id="3" w:name="sub_10122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1.2.2. На втором этапе осуществляется оценка эффективности реализ</w:t>
      </w:r>
      <w:r w:rsidRPr="00804598">
        <w:rPr>
          <w:rFonts w:ascii="Times New Roman" w:hAnsi="Times New Roman"/>
          <w:sz w:val="28"/>
          <w:szCs w:val="28"/>
        </w:rPr>
        <w:t>а</w:t>
      </w:r>
      <w:r w:rsidRPr="00804598">
        <w:rPr>
          <w:rFonts w:ascii="Times New Roman" w:hAnsi="Times New Roman"/>
          <w:sz w:val="28"/>
          <w:szCs w:val="28"/>
        </w:rPr>
        <w:t>ции муниципальной программы в целом, включая оценку степени достижения целей и решения задач муниципальной программы.</w:t>
      </w:r>
    </w:p>
    <w:p w:rsidR="00BC0B4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</w:p>
    <w:p w:rsidR="00BC0B48" w:rsidRPr="009516B5" w:rsidRDefault="00BC0B48" w:rsidP="00153BC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516B5">
        <w:rPr>
          <w:rFonts w:ascii="Times New Roman" w:hAnsi="Times New Roman"/>
          <w:sz w:val="28"/>
          <w:szCs w:val="28"/>
        </w:rPr>
        <w:t>.2.Оценка степени реализации мероприятий подпрограмм</w:t>
      </w:r>
    </w:p>
    <w:p w:rsidR="00BC0B48" w:rsidRPr="009516B5" w:rsidRDefault="00BC0B48" w:rsidP="00153BC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516B5">
        <w:rPr>
          <w:rFonts w:ascii="Times New Roman" w:hAnsi="Times New Roman"/>
          <w:sz w:val="28"/>
          <w:szCs w:val="28"/>
        </w:rPr>
        <w:t>(ведомственных целевых программ, основных мероприятий)</w:t>
      </w:r>
    </w:p>
    <w:p w:rsidR="00BC0B48" w:rsidRDefault="00BC0B48" w:rsidP="00153BC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516B5">
        <w:rPr>
          <w:rFonts w:ascii="Times New Roman" w:hAnsi="Times New Roman"/>
          <w:sz w:val="28"/>
          <w:szCs w:val="28"/>
        </w:rPr>
        <w:t>и достижения ожидаемых непосредственных результатов их реализации</w:t>
      </w:r>
      <w:bookmarkStart w:id="4" w:name="sub_1021"/>
      <w:bookmarkEnd w:id="3"/>
    </w:p>
    <w:p w:rsidR="00BC0B48" w:rsidRPr="009516B5" w:rsidRDefault="00BC0B48" w:rsidP="00153BC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2.1. Степень реализации мероприятий оценивается для каждой подпр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граммы (ведомственной целевой программы, основного мероприятия), как доля мероприятий выполненных в полном объеме по следующей формуле:</w:t>
      </w:r>
    </w:p>
    <w:bookmarkEnd w:id="4"/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04598">
        <w:rPr>
          <w:rFonts w:ascii="Times New Roman" w:hAnsi="Times New Roman"/>
          <w:sz w:val="28"/>
          <w:szCs w:val="28"/>
        </w:rPr>
        <w:t>М</w:t>
      </w:r>
      <w:r w:rsidRPr="00804598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/ М, где: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степень реализации мероприятий;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М</w:t>
      </w:r>
      <w:r w:rsidRPr="00804598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М - общее количество мероприятий, запланированных к реализации в о</w:t>
      </w:r>
      <w:r w:rsidRPr="00804598">
        <w:rPr>
          <w:rFonts w:ascii="Times New Roman" w:hAnsi="Times New Roman"/>
          <w:sz w:val="28"/>
          <w:szCs w:val="28"/>
        </w:rPr>
        <w:t>т</w:t>
      </w:r>
      <w:r w:rsidRPr="00804598">
        <w:rPr>
          <w:rFonts w:ascii="Times New Roman" w:hAnsi="Times New Roman"/>
          <w:sz w:val="28"/>
          <w:szCs w:val="28"/>
        </w:rPr>
        <w:t>четном году.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bookmarkStart w:id="5" w:name="sub_1022"/>
      <w:r>
        <w:rPr>
          <w:rFonts w:ascii="Times New Roman" w:hAnsi="Times New Roman"/>
          <w:sz w:val="28"/>
          <w:szCs w:val="28"/>
        </w:rPr>
        <w:t>7.</w:t>
      </w:r>
      <w:r w:rsidRPr="00804598">
        <w:rPr>
          <w:rFonts w:ascii="Times New Roman" w:hAnsi="Times New Roman"/>
          <w:sz w:val="28"/>
          <w:szCs w:val="28"/>
        </w:rPr>
        <w:t>2.2. Мероприятие может считаться выполненным в полном объеме при достижении следующих результатов: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bookmarkStart w:id="6" w:name="sub_10221"/>
      <w:bookmarkEnd w:id="5"/>
      <w:r>
        <w:rPr>
          <w:rFonts w:ascii="Times New Roman" w:hAnsi="Times New Roman"/>
          <w:sz w:val="28"/>
          <w:szCs w:val="28"/>
        </w:rPr>
        <w:t>7.</w:t>
      </w:r>
      <w:r w:rsidRPr="00804598">
        <w:rPr>
          <w:rFonts w:ascii="Times New Roman" w:hAnsi="Times New Roman"/>
          <w:sz w:val="28"/>
          <w:szCs w:val="28"/>
        </w:rPr>
        <w:t xml:space="preserve">2.2.1. </w:t>
      </w:r>
      <w:proofErr w:type="gramStart"/>
      <w:r w:rsidRPr="00804598">
        <w:rPr>
          <w:rFonts w:ascii="Times New Roman" w:hAnsi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6"/>
    <w:p w:rsidR="00153BCD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04598">
        <w:rPr>
          <w:rFonts w:ascii="Times New Roman" w:hAnsi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</w:t>
      </w:r>
      <w:r w:rsidRPr="00804598">
        <w:rPr>
          <w:rFonts w:ascii="Times New Roman" w:hAnsi="Times New Roman"/>
          <w:sz w:val="28"/>
          <w:szCs w:val="28"/>
        </w:rPr>
        <w:t>с</w:t>
      </w:r>
      <w:r w:rsidRPr="00804598">
        <w:rPr>
          <w:rFonts w:ascii="Times New Roman" w:hAnsi="Times New Roman"/>
          <w:sz w:val="28"/>
          <w:szCs w:val="28"/>
        </w:rPr>
        <w:t xml:space="preserve">тавление значений показателя результата, достигнутого в отчетном году, со </w:t>
      </w:r>
      <w:r w:rsidRPr="00804598">
        <w:rPr>
          <w:rFonts w:ascii="Times New Roman" w:hAnsi="Times New Roman"/>
          <w:sz w:val="28"/>
          <w:szCs w:val="28"/>
        </w:rPr>
        <w:lastRenderedPageBreak/>
        <w:t>значением данного показателя результата, достигнутого в году, предшеству</w:t>
      </w:r>
      <w:r w:rsidRPr="00804598">
        <w:rPr>
          <w:rFonts w:ascii="Times New Roman" w:hAnsi="Times New Roman"/>
          <w:sz w:val="28"/>
          <w:szCs w:val="28"/>
        </w:rPr>
        <w:t>ю</w:t>
      </w:r>
      <w:r w:rsidRPr="00804598">
        <w:rPr>
          <w:rFonts w:ascii="Times New Roman" w:hAnsi="Times New Roman"/>
          <w:sz w:val="28"/>
          <w:szCs w:val="28"/>
        </w:rPr>
        <w:t>щем отчетному.</w:t>
      </w:r>
      <w:proofErr w:type="gramEnd"/>
      <w:r w:rsidRPr="00804598">
        <w:rPr>
          <w:rFonts w:ascii="Times New Roman" w:hAnsi="Times New Roman"/>
          <w:sz w:val="28"/>
          <w:szCs w:val="28"/>
        </w:rPr>
        <w:t xml:space="preserve"> В случае ухудшения значения показателя результата </w:t>
      </w:r>
      <w:proofErr w:type="gramStart"/>
      <w:r w:rsidRPr="00804598">
        <w:rPr>
          <w:rFonts w:ascii="Times New Roman" w:hAnsi="Times New Roman"/>
          <w:sz w:val="28"/>
          <w:szCs w:val="28"/>
        </w:rPr>
        <w:t>по</w:t>
      </w:r>
      <w:proofErr w:type="gramEnd"/>
      <w:r w:rsidRPr="008045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598">
        <w:rPr>
          <w:rFonts w:ascii="Times New Roman" w:hAnsi="Times New Roman"/>
          <w:sz w:val="28"/>
          <w:szCs w:val="28"/>
        </w:rPr>
        <w:t>срав</w:t>
      </w:r>
      <w:proofErr w:type="spellEnd"/>
      <w:r w:rsidR="00153BCD">
        <w:rPr>
          <w:rFonts w:ascii="Times New Roman" w:hAnsi="Times New Roman"/>
          <w:sz w:val="28"/>
          <w:szCs w:val="28"/>
        </w:rPr>
        <w:t>-</w:t>
      </w:r>
    </w:p>
    <w:p w:rsidR="00153BCD" w:rsidRDefault="00153BCD" w:rsidP="00153BCD">
      <w:pPr>
        <w:ind w:firstLine="709"/>
        <w:rPr>
          <w:rFonts w:ascii="Times New Roman" w:hAnsi="Times New Roman"/>
          <w:sz w:val="28"/>
          <w:szCs w:val="28"/>
        </w:rPr>
      </w:pPr>
    </w:p>
    <w:p w:rsidR="00153BCD" w:rsidRDefault="00153BCD" w:rsidP="00153BCD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</w:p>
    <w:p w:rsidR="00BC0B48" w:rsidRPr="00804598" w:rsidRDefault="00BC0B48" w:rsidP="00153BCD">
      <w:pPr>
        <w:ind w:firstLine="0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нению с предыдущим периодом (то есть при снижении значения показателя р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зультата, желаемой тенденцией развития которого является рост, и при росте значения показателя результата, желаемой тенденцией развития которого явл</w:t>
      </w:r>
      <w:r w:rsidRPr="00804598">
        <w:rPr>
          <w:rFonts w:ascii="Times New Roman" w:hAnsi="Times New Roman"/>
          <w:sz w:val="28"/>
          <w:szCs w:val="28"/>
        </w:rPr>
        <w:t>я</w:t>
      </w:r>
      <w:r w:rsidRPr="00804598">
        <w:rPr>
          <w:rFonts w:ascii="Times New Roman" w:hAnsi="Times New Roman"/>
          <w:sz w:val="28"/>
          <w:szCs w:val="28"/>
        </w:rPr>
        <w:t>ется снижение), проводится сопоставление темпов роста данного показателя р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зультата с темпами роста объемов расходов по рассматриваемому меропри</w:t>
      </w:r>
      <w:r w:rsidRPr="00804598">
        <w:rPr>
          <w:rFonts w:ascii="Times New Roman" w:hAnsi="Times New Roman"/>
          <w:sz w:val="28"/>
          <w:szCs w:val="28"/>
        </w:rPr>
        <w:t>я</w:t>
      </w:r>
      <w:r w:rsidRPr="00804598">
        <w:rPr>
          <w:rFonts w:ascii="Times New Roman" w:hAnsi="Times New Roman"/>
          <w:sz w:val="28"/>
          <w:szCs w:val="28"/>
        </w:rPr>
        <w:t xml:space="preserve">тию. При этом мероприятие может считаться выполненным только в случае, если темпы ухудшения значений показателя </w:t>
      </w:r>
      <w:proofErr w:type="gramStart"/>
      <w:r w:rsidRPr="00804598">
        <w:rPr>
          <w:rFonts w:ascii="Times New Roman" w:hAnsi="Times New Roman"/>
          <w:sz w:val="28"/>
          <w:szCs w:val="28"/>
        </w:rPr>
        <w:t>результата</w:t>
      </w:r>
      <w:proofErr w:type="gramEnd"/>
      <w:r w:rsidRPr="00804598">
        <w:rPr>
          <w:rFonts w:ascii="Times New Roman" w:hAnsi="Times New Roman"/>
          <w:sz w:val="28"/>
          <w:szCs w:val="28"/>
        </w:rPr>
        <w:t xml:space="preserve"> ниже темпов сокращ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приятия используется среднее арифметическое значение отношений фактич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ских значений показателей к запланированным значениям, выраженное в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центах.</w:t>
      </w:r>
    </w:p>
    <w:p w:rsidR="00BC0B4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bookmarkStart w:id="7" w:name="sub_10223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2</w:t>
      </w:r>
      <w:r w:rsidRPr="00804598">
        <w:rPr>
          <w:rFonts w:ascii="Times New Roman" w:hAnsi="Times New Roman"/>
          <w:sz w:val="28"/>
          <w:szCs w:val="28"/>
        </w:rPr>
        <w:t xml:space="preserve">. По иным мероприятиям результаты реализации </w:t>
      </w:r>
      <w:proofErr w:type="gramStart"/>
      <w:r w:rsidRPr="00804598">
        <w:rPr>
          <w:rFonts w:ascii="Times New Roman" w:hAnsi="Times New Roman"/>
          <w:sz w:val="28"/>
          <w:szCs w:val="28"/>
        </w:rPr>
        <w:t>могут</w:t>
      </w:r>
      <w:proofErr w:type="gramEnd"/>
      <w:r w:rsidRPr="00804598">
        <w:rPr>
          <w:rFonts w:ascii="Times New Roman" w:hAnsi="Times New Roman"/>
          <w:sz w:val="28"/>
          <w:szCs w:val="28"/>
        </w:rPr>
        <w:t xml:space="preserve"> оцениват</w:t>
      </w:r>
      <w:r w:rsidRPr="00804598">
        <w:rPr>
          <w:rFonts w:ascii="Times New Roman" w:hAnsi="Times New Roman"/>
          <w:sz w:val="28"/>
          <w:szCs w:val="28"/>
        </w:rPr>
        <w:t>ь</w:t>
      </w:r>
      <w:r w:rsidRPr="00804598">
        <w:rPr>
          <w:rFonts w:ascii="Times New Roman" w:hAnsi="Times New Roman"/>
          <w:sz w:val="28"/>
          <w:szCs w:val="28"/>
        </w:rPr>
        <w:t>ся наступление или не</w:t>
      </w:r>
      <w:r w:rsidR="00153BCD">
        <w:rPr>
          <w:rFonts w:ascii="Times New Roman" w:hAnsi="Times New Roman"/>
          <w:sz w:val="28"/>
          <w:szCs w:val="28"/>
        </w:rPr>
        <w:t xml:space="preserve"> </w:t>
      </w:r>
      <w:r w:rsidRPr="00804598">
        <w:rPr>
          <w:rFonts w:ascii="Times New Roman" w:hAnsi="Times New Roman"/>
          <w:sz w:val="28"/>
          <w:szCs w:val="28"/>
        </w:rPr>
        <w:t>наступление контрольного события (событий) и (или) достижение качественного результата.</w:t>
      </w:r>
    </w:p>
    <w:p w:rsidR="00BC0B4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</w:p>
    <w:p w:rsidR="00BC0B48" w:rsidRDefault="00BC0B48" w:rsidP="00153BC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Оценка степени соответствия запланированному уровню расходов</w:t>
      </w:r>
    </w:p>
    <w:p w:rsidR="00BC0B48" w:rsidRPr="00804598" w:rsidRDefault="00BC0B48" w:rsidP="00BC0B48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bookmarkStart w:id="8" w:name="sub_1031"/>
      <w:bookmarkEnd w:id="7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3.1. Степень соответствия запланированному уровню расходов оценив</w:t>
      </w:r>
      <w:r w:rsidRPr="00804598">
        <w:rPr>
          <w:rFonts w:ascii="Times New Roman" w:hAnsi="Times New Roman"/>
          <w:sz w:val="28"/>
          <w:szCs w:val="28"/>
        </w:rPr>
        <w:t>а</w:t>
      </w:r>
      <w:r w:rsidRPr="00804598">
        <w:rPr>
          <w:rFonts w:ascii="Times New Roman" w:hAnsi="Times New Roman"/>
          <w:sz w:val="28"/>
          <w:szCs w:val="28"/>
        </w:rPr>
        <w:t>ется для каждой подпрограммы (ведомственной целевой программы, основного мероприятия) как отношение фактически произведенных в отчетном году ра</w:t>
      </w:r>
      <w:r w:rsidRPr="00804598">
        <w:rPr>
          <w:rFonts w:ascii="Times New Roman" w:hAnsi="Times New Roman"/>
          <w:sz w:val="28"/>
          <w:szCs w:val="28"/>
        </w:rPr>
        <w:t>с</w:t>
      </w:r>
      <w:r w:rsidRPr="00804598">
        <w:rPr>
          <w:rFonts w:ascii="Times New Roman" w:hAnsi="Times New Roman"/>
          <w:sz w:val="28"/>
          <w:szCs w:val="28"/>
        </w:rPr>
        <w:t>ходов на их реализацию к плановым значениям по следующей формуле:</w:t>
      </w:r>
    </w:p>
    <w:bookmarkEnd w:id="8"/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153BCD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СС</w:t>
      </w:r>
      <w:r w:rsidRPr="00804598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04598">
        <w:rPr>
          <w:rFonts w:ascii="Times New Roman" w:hAnsi="Times New Roman"/>
          <w:sz w:val="28"/>
          <w:szCs w:val="28"/>
        </w:rPr>
        <w:t>З</w:t>
      </w:r>
      <w:r w:rsidRPr="00804598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04598">
        <w:rPr>
          <w:rFonts w:ascii="Times New Roman" w:hAnsi="Times New Roman"/>
          <w:sz w:val="28"/>
          <w:szCs w:val="28"/>
        </w:rPr>
        <w:t>З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</w:rPr>
        <w:t>, где: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СС</w:t>
      </w:r>
      <w:r w:rsidRPr="00804598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З</w:t>
      </w:r>
      <w:r w:rsidRPr="00804598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фактические расходы на реализацию подпрограммы (ведомственной целевой программы, основного мероприятия) в отчетном году;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04598">
        <w:rPr>
          <w:rFonts w:ascii="Times New Roman" w:hAnsi="Times New Roman"/>
          <w:sz w:val="28"/>
          <w:szCs w:val="28"/>
        </w:rPr>
        <w:t>З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 (ведомственной целевой программы, основн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го мероприятия) в районном и местных бюджетах на отчетный год в соответс</w:t>
      </w:r>
      <w:r w:rsidRPr="00804598">
        <w:rPr>
          <w:rFonts w:ascii="Times New Roman" w:hAnsi="Times New Roman"/>
          <w:sz w:val="28"/>
          <w:szCs w:val="28"/>
        </w:rPr>
        <w:t>т</w:t>
      </w:r>
      <w:r w:rsidRPr="00804598">
        <w:rPr>
          <w:rFonts w:ascii="Times New Roman" w:hAnsi="Times New Roman"/>
          <w:sz w:val="28"/>
          <w:szCs w:val="28"/>
        </w:rPr>
        <w:t>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BC0B4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bookmarkStart w:id="9" w:name="sub_1032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3.2. С учетом специфики конкретной муниципальной программы в м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тодике оценки эффективности реализации муниципальной программы пред</w:t>
      </w:r>
      <w:r w:rsidRPr="00804598">
        <w:rPr>
          <w:rFonts w:ascii="Times New Roman" w:hAnsi="Times New Roman"/>
          <w:sz w:val="28"/>
          <w:szCs w:val="28"/>
        </w:rPr>
        <w:t>у</w:t>
      </w:r>
      <w:r w:rsidRPr="00804598">
        <w:rPr>
          <w:rFonts w:ascii="Times New Roman" w:hAnsi="Times New Roman"/>
          <w:sz w:val="28"/>
          <w:szCs w:val="28"/>
        </w:rPr>
        <w:t>сматриваются в составе показателя «степень соответствия запланированному уровню расходов» только бюджетные расходы либо расходы из всех источн</w:t>
      </w:r>
      <w:r w:rsidRPr="00804598">
        <w:rPr>
          <w:rFonts w:ascii="Times New Roman" w:hAnsi="Times New Roman"/>
          <w:sz w:val="28"/>
          <w:szCs w:val="28"/>
        </w:rPr>
        <w:t>и</w:t>
      </w:r>
      <w:r w:rsidRPr="00804598">
        <w:rPr>
          <w:rFonts w:ascii="Times New Roman" w:hAnsi="Times New Roman"/>
          <w:sz w:val="28"/>
          <w:szCs w:val="28"/>
        </w:rPr>
        <w:t>ков.</w:t>
      </w:r>
      <w:bookmarkEnd w:id="9"/>
    </w:p>
    <w:p w:rsidR="00BC0B4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</w:p>
    <w:p w:rsidR="00BC0B48" w:rsidRDefault="00BC0B48" w:rsidP="00153BC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Оценка эффективности использования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</w:t>
      </w:r>
    </w:p>
    <w:p w:rsidR="00BC0B48" w:rsidRDefault="00BC0B48" w:rsidP="00153BC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3BCD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 xml:space="preserve">Эффективность использования бюджетных средств рассчитывается </w:t>
      </w:r>
      <w:proofErr w:type="gramStart"/>
      <w:r w:rsidRPr="00804598">
        <w:rPr>
          <w:rFonts w:ascii="Times New Roman" w:hAnsi="Times New Roman"/>
          <w:sz w:val="28"/>
          <w:szCs w:val="28"/>
        </w:rPr>
        <w:t>для</w:t>
      </w:r>
      <w:proofErr w:type="gramEnd"/>
      <w:r w:rsidRPr="00804598">
        <w:rPr>
          <w:rFonts w:ascii="Times New Roman" w:hAnsi="Times New Roman"/>
          <w:sz w:val="28"/>
          <w:szCs w:val="28"/>
        </w:rPr>
        <w:t xml:space="preserve"> </w:t>
      </w:r>
    </w:p>
    <w:p w:rsidR="00153BCD" w:rsidRDefault="00153BCD" w:rsidP="00153BCD">
      <w:pPr>
        <w:ind w:firstLine="709"/>
        <w:rPr>
          <w:rFonts w:ascii="Times New Roman" w:hAnsi="Times New Roman"/>
          <w:sz w:val="28"/>
          <w:szCs w:val="28"/>
        </w:rPr>
      </w:pPr>
    </w:p>
    <w:p w:rsidR="00153BCD" w:rsidRDefault="00153BCD" w:rsidP="00153BCD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</w:p>
    <w:p w:rsidR="00BC0B48" w:rsidRPr="00804598" w:rsidRDefault="00BC0B48" w:rsidP="00153BCD">
      <w:pPr>
        <w:ind w:firstLine="0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каждой подпрограммы (ведомственной целевой программы, основного мер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приятия) как отношение степени реализации мероприятий к степени соответс</w:t>
      </w:r>
      <w:r w:rsidRPr="00804598">
        <w:rPr>
          <w:rFonts w:ascii="Times New Roman" w:hAnsi="Times New Roman"/>
          <w:sz w:val="28"/>
          <w:szCs w:val="28"/>
        </w:rPr>
        <w:t>т</w:t>
      </w:r>
      <w:r w:rsidRPr="00804598">
        <w:rPr>
          <w:rFonts w:ascii="Times New Roman" w:hAnsi="Times New Roman"/>
          <w:sz w:val="28"/>
          <w:szCs w:val="28"/>
        </w:rPr>
        <w:t xml:space="preserve">вия запланированному уровню расходов из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 по сл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дующей формуле: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153BCD">
      <w:pPr>
        <w:tabs>
          <w:tab w:val="left" w:pos="709"/>
        </w:tabs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Э</w:t>
      </w:r>
      <w:r w:rsidRPr="00804598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04598">
        <w:rPr>
          <w:rFonts w:ascii="Times New Roman" w:hAnsi="Times New Roman"/>
          <w:sz w:val="28"/>
          <w:szCs w:val="28"/>
        </w:rPr>
        <w:t>СС</w:t>
      </w:r>
      <w:r w:rsidRPr="00804598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804598">
        <w:rPr>
          <w:rFonts w:ascii="Times New Roman" w:hAnsi="Times New Roman"/>
          <w:sz w:val="28"/>
          <w:szCs w:val="28"/>
        </w:rPr>
        <w:t>, где:</w:t>
      </w:r>
    </w:p>
    <w:p w:rsidR="00BC0B48" w:rsidRPr="00804598" w:rsidRDefault="00BC0B48" w:rsidP="00153BCD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153BCD">
      <w:pPr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Э</w:t>
      </w:r>
      <w:r w:rsidRPr="00804598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эффективность использования средств </w:t>
      </w:r>
      <w:r w:rsidR="00A50973"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бюджета;</w:t>
      </w:r>
    </w:p>
    <w:p w:rsidR="00BC0B48" w:rsidRPr="00804598" w:rsidRDefault="00BC0B48" w:rsidP="00153BCD">
      <w:pPr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степень реализации мероприятий, полностью или частично фина</w:t>
      </w:r>
      <w:r w:rsidRPr="00804598">
        <w:rPr>
          <w:rFonts w:ascii="Times New Roman" w:hAnsi="Times New Roman"/>
          <w:sz w:val="28"/>
          <w:szCs w:val="28"/>
        </w:rPr>
        <w:t>н</w:t>
      </w:r>
      <w:r w:rsidRPr="00804598">
        <w:rPr>
          <w:rFonts w:ascii="Times New Roman" w:hAnsi="Times New Roman"/>
          <w:sz w:val="28"/>
          <w:szCs w:val="28"/>
        </w:rPr>
        <w:t xml:space="preserve">сируемых из средств </w:t>
      </w:r>
      <w:r w:rsidR="00A50973"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бюджета;</w:t>
      </w:r>
    </w:p>
    <w:p w:rsidR="00BC0B48" w:rsidRPr="00804598" w:rsidRDefault="00BC0B48" w:rsidP="00153BCD">
      <w:pPr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СС</w:t>
      </w:r>
      <w:r w:rsidRPr="00804598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средств </w:t>
      </w:r>
      <w:r w:rsidR="00A50973"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бюджета.</w:t>
      </w:r>
    </w:p>
    <w:p w:rsidR="00BC0B48" w:rsidRPr="00804598" w:rsidRDefault="00BC0B48" w:rsidP="00153BCD">
      <w:pPr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Если доля финансового обеспечения реализации подпрограммы, ведомс</w:t>
      </w:r>
      <w:r w:rsidRPr="00804598">
        <w:rPr>
          <w:rFonts w:ascii="Times New Roman" w:hAnsi="Times New Roman"/>
          <w:sz w:val="28"/>
          <w:szCs w:val="28"/>
        </w:rPr>
        <w:t>т</w:t>
      </w:r>
      <w:r w:rsidRPr="00804598">
        <w:rPr>
          <w:rFonts w:ascii="Times New Roman" w:hAnsi="Times New Roman"/>
          <w:sz w:val="28"/>
          <w:szCs w:val="28"/>
        </w:rPr>
        <w:t xml:space="preserve">венной целевой программы или основного мероприятия из </w:t>
      </w:r>
      <w:r w:rsidR="00A50973"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 составляет менее 75%, по решению координатора муниципальной программы показатель оценки эффективности использования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 может быть заменен на показатель эффективности использования финансовых ресурсов на реализацию подпрограммы (ведомственной целевой программы, основного мероприятия). Данный показатель рассчитывается по формуле: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153BCD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Э</w:t>
      </w:r>
      <w:r w:rsidRPr="00804598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04598">
        <w:rPr>
          <w:rFonts w:ascii="Times New Roman" w:hAnsi="Times New Roman"/>
          <w:sz w:val="28"/>
          <w:szCs w:val="28"/>
        </w:rPr>
        <w:t>СС</w:t>
      </w:r>
      <w:r w:rsidRPr="00804598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804598">
        <w:rPr>
          <w:rFonts w:ascii="Times New Roman" w:hAnsi="Times New Roman"/>
          <w:sz w:val="28"/>
          <w:szCs w:val="28"/>
        </w:rPr>
        <w:t>, где: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153BCD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Э</w:t>
      </w:r>
      <w:r w:rsidRPr="00804598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эффективность использования финансовых ресурсов на реализацию подпрограммы (ведомственной целевой программы, основного мероприятия);</w:t>
      </w:r>
    </w:p>
    <w:p w:rsidR="00BC0B48" w:rsidRPr="00804598" w:rsidRDefault="00BC0B48" w:rsidP="00153BCD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степень реализации всех мероприятий подпрограммы (ведомстве</w:t>
      </w:r>
      <w:r w:rsidRPr="00804598">
        <w:rPr>
          <w:rFonts w:ascii="Times New Roman" w:hAnsi="Times New Roman"/>
          <w:sz w:val="28"/>
          <w:szCs w:val="28"/>
        </w:rPr>
        <w:t>н</w:t>
      </w:r>
      <w:r w:rsidRPr="00804598">
        <w:rPr>
          <w:rFonts w:ascii="Times New Roman" w:hAnsi="Times New Roman"/>
          <w:sz w:val="28"/>
          <w:szCs w:val="28"/>
        </w:rPr>
        <w:t>ной целевой программы, основного мероприятия);</w:t>
      </w:r>
    </w:p>
    <w:p w:rsidR="00BC0B48" w:rsidRDefault="00BC0B48" w:rsidP="00153BCD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СС</w:t>
      </w:r>
      <w:r w:rsidRPr="00804598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BC0B48" w:rsidRDefault="00BC0B48" w:rsidP="00153BCD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p w:rsidR="00BC0B48" w:rsidRDefault="00BC0B48" w:rsidP="00BC0B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 Оценка степени достижения целей и решения задач программы</w:t>
      </w:r>
    </w:p>
    <w:p w:rsidR="00BC0B48" w:rsidRPr="00804598" w:rsidRDefault="00BC0B48" w:rsidP="00BC0B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(ведомственной целевой программы, основного мероприятия)</w:t>
      </w:r>
    </w:p>
    <w:p w:rsidR="00BC0B4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bookmarkStart w:id="10" w:name="sub_1051"/>
    </w:p>
    <w:p w:rsidR="00BC0B48" w:rsidRPr="00804598" w:rsidRDefault="00BC0B48" w:rsidP="00153BCD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5.1. Для оценки степени достижения целей и решения задач (далее - ст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пень реализации) подпрограммы, ведомственной целевой программы, основн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го мероприятия определяется степень достижения плановых значений каждого целевого показателя, характеризующего цели и задачи подпрограммы, ведомс</w:t>
      </w:r>
      <w:r w:rsidRPr="00804598">
        <w:rPr>
          <w:rFonts w:ascii="Times New Roman" w:hAnsi="Times New Roman"/>
          <w:sz w:val="28"/>
          <w:szCs w:val="28"/>
        </w:rPr>
        <w:t>т</w:t>
      </w:r>
      <w:r w:rsidRPr="00804598">
        <w:rPr>
          <w:rFonts w:ascii="Times New Roman" w:hAnsi="Times New Roman"/>
          <w:sz w:val="28"/>
          <w:szCs w:val="28"/>
        </w:rPr>
        <w:t>венной целевой программы, основного мероприятия.</w:t>
      </w:r>
    </w:p>
    <w:p w:rsidR="00BC0B48" w:rsidRPr="00804598" w:rsidRDefault="00BC0B48" w:rsidP="00153BCD">
      <w:pPr>
        <w:ind w:firstLine="567"/>
        <w:rPr>
          <w:rFonts w:ascii="Times New Roman" w:hAnsi="Times New Roman"/>
          <w:sz w:val="28"/>
          <w:szCs w:val="28"/>
        </w:rPr>
      </w:pPr>
      <w:bookmarkStart w:id="11" w:name="sub_1052"/>
      <w:bookmarkEnd w:id="10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5.2. Степень достижения планового значения целевого показателя ра</w:t>
      </w:r>
      <w:r w:rsidRPr="00804598">
        <w:rPr>
          <w:rFonts w:ascii="Times New Roman" w:hAnsi="Times New Roman"/>
          <w:sz w:val="28"/>
          <w:szCs w:val="28"/>
        </w:rPr>
        <w:t>с</w:t>
      </w:r>
      <w:r w:rsidRPr="00804598">
        <w:rPr>
          <w:rFonts w:ascii="Times New Roman" w:hAnsi="Times New Roman"/>
          <w:sz w:val="28"/>
          <w:szCs w:val="28"/>
        </w:rPr>
        <w:t>считывается по следующим формулам:</w:t>
      </w:r>
    </w:p>
    <w:bookmarkEnd w:id="11"/>
    <w:p w:rsidR="00BC0B48" w:rsidRPr="00804598" w:rsidRDefault="00BC0B48" w:rsidP="00153BCD">
      <w:pPr>
        <w:ind w:firstLine="567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153BCD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пф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  <w:r w:rsidRPr="00804598">
        <w:rPr>
          <w:rFonts w:ascii="Times New Roman" w:hAnsi="Times New Roman"/>
          <w:sz w:val="28"/>
          <w:szCs w:val="28"/>
        </w:rPr>
        <w:t>,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153BCD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 xml:space="preserve">для целевых показателей, желаемой тенденцией развития которых </w:t>
      </w:r>
      <w:proofErr w:type="spellStart"/>
      <w:r w:rsidR="00153BCD">
        <w:rPr>
          <w:rFonts w:ascii="Times New Roman" w:hAnsi="Times New Roman"/>
          <w:sz w:val="28"/>
          <w:szCs w:val="28"/>
        </w:rPr>
        <w:t>явля</w:t>
      </w:r>
      <w:proofErr w:type="spellEnd"/>
      <w:r w:rsidR="00153BCD">
        <w:rPr>
          <w:rFonts w:ascii="Times New Roman" w:hAnsi="Times New Roman"/>
          <w:sz w:val="28"/>
          <w:szCs w:val="28"/>
        </w:rPr>
        <w:t>-</w:t>
      </w:r>
    </w:p>
    <w:p w:rsidR="00153BCD" w:rsidRDefault="00153BCD" w:rsidP="00153BCD">
      <w:pPr>
        <w:ind w:firstLine="709"/>
        <w:rPr>
          <w:rFonts w:ascii="Times New Roman" w:hAnsi="Times New Roman"/>
          <w:sz w:val="28"/>
          <w:szCs w:val="28"/>
        </w:rPr>
      </w:pPr>
    </w:p>
    <w:p w:rsidR="00153BCD" w:rsidRDefault="00153BCD" w:rsidP="00153BCD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</w:p>
    <w:p w:rsidR="00BC0B48" w:rsidRPr="00804598" w:rsidRDefault="00BC0B48" w:rsidP="00153BCD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ется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снижение значений: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пф</w:t>
      </w:r>
      <w:proofErr w:type="spellEnd"/>
      <w:r w:rsidRPr="00804598">
        <w:rPr>
          <w:rFonts w:ascii="Times New Roman" w:hAnsi="Times New Roman"/>
          <w:sz w:val="28"/>
          <w:szCs w:val="28"/>
        </w:rPr>
        <w:t>, где: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пф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значение целевого показателя подпрограммы (ведомственной ц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левой программы, основного мероприятия) фактически достигнутое на конец отчетного периода;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плановое значение целевого показателя подпрограммы (ведомс</w:t>
      </w:r>
      <w:r w:rsidRPr="00804598">
        <w:rPr>
          <w:rFonts w:ascii="Times New Roman" w:hAnsi="Times New Roman"/>
          <w:sz w:val="28"/>
          <w:szCs w:val="28"/>
        </w:rPr>
        <w:t>т</w:t>
      </w:r>
      <w:r w:rsidRPr="00804598">
        <w:rPr>
          <w:rFonts w:ascii="Times New Roman" w:hAnsi="Times New Roman"/>
          <w:sz w:val="28"/>
          <w:szCs w:val="28"/>
        </w:rPr>
        <w:t>венной целевой программы, основного мероприятия).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bookmarkStart w:id="12" w:name="sub_1053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5.3. Степень реализации подпрограммы (ведомственной целевой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граммы, основного мероприятия) рассчитывается по формуле:</w:t>
      </w:r>
    </w:p>
    <w:bookmarkEnd w:id="12"/>
    <w:p w:rsidR="00BC0B48" w:rsidRPr="00804598" w:rsidRDefault="00BC0B48" w:rsidP="00BC0B48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00200" cy="628650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  <w:r w:rsidRPr="00AC5C26">
        <w:rPr>
          <w:rFonts w:ascii="Times New Roman" w:hAnsi="Times New Roman" w:cs="Times New Roman"/>
          <w:sz w:val="28"/>
          <w:szCs w:val="28"/>
        </w:rPr>
        <w:t>где</w:t>
      </w:r>
      <w:r>
        <w:rPr>
          <w:noProof/>
        </w:rPr>
        <w:drawing>
          <wp:inline distT="0" distB="0" distL="0" distR="0">
            <wp:extent cx="409575" cy="1009650"/>
            <wp:effectExtent l="0" t="0" r="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804598">
        <w:rPr>
          <w:rFonts w:ascii="Times New Roman" w:hAnsi="Times New Roman"/>
          <w:sz w:val="28"/>
          <w:szCs w:val="28"/>
        </w:rPr>
        <w:t xml:space="preserve"> - степень реализации подпрограммы (ведомственной целевой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граммы, основного мероприятия);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N - число целевых показателей подпрограммы (ведомственной целевой программы, основного мероприятия).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&gt;1, значение </w:t>
      </w:r>
      <w:proofErr w:type="spellStart"/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804598">
        <w:rPr>
          <w:rFonts w:ascii="Times New Roman" w:hAnsi="Times New Roman"/>
          <w:sz w:val="28"/>
          <w:szCs w:val="28"/>
        </w:rPr>
        <w:t>равным</w:t>
      </w:r>
      <w:proofErr w:type="gramEnd"/>
      <w:r w:rsidRPr="00804598">
        <w:rPr>
          <w:rFonts w:ascii="Times New Roman" w:hAnsi="Times New Roman"/>
          <w:sz w:val="28"/>
          <w:szCs w:val="28"/>
        </w:rPr>
        <w:t xml:space="preserve"> 1.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При оценке степени реализации подпрограммы (ведомственной целевой программы, основного мероприятия) координатором муниципальной програ</w:t>
      </w:r>
      <w:r w:rsidRPr="00804598">
        <w:rPr>
          <w:rFonts w:ascii="Times New Roman" w:hAnsi="Times New Roman"/>
          <w:sz w:val="28"/>
          <w:szCs w:val="28"/>
        </w:rPr>
        <w:t>м</w:t>
      </w:r>
      <w:r w:rsidRPr="00804598">
        <w:rPr>
          <w:rFonts w:ascii="Times New Roman" w:hAnsi="Times New Roman"/>
          <w:sz w:val="28"/>
          <w:szCs w:val="28"/>
        </w:rPr>
        <w:t>мы могут определяться коэффициенты значимости отдельных целевых показ</w:t>
      </w:r>
      <w:r w:rsidRPr="00804598">
        <w:rPr>
          <w:rFonts w:ascii="Times New Roman" w:hAnsi="Times New Roman"/>
          <w:sz w:val="28"/>
          <w:szCs w:val="28"/>
        </w:rPr>
        <w:t>а</w:t>
      </w:r>
      <w:r w:rsidRPr="00804598">
        <w:rPr>
          <w:rFonts w:ascii="Times New Roman" w:hAnsi="Times New Roman"/>
          <w:sz w:val="28"/>
          <w:szCs w:val="28"/>
        </w:rPr>
        <w:t>телей. При использовании коэффициентов значимости приведенная выше фо</w:t>
      </w:r>
      <w:r w:rsidRPr="00804598">
        <w:rPr>
          <w:rFonts w:ascii="Times New Roman" w:hAnsi="Times New Roman"/>
          <w:sz w:val="28"/>
          <w:szCs w:val="28"/>
        </w:rPr>
        <w:t>р</w:t>
      </w:r>
      <w:r w:rsidRPr="00804598">
        <w:rPr>
          <w:rFonts w:ascii="Times New Roman" w:hAnsi="Times New Roman"/>
          <w:sz w:val="28"/>
          <w:szCs w:val="28"/>
        </w:rPr>
        <w:t xml:space="preserve">мула преобразуется в </w:t>
      </w:r>
      <w:proofErr w:type="gramStart"/>
      <w:r w:rsidRPr="00804598">
        <w:rPr>
          <w:rFonts w:ascii="Times New Roman" w:hAnsi="Times New Roman"/>
          <w:sz w:val="28"/>
          <w:szCs w:val="28"/>
        </w:rPr>
        <w:t>следующую</w:t>
      </w:r>
      <w:proofErr w:type="gramEnd"/>
      <w:r w:rsidRPr="00804598">
        <w:rPr>
          <w:rFonts w:ascii="Times New Roman" w:hAnsi="Times New Roman"/>
          <w:sz w:val="28"/>
          <w:szCs w:val="28"/>
        </w:rPr>
        <w:t>:</w:t>
      </w:r>
    </w:p>
    <w:p w:rsidR="00BC0B48" w:rsidRPr="00804598" w:rsidRDefault="00BC0B48" w:rsidP="00153BCD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409575" cy="1009650"/>
            <wp:effectExtent l="0" t="0" r="0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504950" cy="628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B48" w:rsidRPr="00804598" w:rsidRDefault="00BC0B48" w:rsidP="00153BCD">
      <w:pPr>
        <w:ind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k</w:t>
      </w:r>
      <w:r w:rsidRPr="0080459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удельный вес, отражающий значимость целевого показателя,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5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598">
        <w:rPr>
          <w:rFonts w:ascii="Times New Roman" w:hAnsi="Times New Roman"/>
          <w:sz w:val="28"/>
          <w:szCs w:val="28"/>
        </w:rPr>
        <w:t>=1.</w:t>
      </w:r>
    </w:p>
    <w:p w:rsidR="00BC0B4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</w:p>
    <w:p w:rsidR="00BC0B48" w:rsidRDefault="00BC0B48" w:rsidP="00153BC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 Оценка эффективности реализации подпрограммы</w:t>
      </w:r>
    </w:p>
    <w:p w:rsidR="00BC0B48" w:rsidRPr="00804598" w:rsidRDefault="00BC0B48" w:rsidP="00153BC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(ведомственной целевой программы, основного мероприятия)</w:t>
      </w:r>
    </w:p>
    <w:p w:rsidR="00BC0B4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bookmarkStart w:id="13" w:name="sub_1061"/>
    </w:p>
    <w:p w:rsidR="00153BCD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</w:t>
      </w:r>
      <w:r w:rsidRPr="00804598">
        <w:rPr>
          <w:rFonts w:ascii="Times New Roman" w:hAnsi="Times New Roman"/>
          <w:sz w:val="28"/>
          <w:szCs w:val="28"/>
        </w:rPr>
        <w:t xml:space="preserve">6.1. Эффективность реализации подпрограммы (ведомственной целевой программы, основного мероприятия) оценивается в зависимости от значений </w:t>
      </w:r>
    </w:p>
    <w:p w:rsidR="00153BCD" w:rsidRDefault="00153BCD" w:rsidP="00153BCD">
      <w:pPr>
        <w:ind w:firstLine="709"/>
        <w:rPr>
          <w:rFonts w:ascii="Times New Roman" w:hAnsi="Times New Roman"/>
          <w:sz w:val="28"/>
          <w:szCs w:val="28"/>
        </w:rPr>
      </w:pPr>
    </w:p>
    <w:p w:rsidR="00153BCD" w:rsidRDefault="00153BCD" w:rsidP="00153BC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</w:p>
    <w:p w:rsidR="00BC0B48" w:rsidRPr="00804598" w:rsidRDefault="00BC0B48" w:rsidP="00153BCD">
      <w:pPr>
        <w:ind w:firstLine="0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оценки степени реализации подпрограммы (ведомственной целевой програ</w:t>
      </w:r>
      <w:r w:rsidRPr="00804598">
        <w:rPr>
          <w:rFonts w:ascii="Times New Roman" w:hAnsi="Times New Roman"/>
          <w:sz w:val="28"/>
          <w:szCs w:val="28"/>
        </w:rPr>
        <w:t>м</w:t>
      </w:r>
      <w:r w:rsidRPr="00804598">
        <w:rPr>
          <w:rFonts w:ascii="Times New Roman" w:hAnsi="Times New Roman"/>
          <w:sz w:val="28"/>
          <w:szCs w:val="28"/>
        </w:rPr>
        <w:t>мы, основного мероприятия) и оценки эффективности использования средств районного бюджета по следующей формуле:</w:t>
      </w:r>
    </w:p>
    <w:bookmarkEnd w:id="13"/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ЭР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80459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598">
        <w:rPr>
          <w:rFonts w:ascii="Times New Roman" w:hAnsi="Times New Roman"/>
          <w:sz w:val="28"/>
          <w:szCs w:val="28"/>
        </w:rPr>
        <w:t>х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598">
        <w:rPr>
          <w:rFonts w:ascii="Times New Roman" w:hAnsi="Times New Roman"/>
          <w:sz w:val="28"/>
          <w:szCs w:val="28"/>
        </w:rPr>
        <w:t>Э</w:t>
      </w:r>
      <w:r w:rsidRPr="00804598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804598">
        <w:rPr>
          <w:rFonts w:ascii="Times New Roman" w:hAnsi="Times New Roman"/>
          <w:sz w:val="28"/>
          <w:szCs w:val="28"/>
        </w:rPr>
        <w:t>, где: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ЭР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804598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(ведомственной целевой программы, основного мероприятия);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804598">
        <w:rPr>
          <w:rFonts w:ascii="Times New Roman" w:hAnsi="Times New Roman"/>
          <w:sz w:val="28"/>
          <w:szCs w:val="28"/>
        </w:rPr>
        <w:t xml:space="preserve"> - степень реализации подпрограммы (ведомственной целевой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граммы, основного мероприятия);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04598">
        <w:rPr>
          <w:rFonts w:ascii="Times New Roman" w:hAnsi="Times New Roman"/>
          <w:sz w:val="28"/>
          <w:szCs w:val="28"/>
        </w:rPr>
        <w:t>Э</w:t>
      </w:r>
      <w:r w:rsidRPr="00804598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эффективность использования бюджетных средств (либо - по реш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нию координатора муниципальной программы - эффективность использования финансовых ресурсов на реализацию подпрограммы (ведомственной целевой программы, основного мероприятия).</w:t>
      </w:r>
      <w:proofErr w:type="gramEnd"/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bookmarkStart w:id="14" w:name="sub_1062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6.2. Эффективность реализации подпрограммы (ведомственной целевой программы, основного мероприятия) признается высокой в случае, если знач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 xml:space="preserve">ние </w:t>
      </w:r>
      <w:proofErr w:type="spellStart"/>
      <w:r w:rsidRPr="00804598">
        <w:rPr>
          <w:rFonts w:ascii="Times New Roman" w:hAnsi="Times New Roman"/>
          <w:sz w:val="28"/>
          <w:szCs w:val="28"/>
        </w:rPr>
        <w:t>ЭР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804598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bookmarkEnd w:id="14"/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Эффективность реализации подпрограммы (ведомственной целевой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 xml:space="preserve">граммы, основного мероприятия) признается средней в случае, если значение </w:t>
      </w:r>
      <w:proofErr w:type="spellStart"/>
      <w:r w:rsidRPr="00804598">
        <w:rPr>
          <w:rFonts w:ascii="Times New Roman" w:hAnsi="Times New Roman"/>
          <w:sz w:val="28"/>
          <w:szCs w:val="28"/>
        </w:rPr>
        <w:t>ЭР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804598">
        <w:rPr>
          <w:rFonts w:ascii="Times New Roman" w:hAnsi="Times New Roman"/>
          <w:sz w:val="28"/>
          <w:szCs w:val="28"/>
        </w:rPr>
        <w:t xml:space="preserve"> составляет не менее 0,8.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Эффективность реализации подпрограммы (ведомственной целевой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граммы, основного мероприятия) признается удовлетворительной в случае, е</w:t>
      </w:r>
      <w:r w:rsidRPr="00804598">
        <w:rPr>
          <w:rFonts w:ascii="Times New Roman" w:hAnsi="Times New Roman"/>
          <w:sz w:val="28"/>
          <w:szCs w:val="28"/>
        </w:rPr>
        <w:t>с</w:t>
      </w:r>
      <w:r w:rsidRPr="00804598">
        <w:rPr>
          <w:rFonts w:ascii="Times New Roman" w:hAnsi="Times New Roman"/>
          <w:sz w:val="28"/>
          <w:szCs w:val="28"/>
        </w:rPr>
        <w:t xml:space="preserve">ли значение </w:t>
      </w:r>
      <w:proofErr w:type="spellStart"/>
      <w:r w:rsidRPr="00804598">
        <w:rPr>
          <w:rFonts w:ascii="Times New Roman" w:hAnsi="Times New Roman"/>
          <w:sz w:val="28"/>
          <w:szCs w:val="28"/>
        </w:rPr>
        <w:t>ЭР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804598">
        <w:rPr>
          <w:rFonts w:ascii="Times New Roman" w:hAnsi="Times New Roman"/>
          <w:sz w:val="28"/>
          <w:szCs w:val="28"/>
        </w:rPr>
        <w:t xml:space="preserve"> составляет не менее 0,7.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В остальных случаях эффективность реализации подпрограммы (ведо</w:t>
      </w:r>
      <w:r w:rsidRPr="00804598">
        <w:rPr>
          <w:rFonts w:ascii="Times New Roman" w:hAnsi="Times New Roman"/>
          <w:sz w:val="28"/>
          <w:szCs w:val="28"/>
        </w:rPr>
        <w:t>м</w:t>
      </w:r>
      <w:r w:rsidRPr="00804598">
        <w:rPr>
          <w:rFonts w:ascii="Times New Roman" w:hAnsi="Times New Roman"/>
          <w:sz w:val="28"/>
          <w:szCs w:val="28"/>
        </w:rPr>
        <w:t>ственной целевой программы, основного мероприятия) признается неудовл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творительной.</w:t>
      </w:r>
    </w:p>
    <w:p w:rsidR="00BC0B4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Default="00BC0B48" w:rsidP="00BC0B48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8.7 Оценка степени достижения целей и решения задач</w:t>
      </w:r>
    </w:p>
    <w:p w:rsidR="00BC0B48" w:rsidRPr="00804598" w:rsidRDefault="00BC0B48" w:rsidP="00BC0B48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BC0B48" w:rsidRDefault="00BC0B48" w:rsidP="00BC0B48">
      <w:pPr>
        <w:ind w:firstLine="0"/>
        <w:rPr>
          <w:rFonts w:ascii="Times New Roman" w:hAnsi="Times New Roman"/>
          <w:sz w:val="28"/>
          <w:szCs w:val="28"/>
        </w:rPr>
      </w:pPr>
      <w:bookmarkStart w:id="15" w:name="sub_1071"/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7.1. Для оценки степени достижения целей и решения задач (далее - степень реализации) муниципальной программы определяется степень дост</w:t>
      </w:r>
      <w:r w:rsidRPr="00804598">
        <w:rPr>
          <w:rFonts w:ascii="Times New Roman" w:hAnsi="Times New Roman"/>
          <w:sz w:val="28"/>
          <w:szCs w:val="28"/>
        </w:rPr>
        <w:t>и</w:t>
      </w:r>
      <w:r w:rsidRPr="00804598">
        <w:rPr>
          <w:rFonts w:ascii="Times New Roman" w:hAnsi="Times New Roman"/>
          <w:sz w:val="28"/>
          <w:szCs w:val="28"/>
        </w:rPr>
        <w:t>жения плановых значений каждого целевого показателя, характеризующего ц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ли и задачи муниципальной программы.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bookmarkStart w:id="16" w:name="sub_1072"/>
      <w:bookmarkEnd w:id="15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7.2. Степень достижения планового значения целевого показателя, х</w:t>
      </w:r>
      <w:r w:rsidRPr="00804598">
        <w:rPr>
          <w:rFonts w:ascii="Times New Roman" w:hAnsi="Times New Roman"/>
          <w:sz w:val="28"/>
          <w:szCs w:val="28"/>
        </w:rPr>
        <w:t>а</w:t>
      </w:r>
      <w:r w:rsidRPr="00804598">
        <w:rPr>
          <w:rFonts w:ascii="Times New Roman" w:hAnsi="Times New Roman"/>
          <w:sz w:val="28"/>
          <w:szCs w:val="28"/>
        </w:rPr>
        <w:t>рактеризующего цели и задачи муниципальной программы, рассчитывается по следующим формулам:</w:t>
      </w:r>
    </w:p>
    <w:bookmarkEnd w:id="16"/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</w:t>
      </w:r>
      <w:r w:rsidRPr="00804598">
        <w:rPr>
          <w:rFonts w:ascii="Times New Roman" w:hAnsi="Times New Roman"/>
          <w:sz w:val="28"/>
          <w:szCs w:val="28"/>
        </w:rPr>
        <w:t>я</w:t>
      </w:r>
      <w:r w:rsidRPr="00804598">
        <w:rPr>
          <w:rFonts w:ascii="Times New Roman" w:hAnsi="Times New Roman"/>
          <w:sz w:val="28"/>
          <w:szCs w:val="28"/>
        </w:rPr>
        <w:t>ется увеличение значений: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мпф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</w:t>
      </w:r>
      <w:proofErr w:type="spellEnd"/>
      <w:r w:rsidRPr="00804598">
        <w:rPr>
          <w:rFonts w:ascii="Times New Roman" w:hAnsi="Times New Roman"/>
          <w:sz w:val="28"/>
          <w:szCs w:val="28"/>
        </w:rPr>
        <w:t>,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153BCD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</w:t>
      </w:r>
      <w:r w:rsidRPr="00804598">
        <w:rPr>
          <w:rFonts w:ascii="Times New Roman" w:hAnsi="Times New Roman"/>
          <w:sz w:val="28"/>
          <w:szCs w:val="28"/>
        </w:rPr>
        <w:t>я</w:t>
      </w:r>
      <w:r w:rsidRPr="00804598">
        <w:rPr>
          <w:rFonts w:ascii="Times New Roman" w:hAnsi="Times New Roman"/>
          <w:sz w:val="28"/>
          <w:szCs w:val="28"/>
        </w:rPr>
        <w:lastRenderedPageBreak/>
        <w:t>ется снижение значений: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153BCD" w:rsidRDefault="00153BCD" w:rsidP="00BC0B48">
      <w:pPr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153BCD" w:rsidRDefault="00153BCD" w:rsidP="00BC0B48">
      <w:pPr>
        <w:ind w:firstLine="6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</w:p>
    <w:p w:rsidR="00BC0B48" w:rsidRPr="00804598" w:rsidRDefault="00BC0B48" w:rsidP="00BC0B48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мпф</w:t>
      </w:r>
      <w:proofErr w:type="spellEnd"/>
      <w:r w:rsidRPr="00804598">
        <w:rPr>
          <w:rFonts w:ascii="Times New Roman" w:hAnsi="Times New Roman"/>
          <w:sz w:val="28"/>
          <w:szCs w:val="28"/>
        </w:rPr>
        <w:t>, где: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показателя, х</w:t>
      </w:r>
      <w:r w:rsidRPr="00804598">
        <w:rPr>
          <w:rFonts w:ascii="Times New Roman" w:hAnsi="Times New Roman"/>
          <w:sz w:val="28"/>
          <w:szCs w:val="28"/>
        </w:rPr>
        <w:t>а</w:t>
      </w:r>
      <w:r w:rsidRPr="00804598">
        <w:rPr>
          <w:rFonts w:ascii="Times New Roman" w:hAnsi="Times New Roman"/>
          <w:sz w:val="28"/>
          <w:szCs w:val="28"/>
        </w:rPr>
        <w:t>рактеризующего цели и задачи муниципальной программы;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мпф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риода;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bookmarkStart w:id="17" w:name="sub_1073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7.3. Степень реализации муниципальной программы рассчитывается по формуле:</w:t>
      </w:r>
    </w:p>
    <w:bookmarkEnd w:id="17"/>
    <w:p w:rsidR="00BC0B48" w:rsidRPr="00804598" w:rsidRDefault="00BC0B48" w:rsidP="00BC0B48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28750" cy="581025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</w:t>
      </w:r>
      <w:r w:rsidRPr="00380AEA">
        <w:rPr>
          <w:rFonts w:ascii="Times New Roman" w:hAnsi="Times New Roman" w:cs="Times New Roman"/>
          <w:sz w:val="28"/>
          <w:szCs w:val="28"/>
        </w:rPr>
        <w:t>где</w:t>
      </w:r>
      <w:r>
        <w:rPr>
          <w:noProof/>
        </w:rPr>
        <w:drawing>
          <wp:inline distT="0" distB="0" distL="0" distR="0">
            <wp:extent cx="409575" cy="1009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B48" w:rsidRPr="00804598" w:rsidRDefault="00BC0B48" w:rsidP="00BC0B48">
      <w:pPr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М - число целевых показателей, характеризующих цели и задачи муниц</w:t>
      </w:r>
      <w:r w:rsidRPr="00804598">
        <w:rPr>
          <w:rFonts w:ascii="Times New Roman" w:hAnsi="Times New Roman"/>
          <w:sz w:val="28"/>
          <w:szCs w:val="28"/>
        </w:rPr>
        <w:t>и</w:t>
      </w:r>
      <w:r w:rsidRPr="00804598">
        <w:rPr>
          <w:rFonts w:ascii="Times New Roman" w:hAnsi="Times New Roman"/>
          <w:sz w:val="28"/>
          <w:szCs w:val="28"/>
        </w:rPr>
        <w:t>пальной программы.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&gt;1, значение </w:t>
      </w:r>
      <w:proofErr w:type="spellStart"/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804598">
        <w:rPr>
          <w:rFonts w:ascii="Times New Roman" w:hAnsi="Times New Roman"/>
          <w:sz w:val="28"/>
          <w:szCs w:val="28"/>
        </w:rPr>
        <w:t>равным</w:t>
      </w:r>
      <w:proofErr w:type="gramEnd"/>
      <w:r w:rsidRPr="00804598">
        <w:rPr>
          <w:rFonts w:ascii="Times New Roman" w:hAnsi="Times New Roman"/>
          <w:sz w:val="28"/>
          <w:szCs w:val="28"/>
        </w:rPr>
        <w:t xml:space="preserve"> 1.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При оценке степени реализации муниципальной программы координат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ром муниципальной программы могут определяться коэффициенты значимости отдельных целевых показателей. При использовании коэффициентов значим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 xml:space="preserve">сти приведенная выше формула преобразуется в </w:t>
      </w:r>
      <w:proofErr w:type="gramStart"/>
      <w:r w:rsidRPr="00804598">
        <w:rPr>
          <w:rFonts w:ascii="Times New Roman" w:hAnsi="Times New Roman"/>
          <w:sz w:val="28"/>
          <w:szCs w:val="28"/>
        </w:rPr>
        <w:t>следующую</w:t>
      </w:r>
      <w:proofErr w:type="gramEnd"/>
      <w:r w:rsidRPr="00804598">
        <w:rPr>
          <w:rFonts w:ascii="Times New Roman" w:hAnsi="Times New Roman"/>
          <w:sz w:val="28"/>
          <w:szCs w:val="28"/>
        </w:rPr>
        <w:t>:</w:t>
      </w:r>
    </w:p>
    <w:p w:rsidR="00BC0B48" w:rsidRPr="00804598" w:rsidRDefault="00BC0B48" w:rsidP="00BC0B48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5810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</w:t>
      </w:r>
      <w:r w:rsidRPr="0052655D">
        <w:rPr>
          <w:rFonts w:ascii="Times New Roman" w:hAnsi="Times New Roman" w:cs="Times New Roman"/>
          <w:sz w:val="28"/>
          <w:szCs w:val="28"/>
        </w:rPr>
        <w:t>где</w:t>
      </w:r>
      <w:r>
        <w:rPr>
          <w:noProof/>
        </w:rPr>
        <w:drawing>
          <wp:inline distT="0" distB="0" distL="0" distR="0">
            <wp:extent cx="409575" cy="1009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k</w:t>
      </w:r>
      <w:r w:rsidRPr="0080459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удельный вес, отражающий значимость показателя,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10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598">
        <w:rPr>
          <w:rFonts w:ascii="Times New Roman" w:hAnsi="Times New Roman"/>
          <w:sz w:val="28"/>
          <w:szCs w:val="28"/>
        </w:rPr>
        <w:t xml:space="preserve"> = 1.</w:t>
      </w:r>
    </w:p>
    <w:p w:rsidR="00BC0B48" w:rsidRDefault="00BC0B48" w:rsidP="00BC0B4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C0B48" w:rsidRDefault="00BC0B48" w:rsidP="00BC0B48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8.8. Оценка эффективности реализации</w:t>
      </w:r>
    </w:p>
    <w:p w:rsidR="00BC0B48" w:rsidRPr="00804598" w:rsidRDefault="00BC0B48" w:rsidP="00BC0B48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программы.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bookmarkStart w:id="18" w:name="sub_1081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8.1. Эффективность реализации муниципальной программы оценивае</w:t>
      </w:r>
      <w:r w:rsidRPr="00804598">
        <w:rPr>
          <w:rFonts w:ascii="Times New Roman" w:hAnsi="Times New Roman"/>
          <w:sz w:val="28"/>
          <w:szCs w:val="28"/>
        </w:rPr>
        <w:t>т</w:t>
      </w:r>
      <w:r w:rsidRPr="00804598">
        <w:rPr>
          <w:rFonts w:ascii="Times New Roman" w:hAnsi="Times New Roman"/>
          <w:sz w:val="28"/>
          <w:szCs w:val="28"/>
        </w:rPr>
        <w:t>ся в зависимости от значений оценки степени реализации муниципальной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граммы и оценки эффективности реализации входящих в нее подпрограмм (в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lastRenderedPageBreak/>
        <w:t>домственных целевых программ, основных мероприятий) по следующей фо</w:t>
      </w:r>
      <w:r w:rsidRPr="00804598">
        <w:rPr>
          <w:rFonts w:ascii="Times New Roman" w:hAnsi="Times New Roman"/>
          <w:sz w:val="28"/>
          <w:szCs w:val="28"/>
        </w:rPr>
        <w:t>р</w:t>
      </w:r>
      <w:r w:rsidRPr="00804598">
        <w:rPr>
          <w:rFonts w:ascii="Times New Roman" w:hAnsi="Times New Roman"/>
          <w:sz w:val="28"/>
          <w:szCs w:val="28"/>
        </w:rPr>
        <w:t>муле:</w:t>
      </w:r>
    </w:p>
    <w:bookmarkEnd w:id="18"/>
    <w:p w:rsidR="00402D64" w:rsidRDefault="00402D64" w:rsidP="00BC0B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BCD" w:rsidRPr="00153BCD" w:rsidRDefault="00153BCD" w:rsidP="00BC0B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BCD">
        <w:rPr>
          <w:rFonts w:ascii="Times New Roman" w:hAnsi="Times New Roman" w:cs="Times New Roman"/>
          <w:sz w:val="28"/>
          <w:szCs w:val="28"/>
        </w:rPr>
        <w:t>16</w:t>
      </w:r>
    </w:p>
    <w:p w:rsidR="00BC0B48" w:rsidRPr="00804598" w:rsidRDefault="00BC0B48" w:rsidP="00BC0B48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95550" cy="6286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</w:t>
      </w:r>
      <w:r w:rsidRPr="0052655D">
        <w:rPr>
          <w:rFonts w:ascii="Times New Roman" w:hAnsi="Times New Roman" w:cs="Times New Roman"/>
          <w:sz w:val="28"/>
          <w:szCs w:val="28"/>
        </w:rPr>
        <w:t>где</w:t>
      </w:r>
      <w:r>
        <w:rPr>
          <w:noProof/>
        </w:rPr>
        <w:drawing>
          <wp:inline distT="0" distB="0" distL="0" distR="0">
            <wp:extent cx="447675" cy="1009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ЭР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ЭР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804598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(ведомственной целевой программы, основного мероприятия);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k</w:t>
      </w:r>
      <w:r w:rsidRPr="00804598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коэффициент значимости подпрограммы (ведомственной целевой программы, основного мероприятия) для достижения целей муниципальной программы, определяемый в методике оценки эффективности реализации м</w:t>
      </w:r>
      <w:r w:rsidRPr="00804598">
        <w:rPr>
          <w:rFonts w:ascii="Times New Roman" w:hAnsi="Times New Roman"/>
          <w:sz w:val="28"/>
          <w:szCs w:val="28"/>
        </w:rPr>
        <w:t>у</w:t>
      </w:r>
      <w:r w:rsidRPr="00804598">
        <w:rPr>
          <w:rFonts w:ascii="Times New Roman" w:hAnsi="Times New Roman"/>
          <w:sz w:val="28"/>
          <w:szCs w:val="28"/>
        </w:rPr>
        <w:t xml:space="preserve">ниципальной программы ее координатором. По умолчанию </w:t>
      </w:r>
      <w:proofErr w:type="spellStart"/>
      <w:r w:rsidRPr="00804598">
        <w:rPr>
          <w:rFonts w:ascii="Times New Roman" w:hAnsi="Times New Roman"/>
          <w:sz w:val="28"/>
          <w:szCs w:val="28"/>
        </w:rPr>
        <w:t>k</w:t>
      </w:r>
      <w:r w:rsidRPr="00804598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k</w:t>
      </w:r>
      <w:r w:rsidRPr="00804598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04598">
        <w:rPr>
          <w:rFonts w:ascii="Times New Roman" w:hAnsi="Times New Roman"/>
          <w:sz w:val="28"/>
          <w:szCs w:val="28"/>
        </w:rPr>
        <w:t>Ф</w:t>
      </w:r>
      <w:proofErr w:type="gramStart"/>
      <w:r w:rsidRPr="00804598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proofErr w:type="gramEnd"/>
      <w:r w:rsidRPr="00804598">
        <w:rPr>
          <w:rFonts w:ascii="Times New Roman" w:hAnsi="Times New Roman"/>
          <w:sz w:val="28"/>
          <w:szCs w:val="28"/>
        </w:rPr>
        <w:t xml:space="preserve"> / Ф, где: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153BCD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Ф</w:t>
      </w:r>
      <w:proofErr w:type="gramStart"/>
      <w:r w:rsidRPr="00804598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proofErr w:type="gramEnd"/>
      <w:r w:rsidRPr="00804598">
        <w:rPr>
          <w:rFonts w:ascii="Times New Roman" w:hAnsi="Times New Roman"/>
          <w:sz w:val="28"/>
          <w:szCs w:val="28"/>
        </w:rPr>
        <w:t xml:space="preserve"> - объем фактических расходов из </w:t>
      </w:r>
      <w:r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 (кассового испо</w:t>
      </w:r>
      <w:r w:rsidRPr="00804598">
        <w:rPr>
          <w:rFonts w:ascii="Times New Roman" w:hAnsi="Times New Roman"/>
          <w:sz w:val="28"/>
          <w:szCs w:val="28"/>
        </w:rPr>
        <w:t>л</w:t>
      </w:r>
      <w:r w:rsidRPr="00804598">
        <w:rPr>
          <w:rFonts w:ascii="Times New Roman" w:hAnsi="Times New Roman"/>
          <w:sz w:val="28"/>
          <w:szCs w:val="28"/>
        </w:rPr>
        <w:t>нения) на реализацию j-той подпрограммы (ведомственной целевой программы, основного мероприятия) в отчетном году;</w:t>
      </w:r>
    </w:p>
    <w:p w:rsidR="00BC0B48" w:rsidRPr="00804598" w:rsidRDefault="00BC0B48" w:rsidP="00153BCD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 xml:space="preserve">Ф - объем фактических расходов из </w:t>
      </w:r>
      <w:r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 (кассового испо</w:t>
      </w:r>
      <w:r w:rsidRPr="00804598">
        <w:rPr>
          <w:rFonts w:ascii="Times New Roman" w:hAnsi="Times New Roman"/>
          <w:sz w:val="28"/>
          <w:szCs w:val="28"/>
        </w:rPr>
        <w:t>л</w:t>
      </w:r>
      <w:r w:rsidRPr="00804598">
        <w:rPr>
          <w:rFonts w:ascii="Times New Roman" w:hAnsi="Times New Roman"/>
          <w:sz w:val="28"/>
          <w:szCs w:val="28"/>
        </w:rPr>
        <w:t>нения) на реализацию муниципальной программы;</w:t>
      </w:r>
    </w:p>
    <w:p w:rsidR="00BC0B48" w:rsidRPr="00804598" w:rsidRDefault="00BC0B48" w:rsidP="00153BCD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j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количество подпрограмм (ведомственных целевых программ, осно</w:t>
      </w:r>
      <w:r w:rsidRPr="00804598">
        <w:rPr>
          <w:rFonts w:ascii="Times New Roman" w:hAnsi="Times New Roman"/>
          <w:sz w:val="28"/>
          <w:szCs w:val="28"/>
        </w:rPr>
        <w:t>в</w:t>
      </w:r>
      <w:r w:rsidRPr="00804598">
        <w:rPr>
          <w:rFonts w:ascii="Times New Roman" w:hAnsi="Times New Roman"/>
          <w:sz w:val="28"/>
          <w:szCs w:val="28"/>
        </w:rPr>
        <w:t>ных мероприятий).</w:t>
      </w:r>
    </w:p>
    <w:p w:rsidR="00BC0B48" w:rsidRPr="00804598" w:rsidRDefault="00BC0B48" w:rsidP="00153BCD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bookmarkStart w:id="19" w:name="sub_1082"/>
      <w:r w:rsidRPr="00804598">
        <w:rPr>
          <w:rFonts w:ascii="Times New Roman" w:hAnsi="Times New Roman"/>
          <w:sz w:val="28"/>
          <w:szCs w:val="28"/>
        </w:rPr>
        <w:t xml:space="preserve">8.2. Эффективность реализации муниципальной программы признается высокой в случае, если значение </w:t>
      </w:r>
      <w:proofErr w:type="spellStart"/>
      <w:r w:rsidRPr="00804598">
        <w:rPr>
          <w:rFonts w:ascii="Times New Roman" w:hAnsi="Times New Roman"/>
          <w:sz w:val="28"/>
          <w:szCs w:val="28"/>
        </w:rPr>
        <w:t>ЭРмп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составляет не менее 0,90.</w:t>
      </w:r>
    </w:p>
    <w:bookmarkEnd w:id="19"/>
    <w:p w:rsidR="00BC0B48" w:rsidRPr="00804598" w:rsidRDefault="00BC0B48" w:rsidP="00153BCD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сре</w:t>
      </w:r>
      <w:r w:rsidRPr="00804598">
        <w:rPr>
          <w:rFonts w:ascii="Times New Roman" w:hAnsi="Times New Roman"/>
          <w:sz w:val="28"/>
          <w:szCs w:val="28"/>
        </w:rPr>
        <w:t>д</w:t>
      </w:r>
      <w:r w:rsidRPr="00804598">
        <w:rPr>
          <w:rFonts w:ascii="Times New Roman" w:hAnsi="Times New Roman"/>
          <w:sz w:val="28"/>
          <w:szCs w:val="28"/>
        </w:rPr>
        <w:t xml:space="preserve">ней в случае, если значение </w:t>
      </w:r>
      <w:proofErr w:type="spellStart"/>
      <w:r w:rsidRPr="00804598">
        <w:rPr>
          <w:rFonts w:ascii="Times New Roman" w:hAnsi="Times New Roman"/>
          <w:sz w:val="28"/>
          <w:szCs w:val="28"/>
        </w:rPr>
        <w:t>ЭРмп</w:t>
      </w:r>
      <w:proofErr w:type="spellEnd"/>
      <w:r w:rsidRPr="00804598">
        <w:rPr>
          <w:rFonts w:ascii="Times New Roman" w:hAnsi="Times New Roman"/>
          <w:sz w:val="28"/>
          <w:szCs w:val="28"/>
        </w:rPr>
        <w:t>, составляет не менее 0,80.</w:t>
      </w:r>
    </w:p>
    <w:p w:rsidR="00BC0B48" w:rsidRPr="00804598" w:rsidRDefault="00BC0B48" w:rsidP="00153BCD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удо</w:t>
      </w:r>
      <w:r w:rsidRPr="00804598">
        <w:rPr>
          <w:rFonts w:ascii="Times New Roman" w:hAnsi="Times New Roman"/>
          <w:sz w:val="28"/>
          <w:szCs w:val="28"/>
        </w:rPr>
        <w:t>в</w:t>
      </w:r>
      <w:r w:rsidRPr="00804598">
        <w:rPr>
          <w:rFonts w:ascii="Times New Roman" w:hAnsi="Times New Roman"/>
          <w:sz w:val="28"/>
          <w:szCs w:val="28"/>
        </w:rPr>
        <w:t xml:space="preserve">летворительной в случае, если значение </w:t>
      </w:r>
      <w:proofErr w:type="spellStart"/>
      <w:r w:rsidRPr="00804598">
        <w:rPr>
          <w:rFonts w:ascii="Times New Roman" w:hAnsi="Times New Roman"/>
          <w:sz w:val="28"/>
          <w:szCs w:val="28"/>
        </w:rPr>
        <w:t>ЭРмп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составляет не менее 0,70.</w:t>
      </w:r>
    </w:p>
    <w:p w:rsidR="00BC0B48" w:rsidRPr="00804598" w:rsidRDefault="00BC0B48" w:rsidP="00153BCD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В остальных случаях эффективность реализации муниципальной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граммы признается неудовлетворительной.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</w:p>
    <w:p w:rsidR="00BC0B48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AF7C6B" w:rsidRDefault="00BC0B48" w:rsidP="00AF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0E24A9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  <w:r w:rsidR="00AF7C6B">
        <w:rPr>
          <w:rFonts w:ascii="Times New Roman" w:hAnsi="Times New Roman"/>
          <w:sz w:val="28"/>
          <w:szCs w:val="28"/>
        </w:rPr>
        <w:t xml:space="preserve"> и контроль </w:t>
      </w:r>
    </w:p>
    <w:p w:rsidR="00BC0B48" w:rsidRPr="000E24A9" w:rsidRDefault="00AF7C6B" w:rsidP="00AF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ее выполнением</w:t>
      </w:r>
    </w:p>
    <w:p w:rsidR="00BC0B48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7C6B" w:rsidRDefault="00AF7C6B" w:rsidP="00153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E28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 </w:t>
      </w:r>
      <w:r w:rsidRPr="009E2848">
        <w:rPr>
          <w:rFonts w:ascii="Times New Roman" w:hAnsi="Times New Roman" w:cs="Times New Roman"/>
          <w:sz w:val="28"/>
          <w:szCs w:val="28"/>
        </w:rPr>
        <w:t xml:space="preserve">программы осуществляет </w:t>
      </w:r>
      <w:r>
        <w:rPr>
          <w:rFonts w:ascii="Times New Roman" w:hAnsi="Times New Roman" w:cs="Times New Roman"/>
          <w:sz w:val="28"/>
          <w:szCs w:val="28"/>
        </w:rPr>
        <w:t>заместитель главы Старонижестеблиевского</w:t>
      </w:r>
      <w:r w:rsidRPr="009E284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B48" w:rsidRPr="00FF647F" w:rsidRDefault="00BC0B48" w:rsidP="00153BCD">
      <w:pPr>
        <w:ind w:firstLine="709"/>
        <w:rPr>
          <w:rFonts w:ascii="Times New Roman" w:hAnsi="Times New Roman" w:cs="Times New Roman"/>
        </w:rPr>
      </w:pPr>
      <w:r w:rsidRPr="00A502BD">
        <w:rPr>
          <w:rFonts w:ascii="Times New Roman" w:hAnsi="Times New Roman"/>
          <w:sz w:val="28"/>
          <w:szCs w:val="28"/>
        </w:rPr>
        <w:t xml:space="preserve">Текущее управление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A502BD">
        <w:rPr>
          <w:rFonts w:ascii="Times New Roman" w:hAnsi="Times New Roman"/>
          <w:sz w:val="28"/>
          <w:szCs w:val="28"/>
        </w:rPr>
        <w:t>программой осуществляет коорд</w:t>
      </w:r>
      <w:r w:rsidRPr="00A502BD">
        <w:rPr>
          <w:rFonts w:ascii="Times New Roman" w:hAnsi="Times New Roman"/>
          <w:sz w:val="28"/>
          <w:szCs w:val="28"/>
        </w:rPr>
        <w:t>и</w:t>
      </w:r>
      <w:r w:rsidRPr="00A502B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тор </w:t>
      </w:r>
      <w:r w:rsidRPr="00A502BD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–</w:t>
      </w:r>
      <w:r w:rsidRPr="00A502BD">
        <w:rPr>
          <w:rFonts w:ascii="Times New Roman" w:hAnsi="Times New Roman"/>
          <w:sz w:val="28"/>
          <w:szCs w:val="28"/>
        </w:rPr>
        <w:t xml:space="preserve"> </w:t>
      </w:r>
      <w:r w:rsidR="00AF7C6B">
        <w:rPr>
          <w:rFonts w:ascii="Times New Roman" w:hAnsi="Times New Roman"/>
          <w:sz w:val="28"/>
          <w:szCs w:val="28"/>
        </w:rPr>
        <w:t xml:space="preserve">начальник </w:t>
      </w:r>
      <w:r w:rsidR="00AF7C6B">
        <w:rPr>
          <w:rFonts w:ascii="Times New Roman" w:hAnsi="Times New Roman" w:cs="Times New Roman"/>
          <w:sz w:val="28"/>
          <w:szCs w:val="28"/>
        </w:rPr>
        <w:t>о</w:t>
      </w:r>
      <w:r w:rsidRPr="00BC0B48">
        <w:rPr>
          <w:rFonts w:ascii="Times New Roman" w:hAnsi="Times New Roman" w:cs="Times New Roman"/>
          <w:sz w:val="28"/>
          <w:szCs w:val="28"/>
        </w:rPr>
        <w:t>тдел</w:t>
      </w:r>
      <w:r w:rsidR="00AF7C6B">
        <w:rPr>
          <w:rFonts w:ascii="Times New Roman" w:hAnsi="Times New Roman" w:cs="Times New Roman"/>
          <w:sz w:val="28"/>
          <w:szCs w:val="28"/>
        </w:rPr>
        <w:t xml:space="preserve">а </w:t>
      </w:r>
      <w:r w:rsidRPr="00BC0B48">
        <w:rPr>
          <w:rFonts w:ascii="Times New Roman" w:hAnsi="Times New Roman" w:cs="Times New Roman"/>
          <w:sz w:val="28"/>
          <w:szCs w:val="28"/>
        </w:rPr>
        <w:t xml:space="preserve"> по бухгалтерскому учету и финансам а</w:t>
      </w:r>
      <w:r w:rsidRPr="00BC0B48">
        <w:rPr>
          <w:rFonts w:ascii="Times New Roman" w:hAnsi="Times New Roman" w:cs="Times New Roman"/>
          <w:sz w:val="28"/>
          <w:szCs w:val="28"/>
        </w:rPr>
        <w:t>д</w:t>
      </w:r>
      <w:r w:rsidRPr="00BC0B48">
        <w:rPr>
          <w:rFonts w:ascii="Times New Roman" w:hAnsi="Times New Roman" w:cs="Times New Roman"/>
          <w:sz w:val="28"/>
          <w:szCs w:val="28"/>
        </w:rPr>
        <w:lastRenderedPageBreak/>
        <w:t>министрации Старонижестеблиевского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B48" w:rsidRDefault="00BC0B48" w:rsidP="00153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A502BD">
        <w:rPr>
          <w:rFonts w:ascii="Times New Roman" w:hAnsi="Times New Roman"/>
          <w:sz w:val="28"/>
          <w:szCs w:val="28"/>
        </w:rPr>
        <w:t xml:space="preserve">Координатор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A502BD">
        <w:rPr>
          <w:rFonts w:ascii="Times New Roman" w:hAnsi="Times New Roman"/>
          <w:sz w:val="28"/>
          <w:szCs w:val="28"/>
        </w:rPr>
        <w:t>:</w:t>
      </w:r>
    </w:p>
    <w:p w:rsidR="00153BCD" w:rsidRDefault="00153BCD" w:rsidP="00BC0B48">
      <w:pPr>
        <w:ind w:firstLine="709"/>
        <w:rPr>
          <w:rFonts w:ascii="Times New Roman" w:hAnsi="Times New Roman"/>
          <w:sz w:val="28"/>
          <w:szCs w:val="28"/>
        </w:rPr>
      </w:pPr>
    </w:p>
    <w:p w:rsidR="00153BCD" w:rsidRDefault="00153BCD" w:rsidP="00153BC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</w:p>
    <w:p w:rsidR="00BC0B48" w:rsidRPr="00804F74" w:rsidRDefault="00BC0B48" w:rsidP="00BC0B48">
      <w:pPr>
        <w:ind w:firstLine="709"/>
        <w:rPr>
          <w:rFonts w:ascii="Times New Roman" w:hAnsi="Times New Roman"/>
          <w:sz w:val="28"/>
          <w:szCs w:val="28"/>
        </w:rPr>
      </w:pPr>
      <w:r w:rsidRPr="00804F74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BC0B48" w:rsidRPr="00804F74" w:rsidRDefault="00BC0B48" w:rsidP="00BC0B48">
      <w:pPr>
        <w:ind w:firstLine="709"/>
        <w:rPr>
          <w:rFonts w:ascii="Times New Roman" w:hAnsi="Times New Roman"/>
          <w:sz w:val="28"/>
          <w:szCs w:val="28"/>
        </w:rPr>
      </w:pPr>
      <w:r w:rsidRPr="00804F74">
        <w:rPr>
          <w:rFonts w:ascii="Times New Roman" w:hAnsi="Times New Roman"/>
          <w:sz w:val="28"/>
          <w:szCs w:val="28"/>
        </w:rPr>
        <w:t>формирует структуру муниципальной программы и перечень координ</w:t>
      </w:r>
      <w:r w:rsidRPr="00804F74">
        <w:rPr>
          <w:rFonts w:ascii="Times New Roman" w:hAnsi="Times New Roman"/>
          <w:sz w:val="28"/>
          <w:szCs w:val="28"/>
        </w:rPr>
        <w:t>а</w:t>
      </w:r>
      <w:r w:rsidRPr="00804F74">
        <w:rPr>
          <w:rFonts w:ascii="Times New Roman" w:hAnsi="Times New Roman"/>
          <w:sz w:val="28"/>
          <w:szCs w:val="28"/>
        </w:rPr>
        <w:t>торов подпрограмм, участников муниципальной программы;</w:t>
      </w:r>
    </w:p>
    <w:p w:rsidR="00BC0B48" w:rsidRPr="00804F74" w:rsidRDefault="00BC0B48" w:rsidP="00BC0B48">
      <w:pPr>
        <w:ind w:firstLine="709"/>
        <w:rPr>
          <w:rFonts w:ascii="Times New Roman" w:hAnsi="Times New Roman"/>
          <w:sz w:val="28"/>
          <w:szCs w:val="28"/>
        </w:rPr>
      </w:pPr>
      <w:r w:rsidRPr="00804F74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</w:t>
      </w:r>
      <w:r w:rsidRPr="00804F74">
        <w:rPr>
          <w:rFonts w:ascii="Times New Roman" w:hAnsi="Times New Roman"/>
          <w:sz w:val="28"/>
          <w:szCs w:val="28"/>
        </w:rPr>
        <w:t>я</w:t>
      </w:r>
      <w:r w:rsidRPr="00804F74">
        <w:rPr>
          <w:rFonts w:ascii="Times New Roman" w:hAnsi="Times New Roman"/>
          <w:sz w:val="28"/>
          <w:szCs w:val="28"/>
        </w:rPr>
        <w:t>тельности координаторов подпрограмм, участников муниципальной програ</w:t>
      </w:r>
      <w:r w:rsidRPr="00804F74">
        <w:rPr>
          <w:rFonts w:ascii="Times New Roman" w:hAnsi="Times New Roman"/>
          <w:sz w:val="28"/>
          <w:szCs w:val="28"/>
        </w:rPr>
        <w:t>м</w:t>
      </w:r>
      <w:r w:rsidRPr="00804F74">
        <w:rPr>
          <w:rFonts w:ascii="Times New Roman" w:hAnsi="Times New Roman"/>
          <w:sz w:val="28"/>
          <w:szCs w:val="28"/>
        </w:rPr>
        <w:t>мы;</w:t>
      </w:r>
    </w:p>
    <w:p w:rsidR="00BC0B48" w:rsidRPr="00804F74" w:rsidRDefault="00BC0B48" w:rsidP="00C8374D">
      <w:pPr>
        <w:ind w:firstLine="709"/>
        <w:rPr>
          <w:rFonts w:ascii="Times New Roman" w:hAnsi="Times New Roman"/>
          <w:sz w:val="28"/>
          <w:szCs w:val="28"/>
        </w:rPr>
      </w:pPr>
      <w:r w:rsidRPr="00804F74">
        <w:rPr>
          <w:rFonts w:ascii="Times New Roman" w:hAnsi="Times New Roman"/>
          <w:sz w:val="28"/>
          <w:szCs w:val="28"/>
        </w:rPr>
        <w:t>принимает решение о необходимости внесения в установленном порядке изме</w:t>
      </w:r>
      <w:r>
        <w:rPr>
          <w:rFonts w:ascii="Times New Roman" w:hAnsi="Times New Roman"/>
          <w:sz w:val="28"/>
          <w:szCs w:val="28"/>
        </w:rPr>
        <w:t>нений в муниципальную программу.</w:t>
      </w:r>
      <w:bookmarkStart w:id="20" w:name="sub_49"/>
    </w:p>
    <w:p w:rsidR="00BC0B48" w:rsidRPr="00804F74" w:rsidRDefault="00C8374D" w:rsidP="00BC0B48">
      <w:pPr>
        <w:ind w:firstLine="709"/>
        <w:rPr>
          <w:rFonts w:ascii="Times New Roman" w:hAnsi="Times New Roman"/>
          <w:sz w:val="28"/>
          <w:szCs w:val="28"/>
        </w:rPr>
      </w:pPr>
      <w:bookmarkStart w:id="21" w:name="sub_4100"/>
      <w:bookmarkEnd w:id="20"/>
      <w:r>
        <w:rPr>
          <w:rFonts w:ascii="Times New Roman" w:hAnsi="Times New Roman"/>
          <w:sz w:val="28"/>
          <w:szCs w:val="28"/>
        </w:rPr>
        <w:t>2</w:t>
      </w:r>
      <w:r w:rsidR="00BC0B48" w:rsidRPr="00804F74">
        <w:rPr>
          <w:rFonts w:ascii="Times New Roman" w:hAnsi="Times New Roman"/>
          <w:sz w:val="28"/>
          <w:szCs w:val="28"/>
        </w:rPr>
        <w:t xml:space="preserve"> Координатор муниципальной программы ежегодно, до 15 февраля года, следующего за отчетным годом, направляет в </w:t>
      </w:r>
      <w:r w:rsidR="00BC0B48">
        <w:rPr>
          <w:rFonts w:ascii="Times New Roman" w:hAnsi="Times New Roman"/>
          <w:sz w:val="28"/>
          <w:szCs w:val="28"/>
        </w:rPr>
        <w:t>финансовый отдел администр</w:t>
      </w:r>
      <w:r w:rsidR="00BC0B48">
        <w:rPr>
          <w:rFonts w:ascii="Times New Roman" w:hAnsi="Times New Roman"/>
          <w:sz w:val="28"/>
          <w:szCs w:val="28"/>
        </w:rPr>
        <w:t>а</w:t>
      </w:r>
      <w:r w:rsidR="00BC0B48">
        <w:rPr>
          <w:rFonts w:ascii="Times New Roman" w:hAnsi="Times New Roman"/>
          <w:sz w:val="28"/>
          <w:szCs w:val="28"/>
        </w:rPr>
        <w:t xml:space="preserve">ции </w:t>
      </w:r>
      <w:r>
        <w:rPr>
          <w:rFonts w:ascii="Times New Roman" w:hAnsi="Times New Roman"/>
          <w:sz w:val="28"/>
          <w:szCs w:val="28"/>
        </w:rPr>
        <w:t>Старонижестеблиевского</w:t>
      </w:r>
      <w:r w:rsidR="00BC0B48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 w:rsidR="00BC0B48" w:rsidRPr="00804F74">
        <w:rPr>
          <w:rFonts w:ascii="Times New Roman" w:hAnsi="Times New Roman"/>
          <w:sz w:val="28"/>
          <w:szCs w:val="28"/>
        </w:rPr>
        <w:t xml:space="preserve"> доклад о ходе реализации муниципальной программы на бумажных и эле</w:t>
      </w:r>
      <w:r w:rsidR="00BC0B48" w:rsidRPr="00804F74">
        <w:rPr>
          <w:rFonts w:ascii="Times New Roman" w:hAnsi="Times New Roman"/>
          <w:sz w:val="28"/>
          <w:szCs w:val="28"/>
        </w:rPr>
        <w:t>к</w:t>
      </w:r>
      <w:r w:rsidR="00BC0B48" w:rsidRPr="00804F74">
        <w:rPr>
          <w:rFonts w:ascii="Times New Roman" w:hAnsi="Times New Roman"/>
          <w:sz w:val="28"/>
          <w:szCs w:val="28"/>
        </w:rPr>
        <w:t>тронных носителях.</w:t>
      </w:r>
    </w:p>
    <w:bookmarkEnd w:id="21"/>
    <w:p w:rsidR="00BC0B48" w:rsidRPr="00804F74" w:rsidRDefault="00BC0B48" w:rsidP="00BC0B48">
      <w:pPr>
        <w:ind w:firstLine="709"/>
        <w:rPr>
          <w:rFonts w:ascii="Times New Roman" w:hAnsi="Times New Roman"/>
          <w:sz w:val="28"/>
          <w:szCs w:val="28"/>
        </w:rPr>
      </w:pPr>
      <w:r w:rsidRPr="00804F74">
        <w:rPr>
          <w:rFonts w:ascii="Times New Roman" w:hAnsi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</w:t>
      </w:r>
      <w:r w:rsidRPr="00804F74">
        <w:rPr>
          <w:rFonts w:ascii="Times New Roman" w:hAnsi="Times New Roman"/>
          <w:sz w:val="28"/>
          <w:szCs w:val="28"/>
        </w:rPr>
        <w:t>у</w:t>
      </w:r>
      <w:r w:rsidRPr="00804F74">
        <w:rPr>
          <w:rFonts w:ascii="Times New Roman" w:hAnsi="Times New Roman"/>
          <w:sz w:val="28"/>
          <w:szCs w:val="28"/>
        </w:rPr>
        <w:t>ниципальной программы.</w:t>
      </w:r>
    </w:p>
    <w:p w:rsidR="00FF647F" w:rsidRDefault="00FF647F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374D" w:rsidRDefault="00C8374D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1B84" w:rsidRDefault="00941B84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647F" w:rsidRDefault="0000461C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</w:t>
      </w:r>
    </w:p>
    <w:p w:rsidR="00C8374D" w:rsidRDefault="00C8374D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r w:rsidR="0000461C">
        <w:rPr>
          <w:rFonts w:ascii="Times New Roman" w:hAnsi="Times New Roman" w:cs="Times New Roman"/>
          <w:sz w:val="28"/>
        </w:rPr>
        <w:t>бухгалтерскому учету и финансам,</w:t>
      </w:r>
    </w:p>
    <w:p w:rsidR="0000461C" w:rsidRPr="00FF647F" w:rsidRDefault="0000461C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бухгалтер</w:t>
      </w:r>
    </w:p>
    <w:p w:rsidR="00FF647F" w:rsidRPr="00FF647F" w:rsidRDefault="00FF647F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 w:rsidRPr="00FF647F">
        <w:rPr>
          <w:rFonts w:ascii="Times New Roman" w:hAnsi="Times New Roman" w:cs="Times New Roman"/>
          <w:sz w:val="28"/>
        </w:rPr>
        <w:t>Старонижестеблиевского</w:t>
      </w:r>
    </w:p>
    <w:p w:rsidR="00FF647F" w:rsidRPr="00FF647F" w:rsidRDefault="00FF647F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 w:rsidRPr="00FF647F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7566F4" w:rsidRDefault="00FF647F" w:rsidP="00564578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</w:t>
      </w:r>
      <w:r w:rsidR="000046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4578">
        <w:rPr>
          <w:rFonts w:ascii="Times New Roman" w:hAnsi="Times New Roman" w:cs="Times New Roman"/>
          <w:sz w:val="28"/>
          <w:szCs w:val="28"/>
        </w:rPr>
        <w:t xml:space="preserve">                   Т.А.</w:t>
      </w:r>
      <w:r w:rsidR="00153BCD">
        <w:rPr>
          <w:rFonts w:ascii="Times New Roman" w:hAnsi="Times New Roman" w:cs="Times New Roman"/>
          <w:sz w:val="28"/>
          <w:szCs w:val="28"/>
        </w:rPr>
        <w:t xml:space="preserve"> </w:t>
      </w:r>
      <w:r w:rsidR="00564578">
        <w:rPr>
          <w:rFonts w:ascii="Times New Roman" w:hAnsi="Times New Roman" w:cs="Times New Roman"/>
          <w:sz w:val="28"/>
          <w:szCs w:val="28"/>
        </w:rPr>
        <w:t>Коваленко</w:t>
      </w:r>
    </w:p>
    <w:p w:rsidR="007566F4" w:rsidRDefault="007566F4" w:rsidP="00180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47C" w:rsidRDefault="00A9547C" w:rsidP="00180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47C" w:rsidRDefault="00A9547C" w:rsidP="00180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47C" w:rsidRDefault="00A9547C" w:rsidP="00180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47C" w:rsidRDefault="00A9547C" w:rsidP="00180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47C" w:rsidRDefault="00A9547C" w:rsidP="00180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47C" w:rsidRDefault="00A9547C" w:rsidP="00180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47C" w:rsidRDefault="00A9547C" w:rsidP="00180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47C" w:rsidRDefault="00A9547C" w:rsidP="00180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47C" w:rsidRDefault="00A9547C" w:rsidP="00180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47C" w:rsidRDefault="00A9547C" w:rsidP="00180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47C" w:rsidRDefault="00A9547C" w:rsidP="00180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47C" w:rsidRDefault="00A9547C" w:rsidP="00180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47C" w:rsidRDefault="00A9547C" w:rsidP="00180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47C" w:rsidRDefault="00A9547C" w:rsidP="00180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47C" w:rsidRDefault="00A9547C" w:rsidP="00180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47C" w:rsidRDefault="00A9547C" w:rsidP="00180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1C8" w:rsidRPr="00475093" w:rsidRDefault="00405939" w:rsidP="005E7DE6">
      <w:pPr>
        <w:ind w:left="5600" w:firstLine="70"/>
        <w:jc w:val="left"/>
        <w:rPr>
          <w:rFonts w:ascii="Times New Roman" w:hAnsi="Times New Roman"/>
          <w:sz w:val="28"/>
          <w:szCs w:val="28"/>
        </w:rPr>
      </w:pPr>
      <w:r w:rsidRPr="00405939">
        <w:rPr>
          <w:rFonts w:cs="Calibri"/>
          <w:noProof/>
        </w:rPr>
        <w:pict>
          <v:rect id="_x0000_s1026" style="position:absolute;left:0;text-align:left;margin-left:236pt;margin-top:-27pt;width:17pt;height:18pt;z-index:251660288" stroked="f"/>
        </w:pict>
      </w:r>
      <w:r w:rsidR="005E7DE6">
        <w:rPr>
          <w:rFonts w:ascii="Times New Roman" w:hAnsi="Times New Roman"/>
          <w:sz w:val="28"/>
          <w:szCs w:val="28"/>
        </w:rPr>
        <w:t xml:space="preserve">Приложение </w:t>
      </w:r>
      <w:r w:rsidR="00A601C8">
        <w:rPr>
          <w:rFonts w:ascii="Times New Roman" w:hAnsi="Times New Roman"/>
          <w:sz w:val="28"/>
          <w:szCs w:val="28"/>
        </w:rPr>
        <w:t>1</w:t>
      </w:r>
    </w:p>
    <w:p w:rsidR="00A601C8" w:rsidRPr="00475093" w:rsidRDefault="00A601C8" w:rsidP="005E7DE6">
      <w:pPr>
        <w:ind w:left="5600" w:firstLine="70"/>
        <w:jc w:val="left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5E7DE6" w:rsidRDefault="00A601C8" w:rsidP="005E7DE6">
      <w:pPr>
        <w:pStyle w:val="21"/>
        <w:ind w:left="5600" w:firstLine="70"/>
        <w:jc w:val="left"/>
        <w:rPr>
          <w:b w:val="0"/>
        </w:rPr>
      </w:pPr>
      <w:r w:rsidRPr="00475093">
        <w:rPr>
          <w:szCs w:val="28"/>
        </w:rPr>
        <w:t>«</w:t>
      </w:r>
      <w:r w:rsidRPr="00FF647F">
        <w:rPr>
          <w:b w:val="0"/>
        </w:rPr>
        <w:t xml:space="preserve">Развитие культуры  </w:t>
      </w:r>
    </w:p>
    <w:p w:rsidR="005E7DE6" w:rsidRDefault="00A601C8" w:rsidP="005E7DE6">
      <w:pPr>
        <w:pStyle w:val="21"/>
        <w:ind w:left="5600" w:firstLine="70"/>
        <w:jc w:val="left"/>
        <w:rPr>
          <w:b w:val="0"/>
        </w:rPr>
      </w:pPr>
      <w:proofErr w:type="spellStart"/>
      <w:r w:rsidRPr="00FF647F">
        <w:rPr>
          <w:b w:val="0"/>
        </w:rPr>
        <w:t>Старонижестеблиевского</w:t>
      </w:r>
      <w:proofErr w:type="spellEnd"/>
      <w:r w:rsidRPr="00FF647F">
        <w:rPr>
          <w:b w:val="0"/>
        </w:rPr>
        <w:t xml:space="preserve"> </w:t>
      </w:r>
    </w:p>
    <w:p w:rsidR="00A601C8" w:rsidRPr="00FF647F" w:rsidRDefault="00A601C8" w:rsidP="005E7DE6">
      <w:pPr>
        <w:pStyle w:val="21"/>
        <w:ind w:left="5600" w:firstLine="70"/>
        <w:jc w:val="left"/>
        <w:rPr>
          <w:b w:val="0"/>
        </w:rPr>
      </w:pPr>
      <w:r w:rsidRPr="00FF647F">
        <w:rPr>
          <w:b w:val="0"/>
        </w:rPr>
        <w:t xml:space="preserve">сельского поселения </w:t>
      </w:r>
    </w:p>
    <w:p w:rsidR="00A601C8" w:rsidRPr="00A601C8" w:rsidRDefault="00A601C8" w:rsidP="005E7DE6">
      <w:pPr>
        <w:ind w:left="5600" w:firstLine="70"/>
        <w:jc w:val="left"/>
        <w:rPr>
          <w:rFonts w:ascii="Times New Roman" w:hAnsi="Times New Roman" w:cs="Times New Roman"/>
          <w:sz w:val="28"/>
          <w:szCs w:val="28"/>
        </w:rPr>
      </w:pPr>
      <w:r w:rsidRPr="00A601C8">
        <w:rPr>
          <w:rFonts w:ascii="Times New Roman" w:hAnsi="Times New Roman" w:cs="Times New Roman"/>
          <w:sz w:val="28"/>
          <w:szCs w:val="28"/>
        </w:rPr>
        <w:t xml:space="preserve">Красноармейского района» </w:t>
      </w:r>
    </w:p>
    <w:p w:rsidR="00A601C8" w:rsidRPr="00475093" w:rsidRDefault="00A601C8" w:rsidP="00153BCD">
      <w:pPr>
        <w:ind w:left="5600" w:firstLine="70"/>
        <w:jc w:val="center"/>
        <w:rPr>
          <w:rFonts w:ascii="Times New Roman" w:hAnsi="Times New Roman"/>
          <w:sz w:val="28"/>
          <w:szCs w:val="28"/>
        </w:rPr>
      </w:pPr>
    </w:p>
    <w:p w:rsidR="00A601C8" w:rsidRPr="005E7DE6" w:rsidRDefault="00A601C8" w:rsidP="0052655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E7DE6">
        <w:rPr>
          <w:rFonts w:ascii="Times New Roman" w:hAnsi="Times New Roman"/>
          <w:b/>
          <w:sz w:val="28"/>
          <w:szCs w:val="28"/>
        </w:rPr>
        <w:t>ПОДПРОГРАММА</w:t>
      </w:r>
    </w:p>
    <w:p w:rsidR="00AF1793" w:rsidRPr="005E7DE6" w:rsidRDefault="00A601C8" w:rsidP="0052655D">
      <w:pPr>
        <w:pStyle w:val="21"/>
      </w:pPr>
      <w:r w:rsidRPr="005E7DE6">
        <w:rPr>
          <w:szCs w:val="28"/>
        </w:rPr>
        <w:t>«</w:t>
      </w:r>
      <w:r w:rsidR="00AF1793" w:rsidRPr="005E7DE6">
        <w:t>Развитие культуры  Старонижестеблиевского сельского поселения</w:t>
      </w:r>
    </w:p>
    <w:p w:rsidR="00A601C8" w:rsidRPr="005E7DE6" w:rsidRDefault="00AF1793" w:rsidP="0052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E7DE6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  <w:r w:rsidR="00A601C8" w:rsidRPr="005E7DE6">
        <w:rPr>
          <w:rFonts w:ascii="Times New Roman" w:hAnsi="Times New Roman"/>
          <w:b/>
          <w:sz w:val="28"/>
          <w:szCs w:val="28"/>
        </w:rPr>
        <w:t>»</w:t>
      </w:r>
    </w:p>
    <w:p w:rsidR="00A601C8" w:rsidRPr="005E7DE6" w:rsidRDefault="00A601C8" w:rsidP="0052655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601C8" w:rsidRPr="005E7DE6" w:rsidRDefault="00A601C8" w:rsidP="0052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E7DE6">
        <w:rPr>
          <w:rFonts w:ascii="Times New Roman" w:hAnsi="Times New Roman"/>
          <w:b/>
          <w:sz w:val="28"/>
          <w:szCs w:val="28"/>
        </w:rPr>
        <w:t>ПАСПОРТ</w:t>
      </w:r>
    </w:p>
    <w:p w:rsidR="005E7DE6" w:rsidRDefault="00A601C8" w:rsidP="0052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7DE6">
        <w:rPr>
          <w:rFonts w:ascii="Times New Roman" w:hAnsi="Times New Roman"/>
          <w:b/>
          <w:sz w:val="28"/>
          <w:szCs w:val="28"/>
        </w:rPr>
        <w:t xml:space="preserve">подпрограммы </w:t>
      </w:r>
      <w:r w:rsidR="00AF1793" w:rsidRPr="005E7DE6">
        <w:rPr>
          <w:rFonts w:ascii="Times New Roman" w:hAnsi="Times New Roman"/>
          <w:b/>
          <w:sz w:val="28"/>
          <w:szCs w:val="28"/>
        </w:rPr>
        <w:t>«</w:t>
      </w:r>
      <w:r w:rsidR="00AF1793" w:rsidRPr="005E7D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Развитие культуры </w:t>
      </w:r>
      <w:proofErr w:type="spellStart"/>
      <w:r w:rsidR="00AF1793" w:rsidRPr="005E7D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Старонижестеблиевского</w:t>
      </w:r>
      <w:proofErr w:type="spellEnd"/>
    </w:p>
    <w:p w:rsidR="00A601C8" w:rsidRPr="005E7DE6" w:rsidRDefault="00AF1793" w:rsidP="0052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E7D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 Красноармейского района</w:t>
      </w:r>
      <w:r w:rsidR="00A601C8" w:rsidRPr="005E7DE6">
        <w:rPr>
          <w:rFonts w:ascii="Times New Roman" w:hAnsi="Times New Roman"/>
          <w:b/>
          <w:sz w:val="28"/>
          <w:szCs w:val="28"/>
        </w:rPr>
        <w:t>»</w:t>
      </w:r>
    </w:p>
    <w:p w:rsidR="00A601C8" w:rsidRPr="00AF1793" w:rsidRDefault="00A601C8" w:rsidP="00A60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819"/>
      </w:tblGrid>
      <w:tr w:rsidR="00AF1793" w:rsidRPr="00475093" w:rsidTr="00BC4810">
        <w:tc>
          <w:tcPr>
            <w:tcW w:w="4928" w:type="dxa"/>
          </w:tcPr>
          <w:p w:rsidR="00AF1793" w:rsidRPr="00BC4810" w:rsidRDefault="00AF1793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4819" w:type="dxa"/>
          </w:tcPr>
          <w:p w:rsidR="00AF1793" w:rsidRPr="0050779C" w:rsidRDefault="0050779C" w:rsidP="00BC48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79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бу</w:t>
            </w:r>
            <w:r w:rsidRPr="0050779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0779C">
              <w:rPr>
                <w:rFonts w:ascii="Times New Roman" w:hAnsi="Times New Roman" w:cs="Times New Roman"/>
                <w:sz w:val="28"/>
                <w:szCs w:val="28"/>
              </w:rPr>
              <w:t>галтерскому учету и финансам адм</w:t>
            </w:r>
            <w:r w:rsidRPr="005077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779C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</w:t>
            </w:r>
            <w:proofErr w:type="spellStart"/>
            <w:r w:rsidRPr="0050779C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5077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</w:t>
            </w:r>
            <w:r w:rsidRPr="0050779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0779C">
              <w:rPr>
                <w:rFonts w:ascii="Times New Roman" w:hAnsi="Times New Roman" w:cs="Times New Roman"/>
                <w:sz w:val="28"/>
                <w:szCs w:val="28"/>
              </w:rPr>
              <w:t>ского района;</w:t>
            </w:r>
          </w:p>
        </w:tc>
      </w:tr>
      <w:tr w:rsidR="00A601C8" w:rsidRPr="00475093" w:rsidTr="00BC4810">
        <w:tc>
          <w:tcPr>
            <w:tcW w:w="4928" w:type="dxa"/>
          </w:tcPr>
          <w:p w:rsidR="00A601C8" w:rsidRPr="00BC4810" w:rsidRDefault="00A601C8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9" w:type="dxa"/>
          </w:tcPr>
          <w:p w:rsidR="00A601C8" w:rsidRPr="00BC4810" w:rsidRDefault="00A601C8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Администрация Старонижестеблие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в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ского сельского поселения Красноа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р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мейского района</w:t>
            </w:r>
            <w:r w:rsidR="00BC4810" w:rsidRPr="00BC481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4810" w:rsidRPr="00BC4810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>МКУК ССП «Сельский дом культ</w:t>
            </w: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>ры»</w:t>
            </w:r>
          </w:p>
        </w:tc>
      </w:tr>
      <w:tr w:rsidR="00BC4810" w:rsidRPr="00475093" w:rsidTr="00BC4810">
        <w:tc>
          <w:tcPr>
            <w:tcW w:w="4928" w:type="dxa"/>
          </w:tcPr>
          <w:p w:rsidR="00BC4810" w:rsidRPr="00BC4810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4819" w:type="dxa"/>
          </w:tcPr>
          <w:p w:rsidR="00BC4810" w:rsidRDefault="00BC4810" w:rsidP="00BC48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развитие и реализации культурного и духовного потенциала каждой личн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сти, обеспечение сохранения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турного достояния</w:t>
            </w:r>
          </w:p>
          <w:p w:rsidR="00BC4810" w:rsidRPr="00BC4810" w:rsidRDefault="00BC4810" w:rsidP="00A6234F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в сфере культуры </w:t>
            </w:r>
            <w:r w:rsidR="00A6234F">
              <w:rPr>
                <w:rFonts w:ascii="Times New Roman" w:hAnsi="Times New Roman" w:cs="Times New Roman"/>
                <w:sz w:val="28"/>
                <w:szCs w:val="28"/>
              </w:rPr>
              <w:t>Старониж</w:t>
            </w:r>
            <w:r w:rsidR="00A623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6234F">
              <w:rPr>
                <w:rFonts w:ascii="Times New Roman" w:hAnsi="Times New Roman" w:cs="Times New Roman"/>
                <w:sz w:val="28"/>
                <w:szCs w:val="28"/>
              </w:rPr>
              <w:t>стеблиевского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</w:t>
            </w:r>
          </w:p>
        </w:tc>
      </w:tr>
      <w:tr w:rsidR="00BC4810" w:rsidRPr="00475093" w:rsidTr="00BC4810">
        <w:trPr>
          <w:trHeight w:val="1615"/>
        </w:trPr>
        <w:tc>
          <w:tcPr>
            <w:tcW w:w="4928" w:type="dxa"/>
          </w:tcPr>
          <w:p w:rsidR="00BC4810" w:rsidRPr="00BC4810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819" w:type="dxa"/>
          </w:tcPr>
          <w:p w:rsidR="00A6234F" w:rsidRPr="00F31AF0" w:rsidRDefault="00A6234F" w:rsidP="00A623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реализации культурного и духовного потенциала каждой личности;</w:t>
            </w:r>
          </w:p>
          <w:p w:rsidR="00BC4810" w:rsidRPr="00F31AF0" w:rsidRDefault="00A6234F" w:rsidP="00BC48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муниципальных учреждений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4810" w:rsidRPr="00475093" w:rsidTr="00BC4810">
        <w:trPr>
          <w:trHeight w:val="1690"/>
        </w:trPr>
        <w:tc>
          <w:tcPr>
            <w:tcW w:w="4928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04172" w:rsidRPr="00F31AF0" w:rsidRDefault="00504172" w:rsidP="005041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-укрепление материально-технической базы муниципального казенного учреждения культуры «</w:t>
            </w: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504172" w:rsidRPr="00F31AF0" w:rsidRDefault="00504172" w:rsidP="005041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-увеличить 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массовых мероприятий, проведённых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учреждением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кул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туры;</w:t>
            </w:r>
          </w:p>
          <w:p w:rsidR="00504172" w:rsidRPr="00F31AF0" w:rsidRDefault="00504172" w:rsidP="005041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-расширить 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участие творческих ко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лективов в краевых, </w:t>
            </w:r>
            <w:proofErr w:type="gramStart"/>
            <w:r w:rsidR="00A64FA3">
              <w:rPr>
                <w:rFonts w:ascii="Times New Roman" w:hAnsi="Times New Roman" w:cs="Times New Roman"/>
                <w:sz w:val="28"/>
                <w:szCs w:val="28"/>
              </w:rPr>
              <w:t>районные</w:t>
            </w:r>
            <w:proofErr w:type="gramEnd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смо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рах, фестивалях, конкурсах;</w:t>
            </w:r>
          </w:p>
          <w:p w:rsidR="00504172" w:rsidRPr="00F31AF0" w:rsidRDefault="00504172" w:rsidP="005041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-увеличить 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число зрителей культу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но-массовых мероприятий;</w:t>
            </w:r>
          </w:p>
          <w:p w:rsidR="00BC4810" w:rsidRPr="00504172" w:rsidRDefault="00504172" w:rsidP="005041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динамика темпов роста средней з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работной платы к предыдущему году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ботников муниципального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повышение оплаты труда которых предусмотрено Указом Президента Российской Федерации от 7 мая 2012 года № 597 «О меропри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тиях по реализации государственной поли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тики».</w:t>
            </w:r>
          </w:p>
        </w:tc>
      </w:tr>
      <w:tr w:rsidR="00BC4810" w:rsidRPr="00475093" w:rsidTr="00BC4810">
        <w:tc>
          <w:tcPr>
            <w:tcW w:w="4928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19" w:type="dxa"/>
          </w:tcPr>
          <w:p w:rsidR="00BC4810" w:rsidRPr="00475093" w:rsidRDefault="00BC4810" w:rsidP="00A9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9547C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A9547C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C4810" w:rsidRPr="00475093" w:rsidTr="00BC4810">
        <w:tc>
          <w:tcPr>
            <w:tcW w:w="4928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Общий объем финансирования по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д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283851">
              <w:rPr>
                <w:rFonts w:ascii="Times New Roman" w:hAnsi="Times New Roman"/>
                <w:sz w:val="28"/>
                <w:szCs w:val="28"/>
              </w:rPr>
              <w:t>23267,0</w:t>
            </w:r>
            <w:r w:rsidR="00A441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A9547C">
              <w:rPr>
                <w:rFonts w:ascii="Times New Roman" w:hAnsi="Times New Roman"/>
                <w:sz w:val="28"/>
                <w:szCs w:val="28"/>
              </w:rPr>
              <w:t>21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283851">
              <w:rPr>
                <w:rFonts w:ascii="Times New Roman" w:hAnsi="Times New Roman"/>
                <w:sz w:val="28"/>
                <w:szCs w:val="28"/>
              </w:rPr>
              <w:t>8261,2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A9547C">
              <w:rPr>
                <w:rFonts w:ascii="Times New Roman" w:hAnsi="Times New Roman"/>
                <w:sz w:val="28"/>
                <w:szCs w:val="28"/>
              </w:rPr>
              <w:t>22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A4416D">
              <w:rPr>
                <w:rFonts w:ascii="Times New Roman" w:hAnsi="Times New Roman"/>
                <w:sz w:val="28"/>
                <w:szCs w:val="28"/>
              </w:rPr>
              <w:t>7500,0</w:t>
            </w:r>
            <w:r w:rsidR="00955D1E" w:rsidRPr="00475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C4810" w:rsidRPr="00B06DA3" w:rsidRDefault="00BC4810" w:rsidP="00A441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A9547C">
              <w:rPr>
                <w:rFonts w:ascii="Times New Roman" w:hAnsi="Times New Roman"/>
                <w:sz w:val="28"/>
                <w:szCs w:val="28"/>
              </w:rPr>
              <w:t>23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A4416D">
              <w:rPr>
                <w:rFonts w:ascii="Times New Roman" w:hAnsi="Times New Roman"/>
                <w:sz w:val="28"/>
                <w:szCs w:val="28"/>
              </w:rPr>
              <w:t>7505,8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BC4810" w:rsidRPr="00475093" w:rsidTr="00BC4810">
        <w:tc>
          <w:tcPr>
            <w:tcW w:w="4928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5093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75093">
              <w:rPr>
                <w:rFonts w:ascii="Times New Roman" w:hAnsi="Times New Roman"/>
                <w:sz w:val="28"/>
                <w:szCs w:val="28"/>
              </w:rPr>
              <w:t xml:space="preserve"> выполнением 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19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</w:tbl>
    <w:p w:rsidR="00A601C8" w:rsidRPr="00475093" w:rsidRDefault="00A601C8" w:rsidP="00A60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</w:rPr>
      </w:pPr>
    </w:p>
    <w:p w:rsidR="00153BCD" w:rsidRDefault="00A64FA3" w:rsidP="00A64FA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15">
        <w:rPr>
          <w:rFonts w:ascii="Times New Roman" w:hAnsi="Times New Roman" w:cs="Times New Roman"/>
          <w:b/>
          <w:sz w:val="28"/>
          <w:szCs w:val="28"/>
        </w:rPr>
        <w:t xml:space="preserve">1.Характеристика текущего состояния и прогноз развития </w:t>
      </w:r>
    </w:p>
    <w:p w:rsidR="00A64FA3" w:rsidRDefault="00A64FA3" w:rsidP="00A64FA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15">
        <w:rPr>
          <w:rFonts w:ascii="Times New Roman" w:hAnsi="Times New Roman" w:cs="Times New Roman"/>
          <w:b/>
          <w:sz w:val="28"/>
          <w:szCs w:val="28"/>
        </w:rPr>
        <w:t>соответствующей</w:t>
      </w:r>
      <w:r>
        <w:rPr>
          <w:rFonts w:ascii="Times New Roman" w:hAnsi="Times New Roman" w:cs="Times New Roman"/>
          <w:b/>
          <w:sz w:val="28"/>
          <w:szCs w:val="28"/>
        </w:rPr>
        <w:t xml:space="preserve"> сферы реализации под</w:t>
      </w:r>
      <w:r w:rsidRPr="00B96515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64FA3" w:rsidRDefault="00153BCD" w:rsidP="00153BC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Прошедшие годы наступившего ХХ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столетия стали </w:t>
      </w:r>
      <w:r w:rsidR="00A64FA3" w:rsidRPr="00AD7EEA">
        <w:rPr>
          <w:rFonts w:ascii="Times New Roman" w:hAnsi="Times New Roman" w:cs="Times New Roman"/>
          <w:sz w:val="28"/>
          <w:szCs w:val="28"/>
        </w:rPr>
        <w:t>периодом поступ</w:t>
      </w:r>
      <w:r w:rsidR="00A64FA3" w:rsidRPr="00AD7EEA">
        <w:rPr>
          <w:rFonts w:ascii="Times New Roman" w:hAnsi="Times New Roman" w:cs="Times New Roman"/>
          <w:sz w:val="28"/>
          <w:szCs w:val="28"/>
        </w:rPr>
        <w:t>а</w:t>
      </w:r>
      <w:r w:rsidR="00A64FA3" w:rsidRPr="00AD7EEA">
        <w:rPr>
          <w:rFonts w:ascii="Times New Roman" w:hAnsi="Times New Roman" w:cs="Times New Roman"/>
          <w:sz w:val="28"/>
          <w:szCs w:val="28"/>
        </w:rPr>
        <w:t>тельного развития</w:t>
      </w:r>
      <w:r w:rsidR="00A64FA3">
        <w:rPr>
          <w:rFonts w:ascii="Times New Roman" w:hAnsi="Times New Roman" w:cs="Times New Roman"/>
          <w:sz w:val="28"/>
          <w:szCs w:val="28"/>
        </w:rPr>
        <w:t xml:space="preserve">  культуры в Краснодарском крае. Укрепилась материально-техническая база муниципальных учреждений культуры, их деятельность н</w:t>
      </w:r>
      <w:r w:rsidR="00A64FA3">
        <w:rPr>
          <w:rFonts w:ascii="Times New Roman" w:hAnsi="Times New Roman" w:cs="Times New Roman"/>
          <w:sz w:val="28"/>
          <w:szCs w:val="28"/>
        </w:rPr>
        <w:t>а</w:t>
      </w:r>
      <w:r w:rsidR="00A64FA3">
        <w:rPr>
          <w:rFonts w:ascii="Times New Roman" w:hAnsi="Times New Roman" w:cs="Times New Roman"/>
          <w:sz w:val="28"/>
          <w:szCs w:val="28"/>
        </w:rPr>
        <w:t>полнилась новым содержанием.</w:t>
      </w:r>
    </w:p>
    <w:p w:rsidR="00A64FA3" w:rsidRDefault="00A64FA3" w:rsidP="00153BC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представить себе какую-либо структуру общества, которая могла бы функционировать, не опираясь на культуру. Понятие к</w:t>
      </w:r>
      <w:r w:rsidR="00153BCD">
        <w:rPr>
          <w:rFonts w:ascii="Times New Roman" w:hAnsi="Times New Roman" w:cs="Times New Roman"/>
          <w:sz w:val="28"/>
          <w:szCs w:val="28"/>
        </w:rPr>
        <w:t xml:space="preserve">ультура очень </w:t>
      </w:r>
      <w:proofErr w:type="spellStart"/>
      <w:proofErr w:type="gramStart"/>
      <w:r w:rsidR="00153BCD">
        <w:rPr>
          <w:rFonts w:ascii="Times New Roman" w:hAnsi="Times New Roman" w:cs="Times New Roman"/>
          <w:sz w:val="28"/>
          <w:szCs w:val="28"/>
        </w:rPr>
        <w:t>ёмкое-это</w:t>
      </w:r>
      <w:proofErr w:type="spellEnd"/>
      <w:proofErr w:type="gramEnd"/>
      <w:r w:rsidR="00153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песни,  танцы,  музыка, праздники, обряды,- то культурное наследие,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рое складывалось на Кубани веками. Учреждения культуры призваны нести эти знания в массы, посредством самодеятельного творчества и привлекать жит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лей поселения к активному участию в культурной жизни станицы. </w:t>
      </w:r>
      <w:r w:rsidR="00153BC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</w:t>
      </w:r>
      <w:r w:rsidR="00153BCD">
        <w:rPr>
          <w:rFonts w:ascii="Times New Roman" w:hAnsi="Times New Roman" w:cs="Times New Roman"/>
          <w:sz w:val="28"/>
          <w:szCs w:val="28"/>
        </w:rPr>
        <w:t>т</w:t>
      </w:r>
      <w:r w:rsidR="00153BCD">
        <w:rPr>
          <w:rFonts w:ascii="Times New Roman" w:hAnsi="Times New Roman" w:cs="Times New Roman"/>
          <w:sz w:val="28"/>
          <w:szCs w:val="28"/>
        </w:rPr>
        <w:t>о</w:t>
      </w:r>
      <w:r w:rsidR="00153BCD">
        <w:rPr>
          <w:rFonts w:ascii="Times New Roman" w:hAnsi="Times New Roman" w:cs="Times New Roman"/>
          <w:sz w:val="28"/>
          <w:szCs w:val="28"/>
        </w:rPr>
        <w:t>рии</w:t>
      </w:r>
      <w:r>
        <w:rPr>
          <w:rFonts w:ascii="Times New Roman" w:hAnsi="Times New Roman" w:cs="Times New Roman"/>
          <w:sz w:val="28"/>
          <w:szCs w:val="28"/>
        </w:rPr>
        <w:t xml:space="preserve"> Старонижестеблиевского сельского поселения</w:t>
      </w:r>
      <w:r w:rsidRPr="00AD7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AD7EEA">
        <w:rPr>
          <w:rFonts w:ascii="Times New Roman" w:hAnsi="Times New Roman" w:cs="Times New Roman"/>
          <w:sz w:val="28"/>
          <w:szCs w:val="28"/>
        </w:rPr>
        <w:t xml:space="preserve"> проводятся  крае</w:t>
      </w:r>
      <w:r>
        <w:rPr>
          <w:rFonts w:ascii="Times New Roman" w:hAnsi="Times New Roman" w:cs="Times New Roman"/>
          <w:sz w:val="28"/>
          <w:szCs w:val="28"/>
        </w:rPr>
        <w:t xml:space="preserve">вые, </w:t>
      </w:r>
      <w:r w:rsidRPr="00AD7EEA">
        <w:rPr>
          <w:rFonts w:ascii="Times New Roman" w:hAnsi="Times New Roman" w:cs="Times New Roman"/>
          <w:sz w:val="28"/>
          <w:szCs w:val="28"/>
        </w:rPr>
        <w:t xml:space="preserve">районные </w:t>
      </w:r>
      <w:r w:rsidR="00153BCD">
        <w:rPr>
          <w:rFonts w:ascii="Times New Roman" w:hAnsi="Times New Roman" w:cs="Times New Roman"/>
          <w:sz w:val="28"/>
          <w:szCs w:val="28"/>
        </w:rPr>
        <w:t xml:space="preserve">смотры - конкурсы, фестивали в сфере культуры и </w:t>
      </w:r>
      <w:r w:rsidRPr="00AD7EEA">
        <w:rPr>
          <w:rFonts w:ascii="Times New Roman" w:hAnsi="Times New Roman" w:cs="Times New Roman"/>
          <w:sz w:val="28"/>
          <w:szCs w:val="28"/>
        </w:rPr>
        <w:t xml:space="preserve">искусства. </w:t>
      </w:r>
      <w:r w:rsidR="00153BCD">
        <w:rPr>
          <w:rFonts w:ascii="Times New Roman" w:hAnsi="Times New Roman" w:cs="Times New Roman"/>
          <w:sz w:val="28"/>
          <w:szCs w:val="28"/>
        </w:rPr>
        <w:t>Сове</w:t>
      </w:r>
      <w:r w:rsidR="00153BCD">
        <w:rPr>
          <w:rFonts w:ascii="Times New Roman" w:hAnsi="Times New Roman" w:cs="Times New Roman"/>
          <w:sz w:val="28"/>
          <w:szCs w:val="28"/>
        </w:rPr>
        <w:t>р</w:t>
      </w:r>
      <w:r w:rsidR="00153BCD">
        <w:rPr>
          <w:rFonts w:ascii="Times New Roman" w:hAnsi="Times New Roman" w:cs="Times New Roman"/>
          <w:sz w:val="28"/>
          <w:szCs w:val="28"/>
        </w:rPr>
        <w:t xml:space="preserve">шенствуется система </w:t>
      </w:r>
      <w:r w:rsidRPr="00AD7EEA">
        <w:rPr>
          <w:rFonts w:ascii="Times New Roman" w:hAnsi="Times New Roman" w:cs="Times New Roman"/>
          <w:sz w:val="28"/>
          <w:szCs w:val="28"/>
        </w:rPr>
        <w:t>проведе</w:t>
      </w:r>
      <w:r w:rsidR="00153BCD">
        <w:rPr>
          <w:rFonts w:ascii="Times New Roman" w:hAnsi="Times New Roman" w:cs="Times New Roman"/>
          <w:sz w:val="28"/>
          <w:szCs w:val="28"/>
        </w:rPr>
        <w:t xml:space="preserve">ния смотров - конкурсов, </w:t>
      </w:r>
      <w:r w:rsidRPr="00AD7EEA">
        <w:rPr>
          <w:rFonts w:ascii="Times New Roman" w:hAnsi="Times New Roman" w:cs="Times New Roman"/>
          <w:sz w:val="28"/>
          <w:szCs w:val="28"/>
        </w:rPr>
        <w:t>фестивалей самоде</w:t>
      </w:r>
      <w:r w:rsidRPr="00AD7EEA">
        <w:rPr>
          <w:rFonts w:ascii="Times New Roman" w:hAnsi="Times New Roman" w:cs="Times New Roman"/>
          <w:sz w:val="28"/>
          <w:szCs w:val="28"/>
        </w:rPr>
        <w:t>я</w:t>
      </w:r>
      <w:r w:rsidRPr="00AD7EEA">
        <w:rPr>
          <w:rFonts w:ascii="Times New Roman" w:hAnsi="Times New Roman" w:cs="Times New Roman"/>
          <w:sz w:val="28"/>
          <w:szCs w:val="28"/>
        </w:rPr>
        <w:t>тельного искусства, художественного и декоративно-прикладного творчества.</w:t>
      </w:r>
    </w:p>
    <w:p w:rsidR="00153BCD" w:rsidRDefault="00A64FA3" w:rsidP="00153B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C4810">
        <w:rPr>
          <w:rFonts w:ascii="Times New Roman" w:hAnsi="Times New Roman" w:cs="Times New Roman"/>
          <w:sz w:val="28"/>
          <w:szCs w:val="28"/>
        </w:rPr>
        <w:t>МКУК ССП «Сельский дом культуры»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разрабатывает и реализует план  мероприятий развития культуры на селе; формирует развитие культурной ср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ды, отвечающей растущим потребностям личностей и общества, повышению  качества, разнообразию  и  эффективности услуг в сфере культуры; создаются </w:t>
      </w:r>
    </w:p>
    <w:p w:rsidR="00153BCD" w:rsidRDefault="00153BCD" w:rsidP="00153BC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53BCD" w:rsidRDefault="00153BCD" w:rsidP="00153BC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A64FA3" w:rsidRDefault="00A64FA3" w:rsidP="00153BC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для доступности участия всего населения в культурной жизни, а также вовлечённости детей, молодежи, лиц пожилого возраста и людей с ограниче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ными возможностями в активную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социо-культурную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деятельность; создаются благоприятные условия для улучшения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обслуживания населения, укрепление материально-технической базы; развитие самодеятел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художественного творчества, увеличение уровня социального обеспечения работников культуры, социально значимых проектов.</w:t>
      </w:r>
    </w:p>
    <w:p w:rsidR="00A64FA3" w:rsidRDefault="00A64FA3" w:rsidP="00153BC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отрасли «Культура, искусство и кинематография»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53BCD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>за многие годы накопились трудно решаемые проблемы. Первоочередная из них – зар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ботная плата работников культуры значительно ниже, чем в среднем по отра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лям социальной сферы, что не способствует привлечению в отрасль молодых талантливых специалистов. Мероприятия, проводимые  в этом направлении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вместно с министерством культуры Краснодарского края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краевого бюджета, позволят довести уровень средней заработной платы работников муниципальных культуры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среднекраевого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уровня.</w:t>
      </w:r>
    </w:p>
    <w:p w:rsidR="00A64FA3" w:rsidRPr="00AD7EEA" w:rsidRDefault="00153BCD" w:rsidP="00153BCD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вышеуказанных </w:t>
      </w:r>
      <w:r w:rsidR="00A64FA3" w:rsidRPr="00AD7EEA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 возможно  только </w:t>
      </w:r>
      <w:r w:rsidR="00A64FA3" w:rsidRPr="00AD7EEA">
        <w:rPr>
          <w:rFonts w:ascii="Times New Roman" w:hAnsi="Times New Roman" w:cs="Times New Roman"/>
          <w:sz w:val="28"/>
          <w:szCs w:val="28"/>
        </w:rPr>
        <w:t>программными м</w:t>
      </w:r>
      <w:r w:rsidR="00A64FA3" w:rsidRPr="00AD7EEA">
        <w:rPr>
          <w:rFonts w:ascii="Times New Roman" w:hAnsi="Times New Roman" w:cs="Times New Roman"/>
          <w:sz w:val="28"/>
          <w:szCs w:val="28"/>
        </w:rPr>
        <w:t>е</w:t>
      </w:r>
      <w:r w:rsidR="00A64FA3" w:rsidRPr="00AD7EEA">
        <w:rPr>
          <w:rFonts w:ascii="Times New Roman" w:hAnsi="Times New Roman" w:cs="Times New Roman"/>
          <w:sz w:val="28"/>
          <w:szCs w:val="28"/>
        </w:rPr>
        <w:t>тодами перспективных и общественно</w:t>
      </w:r>
      <w:r w:rsidR="00A64F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значимых </w:t>
      </w:r>
      <w:r w:rsidR="00A64FA3" w:rsidRPr="00AD7EEA">
        <w:rPr>
          <w:rFonts w:ascii="Times New Roman" w:hAnsi="Times New Roman" w:cs="Times New Roman"/>
          <w:sz w:val="28"/>
          <w:szCs w:val="28"/>
        </w:rPr>
        <w:t>проектов, концентра</w:t>
      </w:r>
      <w:r>
        <w:rPr>
          <w:rFonts w:ascii="Times New Roman" w:hAnsi="Times New Roman" w:cs="Times New Roman"/>
          <w:sz w:val="28"/>
          <w:szCs w:val="28"/>
        </w:rPr>
        <w:t xml:space="preserve">цией средств  на  приоритетных </w:t>
      </w:r>
      <w:r w:rsidR="00A64FA3" w:rsidRPr="00AD7EEA">
        <w:rPr>
          <w:rFonts w:ascii="Times New Roman" w:hAnsi="Times New Roman" w:cs="Times New Roman"/>
          <w:sz w:val="28"/>
          <w:szCs w:val="28"/>
        </w:rPr>
        <w:t xml:space="preserve">направлениях </w:t>
      </w:r>
      <w:r>
        <w:rPr>
          <w:rFonts w:ascii="Times New Roman" w:hAnsi="Times New Roman" w:cs="Times New Roman"/>
          <w:sz w:val="28"/>
          <w:szCs w:val="28"/>
        </w:rPr>
        <w:t xml:space="preserve">развития культуры в </w:t>
      </w:r>
      <w:proofErr w:type="spellStart"/>
      <w:r w:rsidR="000437AE">
        <w:rPr>
          <w:rFonts w:ascii="Times New Roman" w:hAnsi="Times New Roman" w:cs="Times New Roman"/>
          <w:sz w:val="28"/>
          <w:szCs w:val="28"/>
        </w:rPr>
        <w:t>Старонижесте</w:t>
      </w:r>
      <w:r w:rsidR="000437AE">
        <w:rPr>
          <w:rFonts w:ascii="Times New Roman" w:hAnsi="Times New Roman" w:cs="Times New Roman"/>
          <w:sz w:val="28"/>
          <w:szCs w:val="28"/>
        </w:rPr>
        <w:t>б</w:t>
      </w:r>
      <w:r w:rsidR="000437AE">
        <w:rPr>
          <w:rFonts w:ascii="Times New Roman" w:hAnsi="Times New Roman" w:cs="Times New Roman"/>
          <w:sz w:val="28"/>
          <w:szCs w:val="28"/>
        </w:rPr>
        <w:t>лиевском</w:t>
      </w:r>
      <w:proofErr w:type="spellEnd"/>
      <w:r w:rsidR="00A64FA3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153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A64FA3">
        <w:rPr>
          <w:rFonts w:ascii="Times New Roman" w:hAnsi="Times New Roman" w:cs="Times New Roman"/>
          <w:sz w:val="28"/>
          <w:szCs w:val="28"/>
        </w:rPr>
        <w:t>. Система подпр</w:t>
      </w:r>
      <w:r w:rsidR="00A64FA3">
        <w:rPr>
          <w:rFonts w:ascii="Times New Roman" w:hAnsi="Times New Roman" w:cs="Times New Roman"/>
          <w:sz w:val="28"/>
          <w:szCs w:val="28"/>
        </w:rPr>
        <w:t>о</w:t>
      </w:r>
      <w:r w:rsidR="00A64FA3">
        <w:rPr>
          <w:rFonts w:ascii="Times New Roman" w:hAnsi="Times New Roman" w:cs="Times New Roman"/>
          <w:sz w:val="28"/>
          <w:szCs w:val="28"/>
        </w:rPr>
        <w:t>граммных мероприятий предусматривает решение вопросов поддержки учре</w:t>
      </w:r>
      <w:r w:rsidR="00A64FA3">
        <w:rPr>
          <w:rFonts w:ascii="Times New Roman" w:hAnsi="Times New Roman" w:cs="Times New Roman"/>
          <w:sz w:val="28"/>
          <w:szCs w:val="28"/>
        </w:rPr>
        <w:t>ж</w:t>
      </w:r>
      <w:r w:rsidR="00A64FA3">
        <w:rPr>
          <w:rFonts w:ascii="Times New Roman" w:hAnsi="Times New Roman" w:cs="Times New Roman"/>
          <w:sz w:val="28"/>
          <w:szCs w:val="28"/>
        </w:rPr>
        <w:t>дений культуры, включая материально-техническое и нормативно-правовое обеспечение.</w:t>
      </w:r>
      <w:r w:rsidR="00A64FA3" w:rsidRPr="00AD7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98D" w:rsidRDefault="0018098D" w:rsidP="00153BC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3BCD" w:rsidRDefault="000437AE" w:rsidP="00153BCD">
      <w:pPr>
        <w:tabs>
          <w:tab w:val="left" w:pos="851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6F4">
        <w:rPr>
          <w:rFonts w:ascii="Times New Roman" w:hAnsi="Times New Roman" w:cs="Times New Roman"/>
          <w:b/>
          <w:sz w:val="28"/>
          <w:szCs w:val="28"/>
        </w:rPr>
        <w:t>2.</w:t>
      </w:r>
      <w:r w:rsidR="00153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6F4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показатели, сроки и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этапы реализации </w:t>
      </w:r>
    </w:p>
    <w:p w:rsidR="000437AE" w:rsidRDefault="000437AE" w:rsidP="00153BCD">
      <w:pPr>
        <w:tabs>
          <w:tab w:val="left" w:pos="851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A726F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4B4B1D" w:rsidRDefault="004B4B1D" w:rsidP="00153BCD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7AE" w:rsidRDefault="000437AE" w:rsidP="00153BCD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под</w:t>
      </w:r>
      <w:r w:rsidRPr="00A726F4"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0437AE" w:rsidRDefault="00153BCD" w:rsidP="00153BCD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437AE" w:rsidRPr="00A726F4">
        <w:rPr>
          <w:rFonts w:ascii="Times New Roman" w:hAnsi="Times New Roman" w:cs="Times New Roman"/>
          <w:sz w:val="28"/>
          <w:szCs w:val="28"/>
        </w:rPr>
        <w:t>развитие и реализации культурного и духовного потенциала каждой личности;</w:t>
      </w:r>
      <w:r w:rsidR="00043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7AE" w:rsidRDefault="00153BCD" w:rsidP="00153BCD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437AE">
        <w:rPr>
          <w:rFonts w:ascii="Times New Roman" w:hAnsi="Times New Roman" w:cs="Times New Roman"/>
          <w:sz w:val="28"/>
          <w:szCs w:val="28"/>
        </w:rPr>
        <w:t>обеспечение сохранения культурного достояния,</w:t>
      </w:r>
    </w:p>
    <w:p w:rsidR="000437AE" w:rsidRDefault="00153BCD" w:rsidP="00153BCD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437AE">
        <w:rPr>
          <w:rFonts w:ascii="Times New Roman" w:hAnsi="Times New Roman" w:cs="Times New Roman"/>
          <w:sz w:val="28"/>
          <w:szCs w:val="28"/>
        </w:rPr>
        <w:t xml:space="preserve">обеспечение права всех граждан на получение определенного перечня </w:t>
      </w:r>
      <w:proofErr w:type="spellStart"/>
      <w:r w:rsidR="000437AE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="000437AE">
        <w:rPr>
          <w:rFonts w:ascii="Times New Roman" w:hAnsi="Times New Roman" w:cs="Times New Roman"/>
          <w:sz w:val="28"/>
          <w:szCs w:val="28"/>
        </w:rPr>
        <w:t xml:space="preserve"> услуг,</w:t>
      </w:r>
    </w:p>
    <w:p w:rsidR="000437AE" w:rsidRDefault="00153BCD" w:rsidP="00153BCD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437AE">
        <w:rPr>
          <w:rFonts w:ascii="Times New Roman" w:hAnsi="Times New Roman" w:cs="Times New Roman"/>
          <w:sz w:val="28"/>
          <w:szCs w:val="28"/>
        </w:rPr>
        <w:t>возрождение и сохранение культурного наследия казаков, прожива</w:t>
      </w:r>
      <w:r w:rsidR="000437AE">
        <w:rPr>
          <w:rFonts w:ascii="Times New Roman" w:hAnsi="Times New Roman" w:cs="Times New Roman"/>
          <w:sz w:val="28"/>
          <w:szCs w:val="28"/>
        </w:rPr>
        <w:t>ю</w:t>
      </w:r>
      <w:r w:rsidR="00101FB7">
        <w:rPr>
          <w:rFonts w:ascii="Times New Roman" w:hAnsi="Times New Roman" w:cs="Times New Roman"/>
          <w:sz w:val="28"/>
          <w:szCs w:val="28"/>
        </w:rPr>
        <w:t>щих на территории Старонижестеблиевского</w:t>
      </w:r>
      <w:r w:rsidR="000437AE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0437AE" w:rsidRPr="00A726F4" w:rsidRDefault="00153BCD" w:rsidP="00153BCD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437AE">
        <w:rPr>
          <w:rFonts w:ascii="Times New Roman" w:hAnsi="Times New Roman" w:cs="Times New Roman"/>
          <w:sz w:val="28"/>
          <w:szCs w:val="28"/>
        </w:rPr>
        <w:t>пропаганда и популяризация самодеятельного народного творчества.</w:t>
      </w:r>
    </w:p>
    <w:p w:rsidR="000437AE" w:rsidRDefault="000437AE" w:rsidP="00153BCD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реализация поставленных целей требует решения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задач:</w:t>
      </w:r>
    </w:p>
    <w:p w:rsidR="000437AE" w:rsidRDefault="00153BCD" w:rsidP="00153BCD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437AE" w:rsidRPr="00A726F4">
        <w:rPr>
          <w:rFonts w:ascii="Times New Roman" w:hAnsi="Times New Roman" w:cs="Times New Roman"/>
          <w:sz w:val="28"/>
          <w:szCs w:val="28"/>
        </w:rPr>
        <w:t>обеспечение возможности реализации культурного и духовного поте</w:t>
      </w:r>
      <w:r w:rsidR="000437AE" w:rsidRPr="00A726F4">
        <w:rPr>
          <w:rFonts w:ascii="Times New Roman" w:hAnsi="Times New Roman" w:cs="Times New Roman"/>
          <w:sz w:val="28"/>
          <w:szCs w:val="28"/>
        </w:rPr>
        <w:t>н</w:t>
      </w:r>
      <w:r w:rsidR="000437AE" w:rsidRPr="00A726F4">
        <w:rPr>
          <w:rFonts w:ascii="Times New Roman" w:hAnsi="Times New Roman" w:cs="Times New Roman"/>
          <w:sz w:val="28"/>
          <w:szCs w:val="28"/>
        </w:rPr>
        <w:t>циала каждой личности;</w:t>
      </w:r>
    </w:p>
    <w:p w:rsidR="000437AE" w:rsidRDefault="00153BCD" w:rsidP="00153BCD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437AE">
        <w:rPr>
          <w:rFonts w:ascii="Times New Roman" w:hAnsi="Times New Roman" w:cs="Times New Roman"/>
          <w:sz w:val="28"/>
          <w:szCs w:val="28"/>
        </w:rPr>
        <w:t xml:space="preserve">привлечение широких масс к занятиям творчеством, </w:t>
      </w:r>
    </w:p>
    <w:p w:rsidR="000437AE" w:rsidRPr="00A726F4" w:rsidRDefault="00153BCD" w:rsidP="00153BCD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437AE">
        <w:rPr>
          <w:rFonts w:ascii="Times New Roman" w:hAnsi="Times New Roman" w:cs="Times New Roman"/>
          <w:sz w:val="28"/>
          <w:szCs w:val="28"/>
        </w:rPr>
        <w:t xml:space="preserve">расширение </w:t>
      </w:r>
      <w:proofErr w:type="gramStart"/>
      <w:r w:rsidR="000437AE">
        <w:rPr>
          <w:rFonts w:ascii="Times New Roman" w:hAnsi="Times New Roman" w:cs="Times New Roman"/>
          <w:sz w:val="28"/>
          <w:szCs w:val="28"/>
        </w:rPr>
        <w:t>спектра проявления творческих возможностей граждан п</w:t>
      </w:r>
      <w:r w:rsidR="000437AE">
        <w:rPr>
          <w:rFonts w:ascii="Times New Roman" w:hAnsi="Times New Roman" w:cs="Times New Roman"/>
          <w:sz w:val="28"/>
          <w:szCs w:val="28"/>
        </w:rPr>
        <w:t>о</w:t>
      </w:r>
      <w:r w:rsidR="000437AE">
        <w:rPr>
          <w:rFonts w:ascii="Times New Roman" w:hAnsi="Times New Roman" w:cs="Times New Roman"/>
          <w:sz w:val="28"/>
          <w:szCs w:val="28"/>
        </w:rPr>
        <w:t>селения всех возрастов</w:t>
      </w:r>
      <w:proofErr w:type="gramEnd"/>
      <w:r w:rsidR="000437AE">
        <w:rPr>
          <w:rFonts w:ascii="Times New Roman" w:hAnsi="Times New Roman" w:cs="Times New Roman"/>
          <w:sz w:val="28"/>
          <w:szCs w:val="28"/>
        </w:rPr>
        <w:t>,</w:t>
      </w:r>
    </w:p>
    <w:p w:rsidR="000437AE" w:rsidRDefault="00153BCD" w:rsidP="00153BCD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0437AE" w:rsidRPr="00A726F4">
        <w:rPr>
          <w:rFonts w:ascii="Times New Roman" w:hAnsi="Times New Roman" w:cs="Times New Roman"/>
          <w:sz w:val="28"/>
          <w:szCs w:val="28"/>
        </w:rPr>
        <w:t>сохранение и развитие художес</w:t>
      </w:r>
      <w:r w:rsidR="000437AE">
        <w:rPr>
          <w:rFonts w:ascii="Times New Roman" w:hAnsi="Times New Roman" w:cs="Times New Roman"/>
          <w:sz w:val="28"/>
          <w:szCs w:val="28"/>
        </w:rPr>
        <w:t xml:space="preserve">твенно-эстетического воспитания  в </w:t>
      </w:r>
      <w:proofErr w:type="spellStart"/>
      <w:r w:rsidR="00101FB7">
        <w:rPr>
          <w:rFonts w:ascii="Times New Roman" w:hAnsi="Times New Roman" w:cs="Times New Roman"/>
          <w:sz w:val="28"/>
          <w:szCs w:val="28"/>
        </w:rPr>
        <w:t>Старонижестеблиевском</w:t>
      </w:r>
      <w:proofErr w:type="spellEnd"/>
      <w:r w:rsidR="000437AE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153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0437AE" w:rsidRPr="00A726F4">
        <w:rPr>
          <w:rFonts w:ascii="Times New Roman" w:hAnsi="Times New Roman" w:cs="Times New Roman"/>
          <w:sz w:val="28"/>
          <w:szCs w:val="28"/>
        </w:rPr>
        <w:t>;</w:t>
      </w:r>
    </w:p>
    <w:p w:rsidR="000437AE" w:rsidRDefault="00153BCD" w:rsidP="00153BCD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437AE">
        <w:rPr>
          <w:rFonts w:ascii="Times New Roman" w:hAnsi="Times New Roman" w:cs="Times New Roman"/>
          <w:sz w:val="28"/>
          <w:szCs w:val="28"/>
        </w:rPr>
        <w:t>дальнейшее развитие социального партнерства,</w:t>
      </w:r>
    </w:p>
    <w:p w:rsidR="00153BCD" w:rsidRDefault="00153BCD" w:rsidP="00153BCD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53BCD" w:rsidRDefault="00153BCD" w:rsidP="00153BCD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0437AE" w:rsidRPr="00A726F4" w:rsidRDefault="00153BCD" w:rsidP="00153BCD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0437AE">
        <w:rPr>
          <w:rFonts w:ascii="Times New Roman" w:hAnsi="Times New Roman" w:cs="Times New Roman"/>
          <w:sz w:val="28"/>
          <w:szCs w:val="28"/>
        </w:rPr>
        <w:t>создание условий для расширения спектра платных услуг,</w:t>
      </w:r>
    </w:p>
    <w:p w:rsidR="000437AE" w:rsidRDefault="00153BCD" w:rsidP="00153BCD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0437AE" w:rsidRPr="00A726F4">
        <w:rPr>
          <w:rFonts w:ascii="Times New Roman" w:hAnsi="Times New Roman" w:cs="Times New Roman"/>
          <w:sz w:val="28"/>
          <w:szCs w:val="28"/>
        </w:rPr>
        <w:t>укрепление материальн</w:t>
      </w:r>
      <w:r w:rsidR="000437AE">
        <w:rPr>
          <w:rFonts w:ascii="Times New Roman" w:hAnsi="Times New Roman" w:cs="Times New Roman"/>
          <w:sz w:val="28"/>
          <w:szCs w:val="28"/>
        </w:rPr>
        <w:t>о-технической базы муниципального</w:t>
      </w:r>
      <w:r w:rsidR="000437AE" w:rsidRPr="00A726F4">
        <w:rPr>
          <w:rFonts w:ascii="Times New Roman" w:hAnsi="Times New Roman" w:cs="Times New Roman"/>
          <w:sz w:val="28"/>
          <w:szCs w:val="28"/>
        </w:rPr>
        <w:t xml:space="preserve"> учрежд</w:t>
      </w:r>
      <w:r w:rsidR="000437AE" w:rsidRPr="00A726F4">
        <w:rPr>
          <w:rFonts w:ascii="Times New Roman" w:hAnsi="Times New Roman" w:cs="Times New Roman"/>
          <w:sz w:val="28"/>
          <w:szCs w:val="28"/>
        </w:rPr>
        <w:t>е</w:t>
      </w:r>
      <w:r w:rsidR="000437AE">
        <w:rPr>
          <w:rFonts w:ascii="Times New Roman" w:hAnsi="Times New Roman" w:cs="Times New Roman"/>
          <w:sz w:val="28"/>
          <w:szCs w:val="28"/>
        </w:rPr>
        <w:t>ния</w:t>
      </w:r>
      <w:r w:rsidR="000437AE" w:rsidRPr="00A726F4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0437AE">
        <w:rPr>
          <w:rFonts w:ascii="Times New Roman" w:hAnsi="Times New Roman" w:cs="Times New Roman"/>
          <w:sz w:val="28"/>
          <w:szCs w:val="28"/>
        </w:rPr>
        <w:t xml:space="preserve"> МКУК </w:t>
      </w:r>
      <w:r w:rsidR="00101FB7">
        <w:rPr>
          <w:rFonts w:ascii="Times New Roman" w:hAnsi="Times New Roman" w:cs="Times New Roman"/>
          <w:sz w:val="28"/>
          <w:szCs w:val="28"/>
        </w:rPr>
        <w:t>ССП «Сельский дом культуры»</w:t>
      </w:r>
    </w:p>
    <w:p w:rsidR="000437AE" w:rsidRDefault="00101FB7" w:rsidP="000437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20</w:t>
      </w:r>
      <w:r w:rsidR="00A9547C">
        <w:rPr>
          <w:rFonts w:ascii="Times New Roman" w:hAnsi="Times New Roman" w:cs="Times New Roman"/>
          <w:sz w:val="28"/>
          <w:szCs w:val="28"/>
        </w:rPr>
        <w:t>21</w:t>
      </w:r>
      <w:r w:rsidR="000437AE">
        <w:rPr>
          <w:rFonts w:ascii="Times New Roman" w:hAnsi="Times New Roman" w:cs="Times New Roman"/>
          <w:sz w:val="28"/>
          <w:szCs w:val="28"/>
        </w:rPr>
        <w:t>-20</w:t>
      </w:r>
      <w:r w:rsidR="00A9547C">
        <w:rPr>
          <w:rFonts w:ascii="Times New Roman" w:hAnsi="Times New Roman" w:cs="Times New Roman"/>
          <w:sz w:val="28"/>
          <w:szCs w:val="28"/>
        </w:rPr>
        <w:t>23</w:t>
      </w:r>
      <w:r w:rsidR="000437A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9040E" w:rsidRDefault="00F9040E" w:rsidP="000437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040E" w:rsidRPr="00F9040E" w:rsidRDefault="00F9040E" w:rsidP="00043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0E">
        <w:rPr>
          <w:rFonts w:ascii="Times New Roman" w:hAnsi="Times New Roman" w:cs="Times New Roman"/>
          <w:b/>
          <w:sz w:val="28"/>
          <w:szCs w:val="28"/>
        </w:rPr>
        <w:t>3.Перечень основных мероприятий подпрограммы</w:t>
      </w:r>
    </w:p>
    <w:p w:rsidR="00F9040E" w:rsidRDefault="00F9040E" w:rsidP="000437A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120"/>
        <w:gridCol w:w="2126"/>
      </w:tblGrid>
      <w:tr w:rsidR="00F9040E" w:rsidRPr="0049199F" w:rsidTr="004D72FA">
        <w:trPr>
          <w:trHeight w:val="420"/>
        </w:trPr>
        <w:tc>
          <w:tcPr>
            <w:tcW w:w="660" w:type="dxa"/>
            <w:vMerge w:val="restart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919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8" w:type="dxa"/>
            <w:vMerge w:val="restart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Наименование подпрограммы/ основного мероприятия</w:t>
            </w:r>
          </w:p>
        </w:tc>
        <w:tc>
          <w:tcPr>
            <w:tcW w:w="3567" w:type="dxa"/>
            <w:gridSpan w:val="3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99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246" w:type="dxa"/>
            <w:gridSpan w:val="2"/>
            <w:vMerge w:val="restart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F9040E" w:rsidRPr="0049199F" w:rsidTr="004D72FA">
        <w:trPr>
          <w:trHeight w:val="225"/>
        </w:trPr>
        <w:tc>
          <w:tcPr>
            <w:tcW w:w="660" w:type="dxa"/>
            <w:vMerge/>
          </w:tcPr>
          <w:p w:rsidR="00F9040E" w:rsidRPr="0049199F" w:rsidRDefault="00F9040E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F9040E" w:rsidRPr="0049199F" w:rsidRDefault="00F9040E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 w:rsidR="009A59C6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F9040E" w:rsidRPr="0049199F" w:rsidRDefault="00F9040E" w:rsidP="004D72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98" w:type="dxa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 w:rsidR="009A59C6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F9040E" w:rsidRPr="0049199F" w:rsidRDefault="00F9040E" w:rsidP="004D72FA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8" w:type="dxa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 w:rsidR="009A59C6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46" w:type="dxa"/>
            <w:gridSpan w:val="2"/>
            <w:vMerge/>
          </w:tcPr>
          <w:p w:rsidR="00F9040E" w:rsidRPr="0049199F" w:rsidRDefault="00F9040E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40E" w:rsidRPr="0049199F" w:rsidTr="004D72FA">
        <w:tc>
          <w:tcPr>
            <w:tcW w:w="660" w:type="dxa"/>
          </w:tcPr>
          <w:p w:rsidR="00F9040E" w:rsidRPr="0049199F" w:rsidRDefault="00F9040E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F9040E" w:rsidRPr="0049199F" w:rsidRDefault="00F9040E" w:rsidP="004D72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  <w:gridSpan w:val="2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9040E" w:rsidRPr="00FF647F" w:rsidTr="004D72FA">
        <w:tc>
          <w:tcPr>
            <w:tcW w:w="660" w:type="dxa"/>
          </w:tcPr>
          <w:p w:rsidR="00F9040E" w:rsidRDefault="00F9040E" w:rsidP="004D72F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9040E" w:rsidRPr="0008770D" w:rsidRDefault="00F9040E" w:rsidP="004D72F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gridSpan w:val="6"/>
          </w:tcPr>
          <w:p w:rsidR="00F9040E" w:rsidRPr="00FF647F" w:rsidRDefault="00F9040E" w:rsidP="004D72FA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учреждений культуры и мероприятия в сфере культуры и кинематографии Старонижестеблиевского сельского поселения Красноармейского района»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A8766F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558" w:type="dxa"/>
          </w:tcPr>
          <w:p w:rsidR="001D7816" w:rsidRPr="00A8766F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91" w:type="dxa"/>
          </w:tcPr>
          <w:p w:rsidR="001D7816" w:rsidRPr="00A8766F" w:rsidRDefault="00C926DB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198" w:type="dxa"/>
          </w:tcPr>
          <w:p w:rsidR="001D7816" w:rsidRPr="00A8766F" w:rsidRDefault="00EA790F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4300,0</w:t>
            </w:r>
          </w:p>
        </w:tc>
        <w:tc>
          <w:tcPr>
            <w:tcW w:w="1198" w:type="dxa"/>
            <w:gridSpan w:val="2"/>
          </w:tcPr>
          <w:p w:rsidR="001D7816" w:rsidRPr="00A8766F" w:rsidRDefault="00233773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4400,0</w:t>
            </w:r>
          </w:p>
        </w:tc>
        <w:tc>
          <w:tcPr>
            <w:tcW w:w="212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rPr>
          <w:trHeight w:val="828"/>
        </w:trPr>
        <w:tc>
          <w:tcPr>
            <w:tcW w:w="660" w:type="dxa"/>
          </w:tcPr>
          <w:p w:rsidR="001D7816" w:rsidRPr="00A8766F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1D7816" w:rsidRPr="00A8766F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Взносы по обязательному соц</w:t>
            </w:r>
            <w:r w:rsidRPr="00A8766F">
              <w:rPr>
                <w:rFonts w:ascii="Times New Roman" w:hAnsi="Times New Roman" w:cs="Times New Roman"/>
              </w:rPr>
              <w:t>и</w:t>
            </w:r>
            <w:r w:rsidRPr="00A8766F">
              <w:rPr>
                <w:rFonts w:ascii="Times New Roman" w:hAnsi="Times New Roman" w:cs="Times New Roman"/>
              </w:rPr>
              <w:t>альному страхованию на выпл</w:t>
            </w:r>
            <w:r w:rsidRPr="00A8766F">
              <w:rPr>
                <w:rFonts w:ascii="Times New Roman" w:hAnsi="Times New Roman" w:cs="Times New Roman"/>
              </w:rPr>
              <w:t>а</w:t>
            </w:r>
            <w:r w:rsidRPr="00A8766F">
              <w:rPr>
                <w:rFonts w:ascii="Times New Roman" w:hAnsi="Times New Roman" w:cs="Times New Roman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1291" w:type="dxa"/>
          </w:tcPr>
          <w:p w:rsidR="001D7816" w:rsidRPr="00A8766F" w:rsidRDefault="00C926DB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1536,2</w:t>
            </w:r>
          </w:p>
        </w:tc>
        <w:tc>
          <w:tcPr>
            <w:tcW w:w="1198" w:type="dxa"/>
          </w:tcPr>
          <w:p w:rsidR="001D7816" w:rsidRPr="00A8766F" w:rsidRDefault="00233773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1198" w:type="dxa"/>
            <w:gridSpan w:val="2"/>
          </w:tcPr>
          <w:p w:rsidR="001D7816" w:rsidRPr="00A8766F" w:rsidRDefault="00233773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1328,8</w:t>
            </w:r>
          </w:p>
        </w:tc>
        <w:tc>
          <w:tcPr>
            <w:tcW w:w="212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rPr>
          <w:trHeight w:val="828"/>
        </w:trPr>
        <w:tc>
          <w:tcPr>
            <w:tcW w:w="660" w:type="dxa"/>
          </w:tcPr>
          <w:p w:rsidR="001D7816" w:rsidRPr="00A8766F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8" w:type="dxa"/>
          </w:tcPr>
          <w:p w:rsidR="001D7816" w:rsidRPr="00A8766F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Коммунальные платежи (эле</w:t>
            </w:r>
            <w:r w:rsidRPr="00A8766F">
              <w:rPr>
                <w:rFonts w:ascii="Times New Roman" w:hAnsi="Times New Roman" w:cs="Times New Roman"/>
              </w:rPr>
              <w:t>к</w:t>
            </w:r>
            <w:r w:rsidRPr="00A8766F">
              <w:rPr>
                <w:rFonts w:ascii="Times New Roman" w:hAnsi="Times New Roman" w:cs="Times New Roman"/>
              </w:rPr>
              <w:t xml:space="preserve">троэнергия, </w:t>
            </w:r>
            <w:proofErr w:type="spellStart"/>
            <w:r w:rsidRPr="00A8766F">
              <w:rPr>
                <w:rFonts w:ascii="Times New Roman" w:hAnsi="Times New Roman" w:cs="Times New Roman"/>
              </w:rPr>
              <w:t>теплоэнергия</w:t>
            </w:r>
            <w:proofErr w:type="spellEnd"/>
            <w:r w:rsidRPr="00A8766F">
              <w:rPr>
                <w:rFonts w:ascii="Times New Roman" w:hAnsi="Times New Roman" w:cs="Times New Roman"/>
              </w:rPr>
              <w:t>, газ, водоснабжение, услуги связи, вывоз ТБО)</w:t>
            </w:r>
          </w:p>
        </w:tc>
        <w:tc>
          <w:tcPr>
            <w:tcW w:w="1291" w:type="dxa"/>
          </w:tcPr>
          <w:p w:rsidR="001D7816" w:rsidRPr="00A8766F" w:rsidRDefault="006E5E61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704,0</w:t>
            </w:r>
          </w:p>
        </w:tc>
        <w:tc>
          <w:tcPr>
            <w:tcW w:w="1198" w:type="dxa"/>
          </w:tcPr>
          <w:p w:rsidR="001D7816" w:rsidRPr="00A8766F" w:rsidRDefault="00233773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  <w:tc>
          <w:tcPr>
            <w:tcW w:w="1198" w:type="dxa"/>
            <w:gridSpan w:val="2"/>
          </w:tcPr>
          <w:p w:rsidR="001D7816" w:rsidRPr="00A8766F" w:rsidRDefault="00233773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1302,0</w:t>
            </w:r>
          </w:p>
        </w:tc>
        <w:tc>
          <w:tcPr>
            <w:tcW w:w="212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rPr>
          <w:trHeight w:val="369"/>
        </w:trPr>
        <w:tc>
          <w:tcPr>
            <w:tcW w:w="660" w:type="dxa"/>
          </w:tcPr>
          <w:p w:rsidR="001D7816" w:rsidRPr="00A8766F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8" w:type="dxa"/>
          </w:tcPr>
          <w:p w:rsidR="001D7816" w:rsidRPr="007338A4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Уплата прочих налогов сборов</w:t>
            </w:r>
          </w:p>
        </w:tc>
        <w:tc>
          <w:tcPr>
            <w:tcW w:w="1291" w:type="dxa"/>
          </w:tcPr>
          <w:p w:rsidR="001D7816" w:rsidRPr="00A8766F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98" w:type="dxa"/>
          </w:tcPr>
          <w:p w:rsidR="001D7816" w:rsidRPr="00A8766F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98" w:type="dxa"/>
            <w:gridSpan w:val="2"/>
          </w:tcPr>
          <w:p w:rsidR="001D7816" w:rsidRPr="00A8766F" w:rsidRDefault="00233773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12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A8766F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8" w:type="dxa"/>
          </w:tcPr>
          <w:p w:rsidR="001D7816" w:rsidRPr="00A8766F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 (</w:t>
            </w:r>
            <w:r w:rsidRPr="00A8766F">
              <w:rPr>
                <w:rFonts w:ascii="Times New Roman" w:hAnsi="Times New Roman" w:cs="Times New Roman"/>
              </w:rPr>
              <w:t>проверка и з</w:t>
            </w:r>
            <w:r w:rsidRPr="00A8766F">
              <w:rPr>
                <w:rFonts w:ascii="Times New Roman" w:hAnsi="Times New Roman" w:cs="Times New Roman"/>
              </w:rPr>
              <w:t>а</w:t>
            </w:r>
            <w:r w:rsidRPr="00A8766F">
              <w:rPr>
                <w:rFonts w:ascii="Times New Roman" w:hAnsi="Times New Roman" w:cs="Times New Roman"/>
              </w:rPr>
              <w:t>рядка огнетушителей,  ежего</w:t>
            </w:r>
            <w:r w:rsidRPr="00A8766F">
              <w:rPr>
                <w:rFonts w:ascii="Times New Roman" w:hAnsi="Times New Roman" w:cs="Times New Roman"/>
              </w:rPr>
              <w:t>д</w:t>
            </w:r>
            <w:r w:rsidRPr="00A8766F">
              <w:rPr>
                <w:rFonts w:ascii="Times New Roman" w:hAnsi="Times New Roman" w:cs="Times New Roman"/>
              </w:rPr>
              <w:t xml:space="preserve">ный инструктаж, обслуживание </w:t>
            </w:r>
            <w:proofErr w:type="spellStart"/>
            <w:r w:rsidRPr="00A8766F">
              <w:rPr>
                <w:rFonts w:ascii="Times New Roman" w:hAnsi="Times New Roman" w:cs="Times New Roman"/>
              </w:rPr>
              <w:t>теплосчетчика</w:t>
            </w:r>
            <w:proofErr w:type="spellEnd"/>
            <w:r w:rsidR="00BB469C">
              <w:rPr>
                <w:rFonts w:ascii="Times New Roman" w:hAnsi="Times New Roman" w:cs="Times New Roman"/>
              </w:rPr>
              <w:t>, лаб</w:t>
            </w:r>
            <w:proofErr w:type="gramStart"/>
            <w:r w:rsidR="00BB469C">
              <w:rPr>
                <w:rFonts w:ascii="Times New Roman" w:hAnsi="Times New Roman" w:cs="Times New Roman"/>
              </w:rPr>
              <w:t>.и</w:t>
            </w:r>
            <w:proofErr w:type="gramEnd"/>
            <w:r w:rsidR="00BB469C">
              <w:rPr>
                <w:rFonts w:ascii="Times New Roman" w:hAnsi="Times New Roman" w:cs="Times New Roman"/>
              </w:rPr>
              <w:t>спытания, чистка желобов и водосточных труб</w:t>
            </w:r>
            <w:r w:rsidRPr="00A876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1" w:type="dxa"/>
          </w:tcPr>
          <w:p w:rsidR="001D7816" w:rsidRPr="00A8766F" w:rsidRDefault="006E5E61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946,0</w:t>
            </w:r>
          </w:p>
        </w:tc>
        <w:tc>
          <w:tcPr>
            <w:tcW w:w="1198" w:type="dxa"/>
          </w:tcPr>
          <w:p w:rsidR="001D7816" w:rsidRPr="00A8766F" w:rsidRDefault="00233773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1450,0</w:t>
            </w:r>
          </w:p>
        </w:tc>
        <w:tc>
          <w:tcPr>
            <w:tcW w:w="1198" w:type="dxa"/>
            <w:gridSpan w:val="2"/>
          </w:tcPr>
          <w:p w:rsidR="001D7816" w:rsidRPr="00A8766F" w:rsidRDefault="00233773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  <w:tc>
          <w:tcPr>
            <w:tcW w:w="212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A8766F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58" w:type="dxa"/>
          </w:tcPr>
          <w:p w:rsidR="001D7816" w:rsidRPr="00A8766F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Компенсация коммунальных услуг</w:t>
            </w:r>
          </w:p>
        </w:tc>
        <w:tc>
          <w:tcPr>
            <w:tcW w:w="1291" w:type="dxa"/>
          </w:tcPr>
          <w:p w:rsidR="001D7816" w:rsidRPr="00A8766F" w:rsidRDefault="006E5E61" w:rsidP="006E5E6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198" w:type="dxa"/>
          </w:tcPr>
          <w:p w:rsidR="001D7816" w:rsidRPr="00A8766F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  <w:gridSpan w:val="2"/>
          </w:tcPr>
          <w:p w:rsidR="001D7816" w:rsidRPr="00A8766F" w:rsidRDefault="00233773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12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A8766F" w:rsidTr="004D72FA">
        <w:tc>
          <w:tcPr>
            <w:tcW w:w="660" w:type="dxa"/>
          </w:tcPr>
          <w:p w:rsidR="00D4327C" w:rsidRPr="00A8766F" w:rsidRDefault="00D4327C" w:rsidP="00C34B9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D4327C" w:rsidRPr="00A8766F" w:rsidRDefault="00D4327C" w:rsidP="00C3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91" w:type="dxa"/>
          </w:tcPr>
          <w:p w:rsidR="00D4327C" w:rsidRPr="00A8766F" w:rsidRDefault="00C926DB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8261,2</w:t>
            </w:r>
          </w:p>
        </w:tc>
        <w:tc>
          <w:tcPr>
            <w:tcW w:w="1198" w:type="dxa"/>
          </w:tcPr>
          <w:p w:rsidR="00D4327C" w:rsidRPr="00A8766F" w:rsidRDefault="00233773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7500,0</w:t>
            </w:r>
          </w:p>
        </w:tc>
        <w:tc>
          <w:tcPr>
            <w:tcW w:w="1198" w:type="dxa"/>
            <w:gridSpan w:val="2"/>
          </w:tcPr>
          <w:p w:rsidR="00D4327C" w:rsidRPr="00A8766F" w:rsidRDefault="00233773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7505,8</w:t>
            </w:r>
          </w:p>
        </w:tc>
        <w:tc>
          <w:tcPr>
            <w:tcW w:w="2126" w:type="dxa"/>
          </w:tcPr>
          <w:p w:rsidR="00D4327C" w:rsidRPr="00A8766F" w:rsidRDefault="00D4327C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4B1D" w:rsidRDefault="004B4B1D" w:rsidP="008E6D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0E" w:rsidRDefault="00F9040E" w:rsidP="008E6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794">
        <w:rPr>
          <w:rFonts w:ascii="Times New Roman" w:hAnsi="Times New Roman" w:cs="Times New Roman"/>
          <w:b/>
          <w:sz w:val="28"/>
          <w:szCs w:val="28"/>
        </w:rPr>
        <w:t>4.Обоснование ресур</w:t>
      </w:r>
      <w:r>
        <w:rPr>
          <w:rFonts w:ascii="Times New Roman" w:hAnsi="Times New Roman" w:cs="Times New Roman"/>
          <w:b/>
          <w:sz w:val="28"/>
          <w:szCs w:val="28"/>
        </w:rPr>
        <w:t>сного обеспечения под</w:t>
      </w:r>
      <w:r w:rsidRPr="007A179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153BCD" w:rsidRDefault="00153BCD" w:rsidP="00F9040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9040E" w:rsidRDefault="00F9040E" w:rsidP="00153B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A1794">
        <w:rPr>
          <w:rFonts w:ascii="Times New Roman" w:hAnsi="Times New Roman" w:cs="Times New Roman"/>
          <w:sz w:val="28"/>
          <w:szCs w:val="28"/>
        </w:rPr>
        <w:t>Финанси</w:t>
      </w:r>
      <w:r>
        <w:rPr>
          <w:rFonts w:ascii="Times New Roman" w:hAnsi="Times New Roman" w:cs="Times New Roman"/>
          <w:sz w:val="28"/>
          <w:szCs w:val="28"/>
        </w:rPr>
        <w:t>рование мероприятий под</w:t>
      </w:r>
      <w:r w:rsidRPr="007A1794">
        <w:rPr>
          <w:rFonts w:ascii="Times New Roman" w:hAnsi="Times New Roman" w:cs="Times New Roman"/>
          <w:sz w:val="28"/>
          <w:szCs w:val="28"/>
        </w:rPr>
        <w:t xml:space="preserve">программы предусматривается </w:t>
      </w:r>
      <w:r>
        <w:rPr>
          <w:rFonts w:ascii="Times New Roman" w:hAnsi="Times New Roman" w:cs="Times New Roman"/>
          <w:sz w:val="28"/>
          <w:szCs w:val="28"/>
        </w:rPr>
        <w:t>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ствлять </w:t>
      </w:r>
      <w:r w:rsidRPr="007A1794">
        <w:rPr>
          <w:rFonts w:ascii="Times New Roman" w:hAnsi="Times New Roman" w:cs="Times New Roman"/>
          <w:sz w:val="28"/>
          <w:szCs w:val="28"/>
        </w:rPr>
        <w:t>за счёт</w:t>
      </w:r>
      <w:r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proofErr w:type="spellStart"/>
      <w:r w:rsidR="00D3117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53BCD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>с привлечением  внебюджетных средств.</w:t>
      </w:r>
    </w:p>
    <w:p w:rsidR="00F9040E" w:rsidRDefault="00F9040E" w:rsidP="00153BC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Внебюджетные средства на финансирование мероприятий программы – средства от основной и иной, приносящей доход деятельности, поступающие на лицевые счета </w:t>
      </w:r>
      <w:r w:rsidR="00D31176">
        <w:rPr>
          <w:rFonts w:ascii="Times New Roman" w:hAnsi="Times New Roman" w:cs="Times New Roman"/>
          <w:sz w:val="28"/>
          <w:szCs w:val="28"/>
        </w:rPr>
        <w:t>МКУК ССП «Сельский дом культуры».</w:t>
      </w:r>
    </w:p>
    <w:p w:rsidR="00F9040E" w:rsidRDefault="00F9040E" w:rsidP="00153BC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финансовых средств, предусмотренных на реализацию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пальной программы, составляет </w:t>
      </w:r>
      <w:r w:rsidR="00C926DB">
        <w:rPr>
          <w:rFonts w:ascii="Times New Roman" w:hAnsi="Times New Roman"/>
          <w:sz w:val="28"/>
          <w:szCs w:val="28"/>
        </w:rPr>
        <w:t>23267,0</w:t>
      </w:r>
      <w:r w:rsidR="00411446" w:rsidRPr="00475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117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311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31176"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40E" w:rsidRDefault="00F9040E" w:rsidP="00153BC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F9040E" w:rsidRPr="00566D6C" w:rsidRDefault="00F9040E" w:rsidP="00153BC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6D6C">
        <w:rPr>
          <w:rFonts w:ascii="Times New Roman" w:hAnsi="Times New Roman" w:cs="Times New Roman"/>
          <w:sz w:val="28"/>
          <w:szCs w:val="28"/>
        </w:rPr>
        <w:t>в 20</w:t>
      </w:r>
      <w:r w:rsidR="009A59C6">
        <w:rPr>
          <w:rFonts w:ascii="Times New Roman" w:hAnsi="Times New Roman" w:cs="Times New Roman"/>
          <w:sz w:val="28"/>
          <w:szCs w:val="28"/>
        </w:rPr>
        <w:t xml:space="preserve">21 </w:t>
      </w:r>
      <w:r w:rsidRPr="00566D6C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C926DB">
        <w:rPr>
          <w:rFonts w:ascii="Times New Roman" w:hAnsi="Times New Roman" w:cs="Times New Roman"/>
          <w:sz w:val="28"/>
          <w:szCs w:val="28"/>
        </w:rPr>
        <w:t>8261,2</w:t>
      </w:r>
      <w:r w:rsidRPr="00566D6C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84007" w:rsidRDefault="00E84007" w:rsidP="00F904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4007" w:rsidRDefault="00E84007" w:rsidP="00E84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F9040E" w:rsidRPr="00566D6C" w:rsidRDefault="00F9040E" w:rsidP="00F904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9A59C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EA790F">
        <w:rPr>
          <w:rFonts w:ascii="Times New Roman" w:hAnsi="Times New Roman" w:cs="Times New Roman"/>
          <w:sz w:val="28"/>
          <w:szCs w:val="28"/>
        </w:rPr>
        <w:t xml:space="preserve"> </w:t>
      </w:r>
      <w:r w:rsidR="00706DD7">
        <w:rPr>
          <w:rFonts w:ascii="Times New Roman" w:hAnsi="Times New Roman" w:cs="Times New Roman"/>
          <w:sz w:val="28"/>
          <w:szCs w:val="28"/>
        </w:rPr>
        <w:t>7500,0</w:t>
      </w:r>
      <w:r w:rsidR="00D31176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566D6C">
        <w:rPr>
          <w:rFonts w:ascii="Times New Roman" w:hAnsi="Times New Roman" w:cs="Times New Roman"/>
          <w:sz w:val="28"/>
          <w:szCs w:val="28"/>
        </w:rPr>
        <w:t>рублей;</w:t>
      </w:r>
    </w:p>
    <w:p w:rsidR="00F9040E" w:rsidRPr="000443AE" w:rsidRDefault="00F9040E" w:rsidP="00F9040E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9A59C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06DD7">
        <w:rPr>
          <w:rFonts w:ascii="Times New Roman" w:hAnsi="Times New Roman" w:cs="Times New Roman"/>
          <w:sz w:val="28"/>
          <w:szCs w:val="28"/>
        </w:rPr>
        <w:t>7505,8</w:t>
      </w:r>
      <w:r w:rsidRPr="00566D6C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D31176" w:rsidRDefault="00F9040E" w:rsidP="00E8400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фи</w:t>
      </w:r>
      <w:r w:rsidR="00D31176">
        <w:rPr>
          <w:rFonts w:ascii="Times New Roman" w:hAnsi="Times New Roman" w:cs="Times New Roman"/>
          <w:sz w:val="28"/>
          <w:szCs w:val="28"/>
        </w:rPr>
        <w:t>нансирования мероприятий на 20</w:t>
      </w:r>
      <w:r w:rsidR="009A59C6">
        <w:rPr>
          <w:rFonts w:ascii="Times New Roman" w:hAnsi="Times New Roman" w:cs="Times New Roman"/>
          <w:sz w:val="28"/>
          <w:szCs w:val="28"/>
        </w:rPr>
        <w:t>21-2023</w:t>
      </w:r>
      <w:r>
        <w:rPr>
          <w:rFonts w:ascii="Times New Roman" w:hAnsi="Times New Roman" w:cs="Times New Roman"/>
          <w:sz w:val="28"/>
          <w:szCs w:val="28"/>
        </w:rPr>
        <w:t xml:space="preserve"> год определён исходя из структуры бюджетных расходов </w:t>
      </w:r>
      <w:r w:rsidR="00D31176">
        <w:rPr>
          <w:rFonts w:ascii="Times New Roman" w:hAnsi="Times New Roman" w:cs="Times New Roman"/>
          <w:sz w:val="28"/>
          <w:szCs w:val="28"/>
        </w:rPr>
        <w:t>МКУК ССП «Сельский дом культуры»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40E" w:rsidRDefault="00F9040E" w:rsidP="00F9040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5.Механизм реализации подпрограммы </w:t>
      </w:r>
    </w:p>
    <w:p w:rsidR="00F9040E" w:rsidRDefault="00F9040E" w:rsidP="00F9040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её выполнением</w:t>
      </w:r>
    </w:p>
    <w:p w:rsidR="00F9040E" w:rsidRPr="00A57030" w:rsidRDefault="00F9040E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E00FC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E00F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00FC">
        <w:rPr>
          <w:rFonts w:ascii="Times New Roman" w:hAnsi="Times New Roman" w:cs="Times New Roman"/>
          <w:sz w:val="28"/>
          <w:szCs w:val="28"/>
        </w:rPr>
        <w:t xml:space="preserve"> осуществляет координатор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</w:t>
      </w:r>
      <w:r w:rsidRPr="009E00FC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00FC">
        <w:rPr>
          <w:rFonts w:ascii="Times New Roman" w:hAnsi="Times New Roman" w:cs="Times New Roman"/>
          <w:sz w:val="28"/>
          <w:szCs w:val="28"/>
        </w:rPr>
        <w:t xml:space="preserve"> </w:t>
      </w:r>
      <w:r w:rsidR="00A57030" w:rsidRPr="00A57030">
        <w:rPr>
          <w:rFonts w:ascii="Times New Roman" w:hAnsi="Times New Roman" w:cs="Times New Roman"/>
          <w:sz w:val="28"/>
          <w:szCs w:val="28"/>
        </w:rPr>
        <w:t>Начальник отдела по бухгалтерскому учету и финансам, главный бухгалтер  администрации Старонижестеблиевского сельского посел</w:t>
      </w:r>
      <w:r w:rsidR="00A57030" w:rsidRPr="00A57030">
        <w:rPr>
          <w:rFonts w:ascii="Times New Roman" w:hAnsi="Times New Roman" w:cs="Times New Roman"/>
          <w:sz w:val="28"/>
          <w:szCs w:val="28"/>
        </w:rPr>
        <w:t>е</w:t>
      </w:r>
      <w:r w:rsidR="00A57030" w:rsidRPr="00A57030">
        <w:rPr>
          <w:rFonts w:ascii="Times New Roman" w:hAnsi="Times New Roman" w:cs="Times New Roman"/>
          <w:sz w:val="28"/>
          <w:szCs w:val="28"/>
        </w:rPr>
        <w:t>ния Красноармейского района</w:t>
      </w:r>
      <w:r w:rsidR="00A57030">
        <w:rPr>
          <w:rFonts w:ascii="Times New Roman" w:hAnsi="Times New Roman" w:cs="Times New Roman"/>
          <w:sz w:val="28"/>
          <w:szCs w:val="28"/>
        </w:rPr>
        <w:t>.</w:t>
      </w:r>
    </w:p>
    <w:p w:rsidR="00F9040E" w:rsidRPr="009E00FC" w:rsidRDefault="00F9040E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муниципаль</w:t>
      </w:r>
      <w:r w:rsidRPr="009E00FC">
        <w:rPr>
          <w:rFonts w:ascii="Times New Roman" w:hAnsi="Times New Roman" w:cs="Times New Roman"/>
          <w:sz w:val="28"/>
          <w:szCs w:val="28"/>
        </w:rPr>
        <w:t xml:space="preserve">ной программы в процессе реализации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</w:t>
      </w:r>
      <w:r w:rsidRPr="009E00FC">
        <w:rPr>
          <w:rFonts w:ascii="Times New Roman" w:hAnsi="Times New Roman" w:cs="Times New Roman"/>
          <w:sz w:val="28"/>
          <w:szCs w:val="28"/>
        </w:rPr>
        <w:t>ой программы:</w:t>
      </w:r>
    </w:p>
    <w:p w:rsidR="00F9040E" w:rsidRPr="009E00FC" w:rsidRDefault="00F9040E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E00FC">
        <w:rPr>
          <w:rFonts w:ascii="Times New Roman" w:hAnsi="Times New Roman" w:cs="Times New Roman"/>
          <w:sz w:val="28"/>
          <w:szCs w:val="28"/>
        </w:rPr>
        <w:t xml:space="preserve">принимает решение о внесении в установленном порядке изменений в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E00FC">
        <w:rPr>
          <w:rFonts w:ascii="Times New Roman" w:hAnsi="Times New Roman" w:cs="Times New Roman"/>
          <w:sz w:val="28"/>
          <w:szCs w:val="28"/>
        </w:rPr>
        <w:t>ную программу и несет 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достижение целевых показателей под</w:t>
      </w:r>
      <w:r w:rsidRPr="009E00FC">
        <w:rPr>
          <w:rFonts w:ascii="Times New Roman" w:hAnsi="Times New Roman" w:cs="Times New Roman"/>
          <w:sz w:val="28"/>
          <w:szCs w:val="28"/>
        </w:rPr>
        <w:t>программы;</w:t>
      </w:r>
    </w:p>
    <w:p w:rsidR="00F9040E" w:rsidRPr="009E00FC" w:rsidRDefault="00F9040E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9E00FC">
        <w:rPr>
          <w:rFonts w:ascii="Times New Roman" w:hAnsi="Times New Roman" w:cs="Times New Roman"/>
          <w:sz w:val="28"/>
          <w:szCs w:val="28"/>
        </w:rPr>
        <w:t xml:space="preserve"> реализацию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E00FC">
        <w:rPr>
          <w:rFonts w:ascii="Times New Roman" w:hAnsi="Times New Roman" w:cs="Times New Roman"/>
          <w:sz w:val="28"/>
          <w:szCs w:val="28"/>
        </w:rPr>
        <w:t>программы;</w:t>
      </w:r>
    </w:p>
    <w:p w:rsidR="00F9040E" w:rsidRPr="009E00FC" w:rsidRDefault="00F9040E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E00FC">
        <w:rPr>
          <w:rFonts w:ascii="Times New Roman" w:hAnsi="Times New Roman" w:cs="Times New Roman"/>
          <w:sz w:val="28"/>
          <w:szCs w:val="28"/>
        </w:rPr>
        <w:t xml:space="preserve">осуществляет мониторинг и анализ отчетов </w:t>
      </w:r>
      <w:r>
        <w:rPr>
          <w:rFonts w:ascii="Times New Roman" w:hAnsi="Times New Roman" w:cs="Times New Roman"/>
          <w:sz w:val="28"/>
          <w:szCs w:val="28"/>
        </w:rPr>
        <w:t>исполнителей</w:t>
      </w:r>
      <w:r w:rsidRPr="009E00FC">
        <w:rPr>
          <w:rFonts w:ascii="Times New Roman" w:hAnsi="Times New Roman" w:cs="Times New Roman"/>
          <w:sz w:val="28"/>
          <w:szCs w:val="28"/>
        </w:rPr>
        <w:t xml:space="preserve">, ответственных за реализацию соответствующих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E00FC">
        <w:rPr>
          <w:rFonts w:ascii="Times New Roman" w:hAnsi="Times New Roman" w:cs="Times New Roman"/>
          <w:sz w:val="28"/>
          <w:szCs w:val="28"/>
        </w:rPr>
        <w:t>программы;</w:t>
      </w:r>
    </w:p>
    <w:p w:rsidR="00F9040E" w:rsidRDefault="00F9040E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E00FC">
        <w:rPr>
          <w:rFonts w:ascii="Times New Roman" w:hAnsi="Times New Roman" w:cs="Times New Roman"/>
          <w:sz w:val="28"/>
          <w:szCs w:val="28"/>
        </w:rPr>
        <w:t xml:space="preserve">проводит оценку эффективности </w:t>
      </w:r>
      <w:r>
        <w:rPr>
          <w:rFonts w:ascii="Times New Roman" w:hAnsi="Times New Roman" w:cs="Times New Roman"/>
          <w:sz w:val="28"/>
          <w:szCs w:val="28"/>
        </w:rPr>
        <w:t>реализации под</w:t>
      </w:r>
      <w:r w:rsidRPr="009E00FC">
        <w:rPr>
          <w:rFonts w:ascii="Times New Roman" w:hAnsi="Times New Roman" w:cs="Times New Roman"/>
          <w:sz w:val="28"/>
          <w:szCs w:val="28"/>
        </w:rPr>
        <w:t>программы;</w:t>
      </w:r>
    </w:p>
    <w:p w:rsidR="00F9040E" w:rsidRPr="009E00FC" w:rsidRDefault="00F9040E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подпрогра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мы;</w:t>
      </w:r>
    </w:p>
    <w:p w:rsidR="00F9040E" w:rsidRPr="00C201B0" w:rsidRDefault="00F9040E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E00FC">
        <w:rPr>
          <w:rFonts w:ascii="Times New Roman" w:hAnsi="Times New Roman" w:cs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>
        <w:rPr>
          <w:rFonts w:ascii="Times New Roman" w:hAnsi="Times New Roman" w:cs="Times New Roman"/>
          <w:sz w:val="28"/>
          <w:szCs w:val="28"/>
        </w:rPr>
        <w:t>подпрограммы,</w:t>
      </w:r>
    </w:p>
    <w:p w:rsidR="00F9040E" w:rsidRDefault="00F9040E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201B0">
        <w:rPr>
          <w:rFonts w:ascii="Times New Roman" w:hAnsi="Times New Roman" w:cs="Times New Roman"/>
          <w:sz w:val="28"/>
          <w:szCs w:val="28"/>
        </w:rPr>
        <w:t>представляет ежегодный доклад о ходе реализации муниципальной</w:t>
      </w:r>
      <w:r w:rsidRPr="009E00FC">
        <w:rPr>
          <w:rFonts w:ascii="Times New Roman" w:hAnsi="Times New Roman" w:cs="Times New Roman"/>
          <w:sz w:val="28"/>
          <w:szCs w:val="28"/>
        </w:rPr>
        <w:t xml:space="preserve"> пр</w:t>
      </w:r>
      <w:r w:rsidRPr="009E00FC">
        <w:rPr>
          <w:rFonts w:ascii="Times New Roman" w:hAnsi="Times New Roman" w:cs="Times New Roman"/>
          <w:sz w:val="28"/>
          <w:szCs w:val="28"/>
        </w:rPr>
        <w:t>о</w:t>
      </w:r>
      <w:r w:rsidRPr="009E00FC">
        <w:rPr>
          <w:rFonts w:ascii="Times New Roman" w:hAnsi="Times New Roman" w:cs="Times New Roman"/>
          <w:sz w:val="28"/>
          <w:szCs w:val="28"/>
        </w:rPr>
        <w:t>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40E" w:rsidRDefault="00F9040E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ежегодный  доклад о ходе реализации муниципальной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мы и оценке эффективности ее реализации;</w:t>
      </w:r>
    </w:p>
    <w:p w:rsidR="00F9040E" w:rsidRDefault="00F9040E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граммой.</w:t>
      </w:r>
    </w:p>
    <w:p w:rsidR="00F9040E" w:rsidRDefault="00F9040E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реализации подпрограммы предусматривает закупку товаров, работ, услуг для муниципальных нужд за счет средств бюджета </w:t>
      </w:r>
      <w:r w:rsidR="0017770E">
        <w:rPr>
          <w:rFonts w:ascii="Times New Roman" w:hAnsi="Times New Roman" w:cs="Times New Roman"/>
          <w:sz w:val="28"/>
          <w:szCs w:val="28"/>
        </w:rPr>
        <w:t>Старониж</w:t>
      </w:r>
      <w:r w:rsidR="0017770E">
        <w:rPr>
          <w:rFonts w:ascii="Times New Roman" w:hAnsi="Times New Roman" w:cs="Times New Roman"/>
          <w:sz w:val="28"/>
          <w:szCs w:val="28"/>
        </w:rPr>
        <w:t>е</w:t>
      </w:r>
      <w:r w:rsidR="0017770E">
        <w:rPr>
          <w:rFonts w:ascii="Times New Roman" w:hAnsi="Times New Roman" w:cs="Times New Roman"/>
          <w:sz w:val="28"/>
          <w:szCs w:val="28"/>
        </w:rPr>
        <w:t>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действующим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тельством, регулирующим закупку товаров, работ, услуг для обеспечения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ниципальных нужд </w:t>
      </w:r>
      <w:r w:rsidR="0017770E">
        <w:rPr>
          <w:rFonts w:ascii="Times New Roman" w:hAnsi="Times New Roman" w:cs="Times New Roman"/>
          <w:sz w:val="28"/>
          <w:szCs w:val="28"/>
        </w:rPr>
        <w:t>МКУК ССП «Сельский дом культуры».</w:t>
      </w:r>
    </w:p>
    <w:p w:rsidR="00F9040E" w:rsidRDefault="00F9040E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уточняются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решением Совета депутатов </w:t>
      </w:r>
      <w:r w:rsidR="0017770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местном бюджете на соответствующий финансовый год.</w:t>
      </w:r>
    </w:p>
    <w:p w:rsidR="00B54656" w:rsidRDefault="00F9040E" w:rsidP="00E8400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подпрограммы, осуществляет </w:t>
      </w:r>
      <w:r w:rsidR="0050779C">
        <w:rPr>
          <w:rFonts w:ascii="Times New Roman" w:hAnsi="Times New Roman"/>
          <w:sz w:val="28"/>
          <w:szCs w:val="28"/>
        </w:rPr>
        <w:t>начальник отд</w:t>
      </w:r>
      <w:r w:rsidR="0050779C">
        <w:rPr>
          <w:rFonts w:ascii="Times New Roman" w:hAnsi="Times New Roman"/>
          <w:sz w:val="28"/>
          <w:szCs w:val="28"/>
        </w:rPr>
        <w:t>е</w:t>
      </w:r>
      <w:r w:rsidR="0050779C">
        <w:rPr>
          <w:rFonts w:ascii="Times New Roman" w:hAnsi="Times New Roman"/>
          <w:sz w:val="28"/>
          <w:szCs w:val="28"/>
        </w:rPr>
        <w:t>ла по бухгалтерскому учету и финансам, главный бухгалтер администрации</w:t>
      </w:r>
      <w:r w:rsidR="0017770E" w:rsidRPr="00475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770E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17770E" w:rsidRPr="00475093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 w:rsidR="0050779C">
        <w:rPr>
          <w:rFonts w:ascii="Times New Roman" w:hAnsi="Times New Roman"/>
          <w:sz w:val="28"/>
          <w:szCs w:val="28"/>
        </w:rPr>
        <w:t>.</w:t>
      </w:r>
    </w:p>
    <w:p w:rsidR="00B54656" w:rsidRDefault="00B54656" w:rsidP="00B5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</w:p>
    <w:p w:rsidR="0050779C" w:rsidRDefault="0050779C" w:rsidP="0050779C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специалист</w:t>
      </w:r>
    </w:p>
    <w:p w:rsidR="0050779C" w:rsidRPr="00FF647F" w:rsidRDefault="0050779C" w:rsidP="0050779C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отдела по бухгалтерскому учету и финансам</w:t>
      </w:r>
    </w:p>
    <w:p w:rsidR="0050779C" w:rsidRPr="00FF647F" w:rsidRDefault="0050779C" w:rsidP="0050779C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proofErr w:type="spellStart"/>
      <w:r w:rsidRPr="00FF647F">
        <w:rPr>
          <w:rFonts w:ascii="Times New Roman" w:hAnsi="Times New Roman" w:cs="Times New Roman"/>
          <w:sz w:val="28"/>
        </w:rPr>
        <w:t>Старонижестеблиевского</w:t>
      </w:r>
      <w:proofErr w:type="spellEnd"/>
      <w:r w:rsidR="00E84007">
        <w:rPr>
          <w:rFonts w:ascii="Times New Roman" w:hAnsi="Times New Roman" w:cs="Times New Roman"/>
          <w:sz w:val="28"/>
        </w:rPr>
        <w:t xml:space="preserve"> </w:t>
      </w:r>
      <w:r w:rsidRPr="00FF647F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7566F4" w:rsidRDefault="0050779C" w:rsidP="00E84007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Л.Е. Корнева</w:t>
      </w:r>
    </w:p>
    <w:tbl>
      <w:tblPr>
        <w:tblW w:w="9747" w:type="dxa"/>
        <w:tblLook w:val="04A0"/>
      </w:tblPr>
      <w:tblGrid>
        <w:gridCol w:w="4644"/>
        <w:gridCol w:w="5103"/>
      </w:tblGrid>
      <w:tr w:rsidR="00941B84" w:rsidRPr="00F31AF0" w:rsidTr="004D72FA">
        <w:tc>
          <w:tcPr>
            <w:tcW w:w="4644" w:type="dxa"/>
            <w:shd w:val="clear" w:color="auto" w:fill="auto"/>
          </w:tcPr>
          <w:p w:rsidR="00941B84" w:rsidRPr="00F31AF0" w:rsidRDefault="00941B84" w:rsidP="004D72FA">
            <w:pPr>
              <w:ind w:firstLine="0"/>
              <w:jc w:val="center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41B84" w:rsidRPr="00475093" w:rsidRDefault="00405939" w:rsidP="005E7DE6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5939">
              <w:rPr>
                <w:rFonts w:cs="Calibri"/>
                <w:noProof/>
              </w:rPr>
              <w:pict>
                <v:rect id="_x0000_s1027" style="position:absolute;left:0;text-align:left;margin-left:236pt;margin-top:-27pt;width:17pt;height:18pt;z-index:251662336;mso-position-horizontal-relative:text;mso-position-vertical-relative:text" stroked="f"/>
              </w:pict>
            </w:r>
            <w:r w:rsidR="005E7DE6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941B8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41B84" w:rsidRPr="00475093" w:rsidRDefault="00941B84" w:rsidP="005E7DE6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5E7DE6" w:rsidRDefault="00941B84" w:rsidP="005E7DE6">
            <w:pPr>
              <w:pStyle w:val="21"/>
              <w:ind w:firstLine="34"/>
              <w:jc w:val="left"/>
              <w:rPr>
                <w:b w:val="0"/>
              </w:rPr>
            </w:pPr>
            <w:r w:rsidRPr="00475093">
              <w:rPr>
                <w:szCs w:val="28"/>
              </w:rPr>
              <w:t>«</w:t>
            </w:r>
            <w:r w:rsidRPr="00FF647F">
              <w:rPr>
                <w:b w:val="0"/>
              </w:rPr>
              <w:t xml:space="preserve">Развитие культуры  </w:t>
            </w:r>
          </w:p>
          <w:p w:rsidR="005E7DE6" w:rsidRDefault="00941B84" w:rsidP="005E7DE6">
            <w:pPr>
              <w:pStyle w:val="21"/>
              <w:ind w:firstLine="34"/>
              <w:jc w:val="left"/>
              <w:rPr>
                <w:b w:val="0"/>
              </w:rPr>
            </w:pPr>
            <w:proofErr w:type="spellStart"/>
            <w:r w:rsidRPr="00FF647F">
              <w:rPr>
                <w:b w:val="0"/>
              </w:rPr>
              <w:t>Старонижестеблиевского</w:t>
            </w:r>
            <w:proofErr w:type="spellEnd"/>
            <w:r w:rsidRPr="00FF647F">
              <w:rPr>
                <w:b w:val="0"/>
              </w:rPr>
              <w:t xml:space="preserve"> </w:t>
            </w:r>
          </w:p>
          <w:p w:rsidR="00941B84" w:rsidRPr="00FF647F" w:rsidRDefault="00941B84" w:rsidP="005E7DE6">
            <w:pPr>
              <w:pStyle w:val="21"/>
              <w:ind w:firstLine="34"/>
              <w:jc w:val="left"/>
              <w:rPr>
                <w:b w:val="0"/>
              </w:rPr>
            </w:pPr>
            <w:r w:rsidRPr="00FF647F">
              <w:rPr>
                <w:b w:val="0"/>
              </w:rPr>
              <w:t>сельского поселения</w:t>
            </w:r>
          </w:p>
          <w:p w:rsidR="00941B84" w:rsidRPr="00A601C8" w:rsidRDefault="00941B84" w:rsidP="005E7DE6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01C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района»</w:t>
            </w:r>
          </w:p>
          <w:p w:rsidR="00941B84" w:rsidRPr="00F31AF0" w:rsidRDefault="00941B84" w:rsidP="004D72FA">
            <w:pPr>
              <w:ind w:firstLine="0"/>
              <w:jc w:val="center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41B84" w:rsidRPr="00F31AF0" w:rsidRDefault="00941B84" w:rsidP="00941B8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1B84" w:rsidRPr="00F31AF0" w:rsidRDefault="00941B84" w:rsidP="00941B84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4961"/>
      </w:tblGrid>
      <w:tr w:rsidR="00941B84" w:rsidRPr="00F31AF0" w:rsidTr="004D72F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B84" w:rsidRPr="00E84007" w:rsidRDefault="00941B84" w:rsidP="00E84007">
            <w:pPr>
              <w:pStyle w:val="1"/>
              <w:spacing w:before="0" w:after="0"/>
              <w:ind w:hanging="250"/>
              <w:rPr>
                <w:rFonts w:ascii="Times New Roman" w:hAnsi="Times New Roman"/>
                <w:sz w:val="28"/>
                <w:szCs w:val="28"/>
              </w:rPr>
            </w:pPr>
            <w:r w:rsidRPr="00E84007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</w:tr>
      <w:tr w:rsidR="00941B84" w:rsidRPr="00F31AF0" w:rsidTr="004D72F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007" w:rsidRDefault="00941B84" w:rsidP="00E84007">
            <w:pPr>
              <w:ind w:hanging="2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400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840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Развитие библиотек Старонижестеблиевского сельского поселения </w:t>
            </w:r>
          </w:p>
          <w:p w:rsidR="00941B84" w:rsidRPr="00E84007" w:rsidRDefault="00941B84" w:rsidP="00E84007">
            <w:pPr>
              <w:ind w:hanging="250"/>
              <w:jc w:val="center"/>
              <w:rPr>
                <w:b/>
                <w:sz w:val="28"/>
                <w:szCs w:val="28"/>
              </w:rPr>
            </w:pPr>
            <w:r w:rsidRPr="00E840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Красноармейского района</w:t>
            </w:r>
            <w:r w:rsidRPr="00E8400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41B84" w:rsidRPr="00E84007" w:rsidRDefault="00941B84" w:rsidP="00E84007">
            <w:pPr>
              <w:ind w:hanging="250"/>
              <w:rPr>
                <w:b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941B84" w:rsidRPr="00E84007" w:rsidTr="004D72FA"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B84" w:rsidRPr="00E84007" w:rsidRDefault="00941B84" w:rsidP="00E84007">
                  <w:pPr>
                    <w:pStyle w:val="1"/>
                    <w:spacing w:before="0" w:after="0"/>
                    <w:ind w:hanging="25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4007">
                    <w:rPr>
                      <w:rFonts w:ascii="Times New Roman" w:hAnsi="Times New Roman"/>
                      <w:sz w:val="28"/>
                      <w:szCs w:val="28"/>
                    </w:rPr>
                    <w:t>ПАСПОРТ</w:t>
                  </w:r>
                </w:p>
                <w:p w:rsidR="00941B84" w:rsidRPr="00E84007" w:rsidRDefault="00941B84" w:rsidP="00E84007">
                  <w:pPr>
                    <w:pStyle w:val="1"/>
                    <w:spacing w:before="0" w:after="0"/>
                    <w:ind w:hanging="25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4007">
                    <w:rPr>
                      <w:rFonts w:ascii="Times New Roman" w:hAnsi="Times New Roman"/>
                      <w:sz w:val="28"/>
                      <w:szCs w:val="28"/>
                    </w:rPr>
                    <w:t>подпрограммы</w:t>
                  </w:r>
                </w:p>
              </w:tc>
            </w:tr>
            <w:tr w:rsidR="00941B84" w:rsidRPr="00E84007" w:rsidTr="004D72FA"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4007" w:rsidRDefault="00941B84" w:rsidP="00E84007">
                  <w:pPr>
                    <w:ind w:hanging="25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8400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Pr="00E8400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Развитие библиотек Старонижестеблиевского сельского поселения </w:t>
                  </w:r>
                </w:p>
                <w:p w:rsidR="00941B84" w:rsidRPr="00E84007" w:rsidRDefault="00941B84" w:rsidP="00E84007">
                  <w:pPr>
                    <w:ind w:hanging="25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8400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Красноармейского района</w:t>
                  </w:r>
                  <w:r w:rsidRPr="00E8400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941B84" w:rsidRPr="00E84007" w:rsidRDefault="00941B84" w:rsidP="00E84007">
                  <w:pPr>
                    <w:pStyle w:val="a3"/>
                    <w:ind w:hanging="25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41B84" w:rsidRPr="00E84007" w:rsidRDefault="00941B84" w:rsidP="00E84007">
            <w:pPr>
              <w:ind w:hanging="250"/>
              <w:rPr>
                <w:b/>
              </w:rPr>
            </w:pPr>
          </w:p>
        </w:tc>
      </w:tr>
      <w:tr w:rsidR="00941B84" w:rsidRPr="00910913" w:rsidTr="004D72F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B84" w:rsidRPr="00337C60" w:rsidRDefault="00941B84" w:rsidP="00941B84">
            <w:pPr>
              <w:ind w:firstLine="0"/>
            </w:pP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941B84" w:rsidRPr="00F31AF0" w:rsidRDefault="00941B84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941B84" w:rsidRDefault="00941B84" w:rsidP="00941B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B84">
              <w:rPr>
                <w:rFonts w:ascii="Times New Roman" w:hAnsi="Times New Roman" w:cs="Times New Roman"/>
                <w:sz w:val="28"/>
                <w:szCs w:val="28"/>
              </w:rPr>
              <w:t>Директор МКУК «Старонижестебл</w:t>
            </w:r>
            <w:r w:rsidRPr="00941B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1B84">
              <w:rPr>
                <w:rFonts w:ascii="Times New Roman" w:hAnsi="Times New Roman" w:cs="Times New Roman"/>
                <w:sz w:val="28"/>
                <w:szCs w:val="28"/>
              </w:rPr>
              <w:t>евская сельская библиотека»</w:t>
            </w: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41B84" w:rsidRPr="00F31AF0" w:rsidRDefault="00941B84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BC4810" w:rsidRDefault="00941B84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Администрация Старонижестеблие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в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ского сельского поселения Красноа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р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мейского района;</w:t>
            </w:r>
          </w:p>
          <w:p w:rsidR="00941B84" w:rsidRPr="00BC4810" w:rsidRDefault="00941B84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«Старонижестеблиевская сел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ская библиотека»</w:t>
            </w: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41B84" w:rsidRPr="00F31AF0" w:rsidRDefault="00941B84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азвитие и реализации культурного и духовного потенциала каждой личн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сти;</w:t>
            </w:r>
          </w:p>
          <w:p w:rsidR="00941B84" w:rsidRPr="00F31AF0" w:rsidRDefault="00941B84" w:rsidP="00D878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управления  в сфере культуры </w:t>
            </w:r>
            <w:r w:rsidR="00D87856">
              <w:rPr>
                <w:rFonts w:ascii="Times New Roman" w:hAnsi="Times New Roman" w:cs="Times New Roman"/>
                <w:sz w:val="28"/>
                <w:szCs w:val="28"/>
              </w:rPr>
              <w:t>Старонижестеблие</w:t>
            </w:r>
            <w:r w:rsidR="00D878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87856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41B84" w:rsidRPr="00F31AF0" w:rsidRDefault="00941B84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свободного и оперативного доступа к информацио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ным ресурсам и знаниям;</w:t>
            </w:r>
          </w:p>
          <w:p w:rsidR="00941B84" w:rsidRPr="00F31AF0" w:rsidRDefault="00941B84" w:rsidP="004D72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реализации культурного и духовного потенциала каждой личности;</w:t>
            </w:r>
          </w:p>
          <w:p w:rsidR="00941B84" w:rsidRPr="00F31AF0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856" w:rsidRPr="00BC4810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«Старонижестеблиевская сельская библиотека»</w:t>
            </w: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41B84" w:rsidRPr="00F31AF0" w:rsidRDefault="00941B84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обновляемость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книжного фонда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1B84" w:rsidRPr="00F31AF0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книгообеспеченность</w:t>
            </w:r>
            <w:proofErr w:type="spellEnd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 на 1 читателя;</w:t>
            </w:r>
          </w:p>
          <w:p w:rsidR="00941B84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ичество пользователей; </w:t>
            </w:r>
          </w:p>
          <w:p w:rsidR="00941B84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посещений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87856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массовых м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роприятий, проведённых </w:t>
            </w:r>
            <w:r w:rsidR="00D87856" w:rsidRPr="00BC4810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«Ст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ронижестеблиевская сельская библи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тека»</w:t>
            </w:r>
            <w:r w:rsidR="00D878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7856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приятий, проведённых </w:t>
            </w:r>
            <w:r w:rsidR="00D87856" w:rsidRPr="00BC4810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«Стар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нижестеблиевская сельская библиот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  <w:r w:rsidR="00D878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7856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динамика темпов роста средней зар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ботной платы к предыдущему году 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ботников </w:t>
            </w:r>
            <w:r w:rsidR="00D87856" w:rsidRPr="00BC4810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«Старонижестеблие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ская сельская библиотека»</w:t>
            </w:r>
            <w:r w:rsidR="00D878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1B84" w:rsidRPr="00F31AF0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повышение оплаты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предусмотрено Указом Президента Российской Федерации от 7 мая 2012 года № 597 «О мероприятиях по реал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зации государственной политики»;</w:t>
            </w: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D87856" w:rsidRDefault="00941B84" w:rsidP="00D8785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910913" w:rsidRDefault="00D87856" w:rsidP="009A59C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9A59C6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="00941B84">
              <w:rPr>
                <w:rFonts w:ascii="Times New Roman" w:hAnsi="Times New Roman" w:cs="Times New Roman"/>
                <w:sz w:val="27"/>
                <w:szCs w:val="27"/>
              </w:rPr>
              <w:t>-20</w:t>
            </w:r>
            <w:r w:rsidR="009A59C6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="00941B84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</w:p>
        </w:tc>
      </w:tr>
      <w:tr w:rsidR="00D87856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6" w:rsidRPr="00475093" w:rsidRDefault="00D87856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D87856" w:rsidRPr="00475093" w:rsidRDefault="00D87856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D87856" w:rsidRPr="00475093" w:rsidRDefault="00D87856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6" w:rsidRPr="00475093" w:rsidRDefault="00D87856" w:rsidP="00D87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Общий объем финансирования по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д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1F654F">
              <w:rPr>
                <w:rFonts w:ascii="Times New Roman" w:hAnsi="Times New Roman"/>
                <w:sz w:val="28"/>
                <w:szCs w:val="28"/>
              </w:rPr>
              <w:t>10260,1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87856" w:rsidRPr="00475093" w:rsidRDefault="00D87856" w:rsidP="00D87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9A59C6">
              <w:rPr>
                <w:rFonts w:ascii="Times New Roman" w:hAnsi="Times New Roman"/>
                <w:sz w:val="28"/>
                <w:szCs w:val="28"/>
              </w:rPr>
              <w:t>21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1F654F">
              <w:rPr>
                <w:rFonts w:ascii="Times New Roman" w:hAnsi="Times New Roman"/>
                <w:sz w:val="28"/>
                <w:szCs w:val="28"/>
              </w:rPr>
              <w:t>3250,1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7856" w:rsidRPr="00475093" w:rsidRDefault="00D87856" w:rsidP="00D87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9A59C6">
              <w:rPr>
                <w:rFonts w:ascii="Times New Roman" w:hAnsi="Times New Roman"/>
                <w:sz w:val="28"/>
                <w:szCs w:val="28"/>
              </w:rPr>
              <w:t>22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8C79F3">
              <w:rPr>
                <w:rFonts w:ascii="Times New Roman" w:hAnsi="Times New Roman"/>
                <w:sz w:val="28"/>
                <w:szCs w:val="28"/>
              </w:rPr>
              <w:t>3500,0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7856" w:rsidRPr="00D6650B" w:rsidRDefault="00D87856" w:rsidP="008C79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9A59C6">
              <w:rPr>
                <w:rFonts w:ascii="Times New Roman" w:hAnsi="Times New Roman"/>
                <w:sz w:val="28"/>
                <w:szCs w:val="28"/>
              </w:rPr>
              <w:t>23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8C79F3">
              <w:rPr>
                <w:rFonts w:ascii="Times New Roman" w:hAnsi="Times New Roman"/>
                <w:sz w:val="28"/>
                <w:szCs w:val="28"/>
              </w:rPr>
              <w:t>3510,0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  <w:p w:rsidR="00941B84" w:rsidRPr="0089268A" w:rsidRDefault="00941B84" w:rsidP="004D72F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37520F" w:rsidRDefault="00D87856" w:rsidP="004D72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</w:tbl>
    <w:p w:rsidR="00941B84" w:rsidRDefault="00941B84" w:rsidP="00941B84">
      <w:pPr>
        <w:rPr>
          <w:rFonts w:ascii="Times New Roman" w:hAnsi="Times New Roman" w:cs="Times New Roman"/>
          <w:sz w:val="28"/>
          <w:szCs w:val="28"/>
        </w:rPr>
      </w:pPr>
    </w:p>
    <w:p w:rsidR="008E0791" w:rsidRDefault="008E0791" w:rsidP="008E07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15">
        <w:rPr>
          <w:rFonts w:ascii="Times New Roman" w:hAnsi="Times New Roman" w:cs="Times New Roman"/>
          <w:b/>
          <w:sz w:val="28"/>
          <w:szCs w:val="28"/>
        </w:rPr>
        <w:t xml:space="preserve">1.Характеристика текущего состояния и прогноз развития </w:t>
      </w:r>
      <w:r>
        <w:rPr>
          <w:rFonts w:ascii="Times New Roman" w:hAnsi="Times New Roman" w:cs="Times New Roman"/>
          <w:b/>
          <w:sz w:val="28"/>
          <w:szCs w:val="28"/>
        </w:rPr>
        <w:t>библиотек 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ронижестеблиевского сельского поселения</w:t>
      </w:r>
    </w:p>
    <w:p w:rsidR="008E0791" w:rsidRDefault="008E0791" w:rsidP="008E07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91" w:rsidRDefault="00E84007" w:rsidP="00E8400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Прошедшие годы наступившего ХХ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столетия стали </w:t>
      </w:r>
      <w:r w:rsidR="008E0791" w:rsidRPr="00AD7EEA">
        <w:rPr>
          <w:rFonts w:ascii="Times New Roman" w:hAnsi="Times New Roman" w:cs="Times New Roman"/>
          <w:sz w:val="28"/>
          <w:szCs w:val="28"/>
        </w:rPr>
        <w:t>периодом поступ</w:t>
      </w:r>
      <w:r w:rsidR="008E0791" w:rsidRPr="00AD7EEA">
        <w:rPr>
          <w:rFonts w:ascii="Times New Roman" w:hAnsi="Times New Roman" w:cs="Times New Roman"/>
          <w:sz w:val="28"/>
          <w:szCs w:val="28"/>
        </w:rPr>
        <w:t>а</w:t>
      </w:r>
      <w:r w:rsidR="008E0791" w:rsidRPr="00AD7EEA">
        <w:rPr>
          <w:rFonts w:ascii="Times New Roman" w:hAnsi="Times New Roman" w:cs="Times New Roman"/>
          <w:sz w:val="28"/>
          <w:szCs w:val="28"/>
        </w:rPr>
        <w:t>тельного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791">
        <w:rPr>
          <w:rFonts w:ascii="Times New Roman" w:hAnsi="Times New Roman" w:cs="Times New Roman"/>
          <w:sz w:val="28"/>
          <w:szCs w:val="28"/>
        </w:rPr>
        <w:t>культуры в Краснодарском крае. Существенно укрепилась материально-техническая база муниципальных учреждений культуры, их де</w:t>
      </w:r>
      <w:r w:rsidR="008E0791">
        <w:rPr>
          <w:rFonts w:ascii="Times New Roman" w:hAnsi="Times New Roman" w:cs="Times New Roman"/>
          <w:sz w:val="28"/>
          <w:szCs w:val="28"/>
        </w:rPr>
        <w:t>я</w:t>
      </w:r>
      <w:r w:rsidR="008E0791">
        <w:rPr>
          <w:rFonts w:ascii="Times New Roman" w:hAnsi="Times New Roman" w:cs="Times New Roman"/>
          <w:sz w:val="28"/>
          <w:szCs w:val="28"/>
        </w:rPr>
        <w:t xml:space="preserve">тельность наполнилась новым содержанием. </w:t>
      </w:r>
    </w:p>
    <w:p w:rsidR="008E0791" w:rsidRPr="000867FA" w:rsidRDefault="008E0791" w:rsidP="00E8400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867FA">
        <w:rPr>
          <w:rFonts w:ascii="Times New Roman" w:hAnsi="Times New Roman" w:cs="Times New Roman"/>
          <w:sz w:val="28"/>
          <w:szCs w:val="28"/>
        </w:rPr>
        <w:t>Трудно представить себе какую-либо структуру общества, которая могла бы функционировать, не опираясь на библиотеку. Этим объясняется исключ</w:t>
      </w:r>
      <w:r w:rsidRPr="000867FA">
        <w:rPr>
          <w:rFonts w:ascii="Times New Roman" w:hAnsi="Times New Roman" w:cs="Times New Roman"/>
          <w:sz w:val="28"/>
          <w:szCs w:val="28"/>
        </w:rPr>
        <w:t>и</w:t>
      </w:r>
      <w:r w:rsidRPr="000867FA">
        <w:rPr>
          <w:rFonts w:ascii="Times New Roman" w:hAnsi="Times New Roman" w:cs="Times New Roman"/>
          <w:sz w:val="28"/>
          <w:szCs w:val="28"/>
        </w:rPr>
        <w:t>тельно большое разнообразие их видов, они обслуживают все без исключения социально-демографические слои общества: от дошкольников до пенсионеров, представителей всех профессий и рода занятий.</w:t>
      </w:r>
    </w:p>
    <w:p w:rsidR="00E84007" w:rsidRDefault="008E0791" w:rsidP="00E84007">
      <w:pPr>
        <w:pStyle w:val="ac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0867FA">
        <w:rPr>
          <w:color w:val="000000"/>
          <w:sz w:val="28"/>
          <w:szCs w:val="28"/>
        </w:rPr>
        <w:t xml:space="preserve">Важнейшие задачи библиотек в современном мире все чаще формируются как обеспечение свободного и неограниченного доступа к информации и сохранение её источников, поскольку эти обе задачи вбирают в себя почти все остальные. Библиотекаря же всё чаще называют не хранителем и </w:t>
      </w:r>
      <w:r w:rsidRPr="000867FA">
        <w:rPr>
          <w:color w:val="000000"/>
          <w:sz w:val="28"/>
          <w:szCs w:val="28"/>
        </w:rPr>
        <w:lastRenderedPageBreak/>
        <w:t>пропагандистом книги, а информационным специалистом, навигатором в океане информации</w:t>
      </w:r>
      <w:r>
        <w:rPr>
          <w:color w:val="000000"/>
          <w:sz w:val="28"/>
          <w:szCs w:val="28"/>
        </w:rPr>
        <w:t xml:space="preserve">. </w:t>
      </w:r>
      <w:r w:rsidRPr="000867FA">
        <w:rPr>
          <w:color w:val="000000"/>
          <w:sz w:val="28"/>
          <w:szCs w:val="28"/>
        </w:rPr>
        <w:t>Входящая в третье тысячелетие современная библиотека</w:t>
      </w:r>
      <w:r>
        <w:rPr>
          <w:color w:val="000000"/>
          <w:sz w:val="28"/>
          <w:szCs w:val="28"/>
        </w:rPr>
        <w:t xml:space="preserve"> </w:t>
      </w:r>
      <w:r w:rsidRPr="000867FA">
        <w:rPr>
          <w:color w:val="000000"/>
          <w:sz w:val="28"/>
          <w:szCs w:val="28"/>
        </w:rPr>
        <w:t xml:space="preserve">- это уже не только книгохранилище, но и своеобразный электронный архив. Это </w:t>
      </w:r>
    </w:p>
    <w:p w:rsidR="00E84007" w:rsidRDefault="00E84007" w:rsidP="00E84007">
      <w:pPr>
        <w:pStyle w:val="ac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E84007" w:rsidRDefault="00E84007" w:rsidP="00E84007">
      <w:pPr>
        <w:pStyle w:val="ac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</w:p>
    <w:p w:rsidR="008E0791" w:rsidRPr="00313BD1" w:rsidRDefault="008E0791" w:rsidP="00E84007">
      <w:pPr>
        <w:pStyle w:val="ac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0867FA">
        <w:rPr>
          <w:color w:val="000000"/>
          <w:sz w:val="28"/>
          <w:szCs w:val="28"/>
        </w:rPr>
        <w:t xml:space="preserve">единственное место на земле, где предоставляется доступ к информации и на традиционных носителях, и в электронном виде. </w:t>
      </w:r>
      <w:r w:rsidRPr="00313BD1">
        <w:rPr>
          <w:color w:val="000000"/>
          <w:sz w:val="28"/>
          <w:szCs w:val="28"/>
        </w:rPr>
        <w:t>Процессы  информатизации современной жизни настоятельно требуют от учреждений   культуры внедрения информационных технологий с целью более оперативного и качественного удовлетворения запросов посетителей.</w:t>
      </w:r>
    </w:p>
    <w:p w:rsidR="008E0791" w:rsidRDefault="008E0791" w:rsidP="008E0791">
      <w:pPr>
        <w:pStyle w:val="ac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МКУК «</w:t>
      </w:r>
      <w:r w:rsidR="009F353A">
        <w:rPr>
          <w:color w:val="000000"/>
          <w:sz w:val="28"/>
          <w:szCs w:val="28"/>
        </w:rPr>
        <w:t>Старонижестеблиевская</w:t>
      </w:r>
      <w:r>
        <w:rPr>
          <w:color w:val="000000"/>
          <w:sz w:val="28"/>
          <w:szCs w:val="28"/>
        </w:rPr>
        <w:t xml:space="preserve"> сельская библиотека» - обеспечивать гарантии конституционных прав граждан на свободный доступ к информации и культурным ценностям по месту жительства. Для поддержания качественного уровня обслуживания деятельность библиотек </w:t>
      </w:r>
      <w:r w:rsidR="009F353A">
        <w:rPr>
          <w:sz w:val="28"/>
          <w:szCs w:val="28"/>
        </w:rPr>
        <w:t>Старонижестеблиевского</w:t>
      </w:r>
      <w:r>
        <w:rPr>
          <w:color w:val="000000"/>
          <w:sz w:val="28"/>
          <w:szCs w:val="28"/>
        </w:rPr>
        <w:t xml:space="preserve"> сельского поселения должна обеспечиваться ресурсами (кадровыми, материально-техническими, финансовыми).</w:t>
      </w:r>
    </w:p>
    <w:p w:rsidR="008E0791" w:rsidRDefault="008E0791" w:rsidP="008E0791">
      <w:pPr>
        <w:pStyle w:val="ac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факторами, влияющими на качество обслуживания и предоставления услуг, являются:</w:t>
      </w:r>
    </w:p>
    <w:p w:rsidR="008E0791" w:rsidRDefault="00E84007" w:rsidP="008E0791">
      <w:pPr>
        <w:pStyle w:val="ac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8E0791">
        <w:rPr>
          <w:color w:val="000000"/>
          <w:sz w:val="28"/>
          <w:szCs w:val="28"/>
        </w:rPr>
        <w:t>условия размещения учреждения и его материально-техническое оснащение;</w:t>
      </w:r>
    </w:p>
    <w:p w:rsidR="008E0791" w:rsidRDefault="00E84007" w:rsidP="008E0791">
      <w:pPr>
        <w:pStyle w:val="ac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8E0791">
        <w:rPr>
          <w:color w:val="000000"/>
          <w:sz w:val="28"/>
          <w:szCs w:val="28"/>
        </w:rPr>
        <w:t xml:space="preserve">состав фонда, его полнота и </w:t>
      </w:r>
      <w:proofErr w:type="spellStart"/>
      <w:r w:rsidR="008E0791">
        <w:rPr>
          <w:color w:val="000000"/>
          <w:sz w:val="28"/>
          <w:szCs w:val="28"/>
        </w:rPr>
        <w:t>обновляемость</w:t>
      </w:r>
      <w:proofErr w:type="spellEnd"/>
      <w:r w:rsidR="008E0791">
        <w:rPr>
          <w:color w:val="000000"/>
          <w:sz w:val="28"/>
          <w:szCs w:val="28"/>
        </w:rPr>
        <w:t>;</w:t>
      </w:r>
    </w:p>
    <w:p w:rsidR="008E0791" w:rsidRDefault="00E84007" w:rsidP="008E0791">
      <w:pPr>
        <w:pStyle w:val="ac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8E0791">
        <w:rPr>
          <w:color w:val="000000"/>
          <w:sz w:val="28"/>
          <w:szCs w:val="28"/>
        </w:rPr>
        <w:t xml:space="preserve"> укомплектованность специалистами и их квалификация;</w:t>
      </w:r>
    </w:p>
    <w:p w:rsidR="008E0791" w:rsidRDefault="00E84007" w:rsidP="008E0791">
      <w:pPr>
        <w:pStyle w:val="ac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8E0791">
        <w:rPr>
          <w:color w:val="000000"/>
          <w:sz w:val="28"/>
          <w:szCs w:val="28"/>
        </w:rPr>
        <w:t xml:space="preserve"> физическая доступность учреждения.</w:t>
      </w:r>
    </w:p>
    <w:p w:rsidR="008E0791" w:rsidRDefault="008E0791" w:rsidP="008E079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десятилетия удалось преодолеть спад в развитии культуры, добиться расширения форм и объёмов участия государства и общества в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держке культуры. </w:t>
      </w:r>
    </w:p>
    <w:p w:rsidR="008E0791" w:rsidRDefault="008E0791" w:rsidP="008E079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в отрасли «Культура»  за многие годы накопились трудно решаемые проблемы. Первоочередная из них – заработная плата работников культуры значительно ниже, чем в среднем по отраслям социальной сферы, что не способствует привлечению в отрасль молодых талантливых специалистов. Впервые на решение этой задачи направлен Указ Президента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рации от 7 мая 2012 года № 597 </w:t>
      </w:r>
      <w:r w:rsidRPr="00F31AF0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</w:t>
      </w:r>
      <w:r w:rsidRPr="00F31AF0">
        <w:rPr>
          <w:rFonts w:ascii="Times New Roman" w:hAnsi="Times New Roman" w:cs="Times New Roman"/>
          <w:sz w:val="28"/>
          <w:szCs w:val="28"/>
        </w:rPr>
        <w:t>н</w:t>
      </w:r>
      <w:r w:rsidRPr="00F31AF0">
        <w:rPr>
          <w:rFonts w:ascii="Times New Roman" w:hAnsi="Times New Roman" w:cs="Times New Roman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F31AF0">
        <w:rPr>
          <w:rFonts w:ascii="Times New Roman" w:hAnsi="Times New Roman" w:cs="Times New Roman"/>
          <w:sz w:val="28"/>
          <w:szCs w:val="28"/>
        </w:rPr>
        <w:t>политики»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работники культуры определены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оритетной категорией для повышения зарплаты в социальной сфере.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приятия, проводимые  в этом направлении совместно с министерством культ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ры Краснодарского края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краевого бюджета, позволят довести уровень средней заработной платы работников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культуры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среднекраевого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уровня. </w:t>
      </w:r>
    </w:p>
    <w:p w:rsidR="008E0791" w:rsidRPr="006B4DB1" w:rsidRDefault="008E0791" w:rsidP="008E0791">
      <w:pPr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6B4DB1">
        <w:rPr>
          <w:rFonts w:ascii="Times New Roman" w:hAnsi="Times New Roman" w:cs="Times New Roman"/>
          <w:sz w:val="28"/>
          <w:szCs w:val="28"/>
        </w:rPr>
        <w:t>Система подпрограммных мероприятий предусматривает решение в</w:t>
      </w:r>
      <w:r w:rsidRPr="006B4DB1">
        <w:rPr>
          <w:rFonts w:ascii="Times New Roman" w:hAnsi="Times New Roman" w:cs="Times New Roman"/>
          <w:sz w:val="28"/>
          <w:szCs w:val="28"/>
        </w:rPr>
        <w:t>о</w:t>
      </w:r>
      <w:r w:rsidRPr="006B4DB1">
        <w:rPr>
          <w:rFonts w:ascii="Times New Roman" w:hAnsi="Times New Roman" w:cs="Times New Roman"/>
          <w:sz w:val="28"/>
          <w:szCs w:val="28"/>
        </w:rPr>
        <w:t xml:space="preserve">просов поддержки </w:t>
      </w:r>
      <w:r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Pr="006B4DB1">
        <w:rPr>
          <w:rFonts w:ascii="Times New Roman" w:hAnsi="Times New Roman" w:cs="Times New Roman"/>
          <w:sz w:val="28"/>
          <w:szCs w:val="28"/>
        </w:rPr>
        <w:t xml:space="preserve">, включая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B1">
        <w:rPr>
          <w:rFonts w:ascii="Times New Roman" w:hAnsi="Times New Roman" w:cs="Times New Roman"/>
          <w:sz w:val="28"/>
          <w:szCs w:val="28"/>
        </w:rPr>
        <w:t>материально-техническое, информационное, нормативно-правовое обеспечение.</w:t>
      </w:r>
    </w:p>
    <w:p w:rsidR="000512CB" w:rsidRDefault="000512CB" w:rsidP="000512CB">
      <w:pPr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E0791" w:rsidRDefault="008E0791" w:rsidP="008E0791">
      <w:pPr>
        <w:tabs>
          <w:tab w:val="left" w:pos="851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6F4">
        <w:rPr>
          <w:rFonts w:ascii="Times New Roman" w:hAnsi="Times New Roman" w:cs="Times New Roman"/>
          <w:b/>
          <w:sz w:val="28"/>
          <w:szCs w:val="28"/>
        </w:rPr>
        <w:t xml:space="preserve">2.Цели, задачи и целевые показатели, сроки и этапы реализации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A726F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8E0791" w:rsidRDefault="008E0791" w:rsidP="008E0791">
      <w:pPr>
        <w:tabs>
          <w:tab w:val="left" w:pos="851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91" w:rsidRDefault="008E0791" w:rsidP="00E8400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726F4">
        <w:rPr>
          <w:rFonts w:ascii="Times New Roman" w:hAnsi="Times New Roman" w:cs="Times New Roman"/>
          <w:sz w:val="28"/>
          <w:szCs w:val="28"/>
        </w:rPr>
        <w:t xml:space="preserve">Целями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A726F4"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8E0791" w:rsidRPr="00A726F4" w:rsidRDefault="00E84007" w:rsidP="00E8400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E0791" w:rsidRPr="00A726F4">
        <w:t xml:space="preserve"> </w:t>
      </w:r>
      <w:r w:rsidR="008E0791" w:rsidRPr="00A726F4">
        <w:rPr>
          <w:rFonts w:ascii="Times New Roman" w:hAnsi="Times New Roman" w:cs="Times New Roman"/>
          <w:sz w:val="28"/>
          <w:szCs w:val="28"/>
        </w:rPr>
        <w:t xml:space="preserve">развитие и реализации культурного и духовного потенциала каждой </w:t>
      </w:r>
      <w:r w:rsidR="008E0791" w:rsidRPr="00A726F4">
        <w:rPr>
          <w:rFonts w:ascii="Times New Roman" w:hAnsi="Times New Roman" w:cs="Times New Roman"/>
          <w:sz w:val="28"/>
          <w:szCs w:val="28"/>
        </w:rPr>
        <w:lastRenderedPageBreak/>
        <w:t>личности;</w:t>
      </w:r>
    </w:p>
    <w:p w:rsidR="008E0791" w:rsidRDefault="00E84007" w:rsidP="00E8400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E0791" w:rsidRPr="00A726F4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 в сфере культуры </w:t>
      </w:r>
      <w:proofErr w:type="spellStart"/>
      <w:r w:rsidR="009F353A">
        <w:rPr>
          <w:rFonts w:ascii="Times New Roman" w:hAnsi="Times New Roman"/>
          <w:sz w:val="28"/>
          <w:szCs w:val="28"/>
        </w:rPr>
        <w:t>Старониж</w:t>
      </w:r>
      <w:r w:rsidR="009F353A">
        <w:rPr>
          <w:rFonts w:ascii="Times New Roman" w:hAnsi="Times New Roman"/>
          <w:sz w:val="28"/>
          <w:szCs w:val="28"/>
        </w:rPr>
        <w:t>е</w:t>
      </w:r>
      <w:r w:rsidR="009F353A">
        <w:rPr>
          <w:rFonts w:ascii="Times New Roman" w:hAnsi="Times New Roman"/>
          <w:sz w:val="28"/>
          <w:szCs w:val="28"/>
        </w:rPr>
        <w:t>стеблиевского</w:t>
      </w:r>
      <w:proofErr w:type="spellEnd"/>
      <w:r w:rsidR="008E07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4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8E0791" w:rsidRPr="00A726F4">
        <w:rPr>
          <w:rFonts w:ascii="Times New Roman" w:hAnsi="Times New Roman" w:cs="Times New Roman"/>
          <w:sz w:val="28"/>
          <w:szCs w:val="28"/>
        </w:rPr>
        <w:t>.</w:t>
      </w:r>
    </w:p>
    <w:p w:rsidR="00E84007" w:rsidRDefault="00E84007" w:rsidP="008E0791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E84007" w:rsidRDefault="00E84007" w:rsidP="00E84007">
      <w:pPr>
        <w:tabs>
          <w:tab w:val="left" w:pos="851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8E0791" w:rsidRDefault="008E0791" w:rsidP="00E8400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реализация поставленных целей требует решения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задач:</w:t>
      </w:r>
    </w:p>
    <w:p w:rsidR="008E0791" w:rsidRDefault="00E84007" w:rsidP="00E8400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E0791" w:rsidRPr="00A726F4">
        <w:rPr>
          <w:rFonts w:ascii="Times New Roman" w:hAnsi="Times New Roman" w:cs="Times New Roman"/>
          <w:sz w:val="28"/>
          <w:szCs w:val="28"/>
        </w:rPr>
        <w:t>создание условий для свободного и оперативного доступа к информ</w:t>
      </w:r>
      <w:r w:rsidR="008E0791" w:rsidRPr="00A726F4">
        <w:rPr>
          <w:rFonts w:ascii="Times New Roman" w:hAnsi="Times New Roman" w:cs="Times New Roman"/>
          <w:sz w:val="28"/>
          <w:szCs w:val="28"/>
        </w:rPr>
        <w:t>а</w:t>
      </w:r>
      <w:r w:rsidR="008E0791" w:rsidRPr="00A726F4">
        <w:rPr>
          <w:rFonts w:ascii="Times New Roman" w:hAnsi="Times New Roman" w:cs="Times New Roman"/>
          <w:sz w:val="28"/>
          <w:szCs w:val="28"/>
        </w:rPr>
        <w:t>ционным ресурсам и знаниям;</w:t>
      </w:r>
    </w:p>
    <w:p w:rsidR="008E0791" w:rsidRPr="00A726F4" w:rsidRDefault="00E84007" w:rsidP="00E8400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E0791" w:rsidRPr="00A726F4">
        <w:rPr>
          <w:rFonts w:ascii="Times New Roman" w:hAnsi="Times New Roman" w:cs="Times New Roman"/>
          <w:sz w:val="28"/>
          <w:szCs w:val="28"/>
        </w:rPr>
        <w:t>обеспечение возможности реализации культурного и духовного поте</w:t>
      </w:r>
      <w:r w:rsidR="008E0791" w:rsidRPr="00A726F4">
        <w:rPr>
          <w:rFonts w:ascii="Times New Roman" w:hAnsi="Times New Roman" w:cs="Times New Roman"/>
          <w:sz w:val="28"/>
          <w:szCs w:val="28"/>
        </w:rPr>
        <w:t>н</w:t>
      </w:r>
      <w:r w:rsidR="008E0791" w:rsidRPr="00A726F4">
        <w:rPr>
          <w:rFonts w:ascii="Times New Roman" w:hAnsi="Times New Roman" w:cs="Times New Roman"/>
          <w:sz w:val="28"/>
          <w:szCs w:val="28"/>
        </w:rPr>
        <w:t>циала каждой личности;</w:t>
      </w:r>
    </w:p>
    <w:p w:rsidR="008E0791" w:rsidRDefault="00E84007" w:rsidP="00E8400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E0791" w:rsidRPr="00A726F4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</w:t>
      </w:r>
      <w:r w:rsidR="009F353A">
        <w:rPr>
          <w:rFonts w:ascii="Times New Roman" w:hAnsi="Times New Roman" w:cs="Times New Roman"/>
          <w:sz w:val="28"/>
          <w:szCs w:val="28"/>
        </w:rPr>
        <w:t>МКУК «Старонижестебл</w:t>
      </w:r>
      <w:r w:rsidR="009F353A">
        <w:rPr>
          <w:rFonts w:ascii="Times New Roman" w:hAnsi="Times New Roman" w:cs="Times New Roman"/>
          <w:sz w:val="28"/>
          <w:szCs w:val="28"/>
        </w:rPr>
        <w:t>и</w:t>
      </w:r>
      <w:r w:rsidR="009F353A">
        <w:rPr>
          <w:rFonts w:ascii="Times New Roman" w:hAnsi="Times New Roman" w:cs="Times New Roman"/>
          <w:sz w:val="28"/>
          <w:szCs w:val="28"/>
        </w:rPr>
        <w:t>евская сельская библиотека».</w:t>
      </w:r>
    </w:p>
    <w:p w:rsidR="008E0791" w:rsidRDefault="009F353A" w:rsidP="00E8400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20</w:t>
      </w:r>
      <w:r w:rsidR="009A59C6">
        <w:rPr>
          <w:rFonts w:ascii="Times New Roman" w:hAnsi="Times New Roman" w:cs="Times New Roman"/>
          <w:sz w:val="28"/>
          <w:szCs w:val="28"/>
        </w:rPr>
        <w:t>21</w:t>
      </w:r>
      <w:r w:rsidR="008E0791">
        <w:rPr>
          <w:rFonts w:ascii="Times New Roman" w:hAnsi="Times New Roman" w:cs="Times New Roman"/>
          <w:sz w:val="28"/>
          <w:szCs w:val="28"/>
        </w:rPr>
        <w:t>-20</w:t>
      </w:r>
      <w:r w:rsidR="009A59C6">
        <w:rPr>
          <w:rFonts w:ascii="Times New Roman" w:hAnsi="Times New Roman" w:cs="Times New Roman"/>
          <w:sz w:val="28"/>
          <w:szCs w:val="28"/>
        </w:rPr>
        <w:t>23</w:t>
      </w:r>
      <w:r w:rsidR="008E0791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E0791" w:rsidRDefault="008E0791" w:rsidP="00E8400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F353A" w:rsidRPr="009F353A" w:rsidRDefault="009F353A" w:rsidP="009F353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53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9F353A">
        <w:rPr>
          <w:rFonts w:ascii="Times New Roman" w:hAnsi="Times New Roman" w:cs="Times New Roman"/>
          <w:b/>
          <w:sz w:val="28"/>
          <w:szCs w:val="28"/>
        </w:rPr>
        <w:t xml:space="preserve"> основных мероприятий подпрограммы «Развитие библиотек Старонижестеблиевского сельского поселения »</w:t>
      </w:r>
    </w:p>
    <w:p w:rsidR="008E0791" w:rsidRPr="009F353A" w:rsidRDefault="00E84007" w:rsidP="00E84007">
      <w:pPr>
        <w:tabs>
          <w:tab w:val="left" w:pos="851"/>
          <w:tab w:val="left" w:pos="6045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2246"/>
      </w:tblGrid>
      <w:tr w:rsidR="00614B1C" w:rsidRPr="0049199F" w:rsidTr="004D72FA">
        <w:trPr>
          <w:trHeight w:val="420"/>
        </w:trPr>
        <w:tc>
          <w:tcPr>
            <w:tcW w:w="660" w:type="dxa"/>
            <w:vMerge w:val="restart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919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8" w:type="dxa"/>
            <w:vMerge w:val="restart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Наименование подпрограммы/ основного мероприятия</w:t>
            </w:r>
          </w:p>
        </w:tc>
        <w:tc>
          <w:tcPr>
            <w:tcW w:w="3567" w:type="dxa"/>
            <w:gridSpan w:val="3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99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246" w:type="dxa"/>
            <w:vMerge w:val="restart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614B1C" w:rsidRPr="0049199F" w:rsidTr="004D72FA">
        <w:trPr>
          <w:trHeight w:val="225"/>
        </w:trPr>
        <w:tc>
          <w:tcPr>
            <w:tcW w:w="660" w:type="dxa"/>
            <w:vMerge/>
          </w:tcPr>
          <w:p w:rsidR="00614B1C" w:rsidRPr="0049199F" w:rsidRDefault="00614B1C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614B1C" w:rsidRPr="0049199F" w:rsidRDefault="00614B1C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 w:rsidR="009A59C6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614B1C" w:rsidRPr="0049199F" w:rsidRDefault="00614B1C" w:rsidP="004D72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98" w:type="dxa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 w:rsidR="009A59C6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614B1C" w:rsidRPr="0049199F" w:rsidRDefault="00614B1C" w:rsidP="004D72FA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8" w:type="dxa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 w:rsidR="009A59C6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46" w:type="dxa"/>
            <w:vMerge/>
          </w:tcPr>
          <w:p w:rsidR="00614B1C" w:rsidRPr="0049199F" w:rsidRDefault="00614B1C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B1C" w:rsidRPr="0049199F" w:rsidTr="004D72FA">
        <w:tc>
          <w:tcPr>
            <w:tcW w:w="660" w:type="dxa"/>
          </w:tcPr>
          <w:p w:rsidR="00614B1C" w:rsidRPr="0049199F" w:rsidRDefault="00614B1C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614B1C" w:rsidRPr="0049199F" w:rsidRDefault="00614B1C" w:rsidP="004D72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14B1C" w:rsidRPr="008238EE" w:rsidTr="00614B1C">
        <w:trPr>
          <w:trHeight w:val="653"/>
        </w:trPr>
        <w:tc>
          <w:tcPr>
            <w:tcW w:w="660" w:type="dxa"/>
          </w:tcPr>
          <w:p w:rsidR="00614B1C" w:rsidRPr="00094224" w:rsidRDefault="00614B1C" w:rsidP="004D72F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14B1C" w:rsidRPr="00094224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4B1C" w:rsidRPr="00094224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gridSpan w:val="5"/>
          </w:tcPr>
          <w:p w:rsidR="00614B1C" w:rsidRPr="00614B1C" w:rsidRDefault="00614B1C" w:rsidP="00614B1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библиотек Старонижестеблиевского сельского поселения Красноармейского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91" w:type="dxa"/>
          </w:tcPr>
          <w:p w:rsidR="001D7816" w:rsidRPr="008238EE" w:rsidRDefault="00E7063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198" w:type="dxa"/>
          </w:tcPr>
          <w:p w:rsidR="001D7816" w:rsidRPr="008238EE" w:rsidRDefault="0066452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078" w:type="dxa"/>
          </w:tcPr>
          <w:p w:rsidR="001D7816" w:rsidRPr="008238EE" w:rsidRDefault="005B539B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063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Взносы по обязательному соц</w:t>
            </w:r>
            <w:r w:rsidRPr="008238EE">
              <w:rPr>
                <w:rFonts w:ascii="Times New Roman" w:hAnsi="Times New Roman" w:cs="Times New Roman"/>
              </w:rPr>
              <w:t>и</w:t>
            </w:r>
            <w:r w:rsidRPr="008238EE">
              <w:rPr>
                <w:rFonts w:ascii="Times New Roman" w:hAnsi="Times New Roman" w:cs="Times New Roman"/>
              </w:rPr>
              <w:t>альному страхованию на выпл</w:t>
            </w:r>
            <w:r w:rsidRPr="008238EE">
              <w:rPr>
                <w:rFonts w:ascii="Times New Roman" w:hAnsi="Times New Roman" w:cs="Times New Roman"/>
              </w:rPr>
              <w:t>а</w:t>
            </w:r>
            <w:r w:rsidRPr="008238EE">
              <w:rPr>
                <w:rFonts w:ascii="Times New Roman" w:hAnsi="Times New Roman" w:cs="Times New Roman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1291" w:type="dxa"/>
          </w:tcPr>
          <w:p w:rsidR="001D7816" w:rsidRPr="008238EE" w:rsidRDefault="00E7063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635,0</w:t>
            </w:r>
          </w:p>
        </w:tc>
        <w:tc>
          <w:tcPr>
            <w:tcW w:w="1198" w:type="dxa"/>
          </w:tcPr>
          <w:p w:rsidR="001D7816" w:rsidRPr="008238EE" w:rsidRDefault="0066452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635,0</w:t>
            </w:r>
          </w:p>
        </w:tc>
        <w:tc>
          <w:tcPr>
            <w:tcW w:w="1078" w:type="dxa"/>
          </w:tcPr>
          <w:p w:rsidR="001D7816" w:rsidRPr="008238EE" w:rsidRDefault="005B539B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664,4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Коммунальные платежи (эле</w:t>
            </w:r>
            <w:r w:rsidRPr="008238EE">
              <w:rPr>
                <w:rFonts w:ascii="Times New Roman" w:hAnsi="Times New Roman" w:cs="Times New Roman"/>
              </w:rPr>
              <w:t>к</w:t>
            </w:r>
            <w:r w:rsidRPr="008238EE">
              <w:rPr>
                <w:rFonts w:ascii="Times New Roman" w:hAnsi="Times New Roman" w:cs="Times New Roman"/>
              </w:rPr>
              <w:t>троэнергия, газ, водоснабжение, услуги связи, вывоз ТБО)</w:t>
            </w:r>
          </w:p>
        </w:tc>
        <w:tc>
          <w:tcPr>
            <w:tcW w:w="1291" w:type="dxa"/>
          </w:tcPr>
          <w:p w:rsidR="001D7816" w:rsidRPr="008238EE" w:rsidRDefault="001F654F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135,2</w:t>
            </w:r>
          </w:p>
        </w:tc>
        <w:tc>
          <w:tcPr>
            <w:tcW w:w="1198" w:type="dxa"/>
          </w:tcPr>
          <w:p w:rsidR="001D7816" w:rsidRPr="008238EE" w:rsidRDefault="0066452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1078" w:type="dxa"/>
          </w:tcPr>
          <w:p w:rsidR="001D7816" w:rsidRPr="008238EE" w:rsidRDefault="005B539B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Уплата прочих налогов сборов</w:t>
            </w:r>
          </w:p>
        </w:tc>
        <w:tc>
          <w:tcPr>
            <w:tcW w:w="1291" w:type="dxa"/>
          </w:tcPr>
          <w:p w:rsidR="001D7816" w:rsidRPr="008238EE" w:rsidRDefault="00E7063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98" w:type="dxa"/>
          </w:tcPr>
          <w:p w:rsidR="001D7816" w:rsidRPr="008238EE" w:rsidRDefault="008B3752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78" w:type="dxa"/>
          </w:tcPr>
          <w:p w:rsidR="001D7816" w:rsidRPr="008238EE" w:rsidRDefault="005B539B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Подписка на периодические и</w:t>
            </w:r>
            <w:r w:rsidRPr="008238EE">
              <w:rPr>
                <w:rFonts w:ascii="Times New Roman" w:hAnsi="Times New Roman" w:cs="Times New Roman"/>
              </w:rPr>
              <w:t>з</w:t>
            </w:r>
            <w:r w:rsidRPr="008238EE">
              <w:rPr>
                <w:rFonts w:ascii="Times New Roman" w:hAnsi="Times New Roman" w:cs="Times New Roman"/>
              </w:rPr>
              <w:t>дания (газеты, журналы)</w:t>
            </w:r>
          </w:p>
        </w:tc>
        <w:tc>
          <w:tcPr>
            <w:tcW w:w="1291" w:type="dxa"/>
          </w:tcPr>
          <w:p w:rsidR="001D7816" w:rsidRPr="008238EE" w:rsidRDefault="00E7063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198" w:type="dxa"/>
          </w:tcPr>
          <w:p w:rsidR="001D7816" w:rsidRPr="008238EE" w:rsidRDefault="001D7816" w:rsidP="0066452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64520">
              <w:rPr>
                <w:rFonts w:ascii="Times New Roman" w:hAnsi="Times New Roman"/>
                <w:sz w:val="24"/>
                <w:szCs w:val="24"/>
              </w:rPr>
              <w:t>7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1D7816" w:rsidRPr="008238EE" w:rsidRDefault="005B539B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Приобретение канцелярских товаров (дневники работы, формуляры, вкладыши, кат</w:t>
            </w:r>
            <w:r w:rsidRPr="008238EE">
              <w:rPr>
                <w:rFonts w:ascii="Times New Roman" w:hAnsi="Times New Roman" w:cs="Times New Roman"/>
              </w:rPr>
              <w:t>а</w:t>
            </w:r>
            <w:r w:rsidRPr="008238EE">
              <w:rPr>
                <w:rFonts w:ascii="Times New Roman" w:hAnsi="Times New Roman" w:cs="Times New Roman"/>
              </w:rPr>
              <w:t>ложные карточки)</w:t>
            </w:r>
          </w:p>
        </w:tc>
        <w:tc>
          <w:tcPr>
            <w:tcW w:w="1291" w:type="dxa"/>
          </w:tcPr>
          <w:p w:rsidR="001D7816" w:rsidRPr="008238EE" w:rsidRDefault="00E7063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198" w:type="dxa"/>
          </w:tcPr>
          <w:p w:rsidR="001D7816" w:rsidRPr="008238EE" w:rsidRDefault="0066452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078" w:type="dxa"/>
          </w:tcPr>
          <w:p w:rsidR="001D7816" w:rsidRPr="008238EE" w:rsidRDefault="00906387" w:rsidP="005B539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539B">
              <w:rPr>
                <w:rFonts w:ascii="Times New Roman" w:hAnsi="Times New Roman"/>
                <w:sz w:val="24"/>
                <w:szCs w:val="24"/>
              </w:rPr>
              <w:t>4</w:t>
            </w:r>
            <w:r w:rsidR="001D7816"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Приобретение подарков, откр</w:t>
            </w:r>
            <w:r w:rsidRPr="008238EE">
              <w:rPr>
                <w:rFonts w:ascii="Times New Roman" w:hAnsi="Times New Roman" w:cs="Times New Roman"/>
              </w:rPr>
              <w:t>ы</w:t>
            </w:r>
            <w:r w:rsidRPr="008238EE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1291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98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78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Увеличение стоимости осно</w:t>
            </w:r>
            <w:r w:rsidRPr="008238EE">
              <w:rPr>
                <w:rFonts w:ascii="Times New Roman" w:hAnsi="Times New Roman" w:cs="Times New Roman"/>
              </w:rPr>
              <w:t>в</w:t>
            </w:r>
            <w:r w:rsidRPr="008238EE">
              <w:rPr>
                <w:rFonts w:ascii="Times New Roman" w:hAnsi="Times New Roman" w:cs="Times New Roman"/>
              </w:rPr>
              <w:t>ных средств (книжный фонд)</w:t>
            </w:r>
          </w:p>
        </w:tc>
        <w:tc>
          <w:tcPr>
            <w:tcW w:w="1291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98" w:type="dxa"/>
          </w:tcPr>
          <w:p w:rsidR="001D7816" w:rsidRPr="008238EE" w:rsidRDefault="0066452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D7816" w:rsidRPr="008238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</w:tcPr>
          <w:p w:rsidR="001D7816" w:rsidRPr="008238EE" w:rsidRDefault="005B539B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D7816" w:rsidRPr="008238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Увеличение стоимости матер</w:t>
            </w:r>
            <w:r w:rsidRPr="008238EE">
              <w:rPr>
                <w:rFonts w:ascii="Times New Roman" w:hAnsi="Times New Roman" w:cs="Times New Roman"/>
              </w:rPr>
              <w:t>и</w:t>
            </w:r>
            <w:r w:rsidRPr="008238EE">
              <w:rPr>
                <w:rFonts w:ascii="Times New Roman" w:hAnsi="Times New Roman" w:cs="Times New Roman"/>
              </w:rPr>
              <w:t>альных запасов (хозяйственные товары)</w:t>
            </w:r>
          </w:p>
        </w:tc>
        <w:tc>
          <w:tcPr>
            <w:tcW w:w="1291" w:type="dxa"/>
          </w:tcPr>
          <w:p w:rsidR="001D7816" w:rsidRPr="008238EE" w:rsidRDefault="00E7063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98" w:type="dxa"/>
          </w:tcPr>
          <w:p w:rsidR="001D7816" w:rsidRPr="008238EE" w:rsidRDefault="0066452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78" w:type="dxa"/>
          </w:tcPr>
          <w:p w:rsidR="001D7816" w:rsidRPr="008238EE" w:rsidRDefault="00906387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D7816"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 (</w:t>
            </w:r>
            <w:r w:rsidRPr="008238EE">
              <w:rPr>
                <w:rFonts w:ascii="Times New Roman" w:hAnsi="Times New Roman" w:cs="Times New Roman"/>
              </w:rPr>
              <w:t>проверка и з</w:t>
            </w:r>
            <w:r w:rsidRPr="008238EE">
              <w:rPr>
                <w:rFonts w:ascii="Times New Roman" w:hAnsi="Times New Roman" w:cs="Times New Roman"/>
              </w:rPr>
              <w:t>а</w:t>
            </w:r>
            <w:r w:rsidRPr="008238EE">
              <w:rPr>
                <w:rFonts w:ascii="Times New Roman" w:hAnsi="Times New Roman" w:cs="Times New Roman"/>
              </w:rPr>
              <w:lastRenderedPageBreak/>
              <w:t>рядка огнетушителей, замена удостоверения, ежегодный и</w:t>
            </w:r>
            <w:r w:rsidRPr="008238EE">
              <w:rPr>
                <w:rFonts w:ascii="Times New Roman" w:hAnsi="Times New Roman" w:cs="Times New Roman"/>
              </w:rPr>
              <w:t>н</w:t>
            </w:r>
            <w:r w:rsidRPr="008238EE">
              <w:rPr>
                <w:rFonts w:ascii="Times New Roman" w:hAnsi="Times New Roman" w:cs="Times New Roman"/>
              </w:rPr>
              <w:t>структаж)</w:t>
            </w:r>
          </w:p>
        </w:tc>
        <w:tc>
          <w:tcPr>
            <w:tcW w:w="1291" w:type="dxa"/>
          </w:tcPr>
          <w:p w:rsidR="001D7816" w:rsidRPr="008238EE" w:rsidRDefault="00E7063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189,9</w:t>
            </w:r>
          </w:p>
        </w:tc>
        <w:tc>
          <w:tcPr>
            <w:tcW w:w="1198" w:type="dxa"/>
          </w:tcPr>
          <w:p w:rsidR="001D7816" w:rsidRPr="008238EE" w:rsidRDefault="0066452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1078" w:type="dxa"/>
          </w:tcPr>
          <w:p w:rsidR="001D7816" w:rsidRPr="008238EE" w:rsidRDefault="005B539B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Компенсация коммунальных услуг</w:t>
            </w:r>
          </w:p>
        </w:tc>
        <w:tc>
          <w:tcPr>
            <w:tcW w:w="1291" w:type="dxa"/>
          </w:tcPr>
          <w:p w:rsidR="001D7816" w:rsidRPr="008238EE" w:rsidRDefault="00E7063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7816" w:rsidRPr="008238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8" w:type="dxa"/>
          </w:tcPr>
          <w:p w:rsidR="001D7816" w:rsidRPr="008238EE" w:rsidRDefault="0066452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7816" w:rsidRPr="008238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</w:tcPr>
          <w:p w:rsidR="001D7816" w:rsidRPr="008238EE" w:rsidRDefault="005B539B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90638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B9707A" w:rsidTr="004D72FA">
        <w:tc>
          <w:tcPr>
            <w:tcW w:w="660" w:type="dxa"/>
          </w:tcPr>
          <w:p w:rsidR="001D7816" w:rsidRPr="00B9707A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1D7816" w:rsidRPr="00B9707A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91" w:type="dxa"/>
          </w:tcPr>
          <w:p w:rsidR="001D7816" w:rsidRPr="009F6514" w:rsidRDefault="001F654F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3250,1</w:t>
            </w:r>
          </w:p>
        </w:tc>
        <w:tc>
          <w:tcPr>
            <w:tcW w:w="1198" w:type="dxa"/>
          </w:tcPr>
          <w:p w:rsidR="001D7816" w:rsidRPr="009F6514" w:rsidRDefault="0066452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  <w:tc>
          <w:tcPr>
            <w:tcW w:w="1078" w:type="dxa"/>
          </w:tcPr>
          <w:p w:rsidR="001D7816" w:rsidRPr="00906387" w:rsidRDefault="00664520" w:rsidP="006645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3510,0</w:t>
            </w:r>
          </w:p>
        </w:tc>
        <w:tc>
          <w:tcPr>
            <w:tcW w:w="2246" w:type="dxa"/>
          </w:tcPr>
          <w:p w:rsidR="001D7816" w:rsidRPr="00B9707A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4B1C" w:rsidRDefault="00614B1C" w:rsidP="008D16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E2D6F" w:rsidRDefault="00FE2D6F" w:rsidP="008D16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4B1C" w:rsidRPr="00E84007" w:rsidRDefault="00614B1C" w:rsidP="00E84007">
      <w:pPr>
        <w:pStyle w:val="af2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007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подпрограммы</w:t>
      </w:r>
    </w:p>
    <w:p w:rsidR="00614B1C" w:rsidRDefault="00614B1C" w:rsidP="00614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B1C" w:rsidRDefault="00614B1C" w:rsidP="00E840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A1794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A1794">
        <w:rPr>
          <w:rFonts w:ascii="Times New Roman" w:hAnsi="Times New Roman" w:cs="Times New Roman"/>
          <w:sz w:val="28"/>
          <w:szCs w:val="28"/>
        </w:rPr>
        <w:t xml:space="preserve">программы предусматривается </w:t>
      </w:r>
      <w:r>
        <w:rPr>
          <w:rFonts w:ascii="Times New Roman" w:hAnsi="Times New Roman" w:cs="Times New Roman"/>
          <w:sz w:val="28"/>
          <w:szCs w:val="28"/>
        </w:rPr>
        <w:t>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ствлять </w:t>
      </w:r>
      <w:r w:rsidRPr="007A1794">
        <w:rPr>
          <w:rFonts w:ascii="Times New Roman" w:hAnsi="Times New Roman" w:cs="Times New Roman"/>
          <w:sz w:val="28"/>
          <w:szCs w:val="28"/>
        </w:rPr>
        <w:t>за счёт</w:t>
      </w:r>
      <w:r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84007" w:rsidRPr="00E84007">
        <w:rPr>
          <w:rFonts w:ascii="Times New Roman" w:hAnsi="Times New Roman" w:cs="Times New Roman"/>
          <w:sz w:val="28"/>
          <w:szCs w:val="28"/>
        </w:rPr>
        <w:t xml:space="preserve"> </w:t>
      </w:r>
      <w:r w:rsidR="00E84007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B1C" w:rsidRPr="00475093" w:rsidRDefault="00E84007" w:rsidP="00E8400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14B1C" w:rsidRPr="00475093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377EB3">
        <w:rPr>
          <w:rFonts w:ascii="Times New Roman" w:hAnsi="Times New Roman"/>
          <w:sz w:val="28"/>
          <w:szCs w:val="28"/>
        </w:rPr>
        <w:t>10260,1</w:t>
      </w:r>
      <w:r w:rsidR="00614B1C" w:rsidRPr="004750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614B1C" w:rsidRPr="00475093" w:rsidRDefault="00614B1C" w:rsidP="00614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9A59C6">
        <w:rPr>
          <w:rFonts w:ascii="Times New Roman" w:hAnsi="Times New Roman"/>
          <w:sz w:val="28"/>
          <w:szCs w:val="28"/>
        </w:rPr>
        <w:t>21</w:t>
      </w:r>
      <w:r w:rsidRPr="00475093">
        <w:rPr>
          <w:rFonts w:ascii="Times New Roman" w:hAnsi="Times New Roman"/>
          <w:sz w:val="28"/>
          <w:szCs w:val="28"/>
        </w:rPr>
        <w:t>год–</w:t>
      </w:r>
      <w:r w:rsidR="00377EB3">
        <w:rPr>
          <w:rFonts w:ascii="Times New Roman" w:hAnsi="Times New Roman"/>
          <w:sz w:val="28"/>
          <w:szCs w:val="28"/>
        </w:rPr>
        <w:t>3250,1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A4B7F" w:rsidRDefault="00614B1C" w:rsidP="00CA4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9A59C6">
        <w:rPr>
          <w:rFonts w:ascii="Times New Roman" w:hAnsi="Times New Roman"/>
          <w:sz w:val="28"/>
          <w:szCs w:val="28"/>
        </w:rPr>
        <w:t>22</w:t>
      </w:r>
      <w:r w:rsidRPr="00475093">
        <w:rPr>
          <w:rFonts w:ascii="Times New Roman" w:hAnsi="Times New Roman"/>
          <w:sz w:val="28"/>
          <w:szCs w:val="28"/>
        </w:rPr>
        <w:t>год–</w:t>
      </w:r>
      <w:r w:rsidR="00CC23E2">
        <w:rPr>
          <w:rFonts w:ascii="Times New Roman" w:hAnsi="Times New Roman"/>
          <w:sz w:val="28"/>
          <w:szCs w:val="28"/>
        </w:rPr>
        <w:t>3500,0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614B1C" w:rsidRDefault="00614B1C" w:rsidP="00CA4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9A59C6">
        <w:rPr>
          <w:rFonts w:ascii="Times New Roman" w:hAnsi="Times New Roman"/>
          <w:sz w:val="28"/>
          <w:szCs w:val="28"/>
        </w:rPr>
        <w:t>23</w:t>
      </w:r>
      <w:r w:rsidRPr="00475093">
        <w:rPr>
          <w:rFonts w:ascii="Times New Roman" w:hAnsi="Times New Roman"/>
          <w:sz w:val="28"/>
          <w:szCs w:val="28"/>
        </w:rPr>
        <w:t>год–</w:t>
      </w:r>
      <w:r w:rsidR="00CC23E2">
        <w:rPr>
          <w:rFonts w:ascii="Times New Roman" w:hAnsi="Times New Roman"/>
          <w:sz w:val="28"/>
          <w:szCs w:val="28"/>
        </w:rPr>
        <w:t>3510,0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  <w:r w:rsidRPr="00475093">
        <w:rPr>
          <w:rFonts w:ascii="Times New Roman" w:hAnsi="Times New Roman"/>
          <w:sz w:val="28"/>
          <w:szCs w:val="28"/>
        </w:rPr>
        <w:tab/>
      </w:r>
    </w:p>
    <w:p w:rsidR="00614B1C" w:rsidRPr="00975A2B" w:rsidRDefault="00614B1C" w:rsidP="00E8400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фи</w:t>
      </w:r>
      <w:r w:rsidR="00CA4B7F">
        <w:rPr>
          <w:rFonts w:ascii="Times New Roman" w:hAnsi="Times New Roman" w:cs="Times New Roman"/>
          <w:sz w:val="28"/>
          <w:szCs w:val="28"/>
        </w:rPr>
        <w:t>нансирования мероприятий на 20</w:t>
      </w:r>
      <w:r w:rsidR="009A59C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9A59C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годы определён исх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дя из структуры бюджетных расходов МКУК </w:t>
      </w:r>
      <w:r w:rsidR="00CA4B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4B7F">
        <w:rPr>
          <w:rFonts w:ascii="Times New Roman" w:hAnsi="Times New Roman" w:cs="Times New Roman"/>
          <w:sz w:val="28"/>
          <w:szCs w:val="28"/>
        </w:rPr>
        <w:t>Саронижестеблиевская</w:t>
      </w:r>
      <w:proofErr w:type="spellEnd"/>
      <w:r w:rsidR="00CA4B7F">
        <w:rPr>
          <w:rFonts w:ascii="Times New Roman" w:hAnsi="Times New Roman" w:cs="Times New Roman"/>
          <w:sz w:val="28"/>
          <w:szCs w:val="28"/>
        </w:rPr>
        <w:t xml:space="preserve"> сельская библиотека».</w:t>
      </w:r>
    </w:p>
    <w:p w:rsidR="00614B1C" w:rsidRDefault="00614B1C" w:rsidP="00614B1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5.Механизм реализации подпрограммы </w:t>
      </w:r>
    </w:p>
    <w:p w:rsidR="00614B1C" w:rsidRDefault="00614B1C" w:rsidP="00614B1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её выполнением</w:t>
      </w:r>
    </w:p>
    <w:p w:rsidR="00614B1C" w:rsidRDefault="00614B1C" w:rsidP="00614B1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B1C" w:rsidRPr="00A57030" w:rsidRDefault="00CA4B7F" w:rsidP="00E84007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E00FC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E00F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00FC">
        <w:rPr>
          <w:rFonts w:ascii="Times New Roman" w:hAnsi="Times New Roman" w:cs="Times New Roman"/>
          <w:sz w:val="28"/>
          <w:szCs w:val="28"/>
        </w:rPr>
        <w:t xml:space="preserve"> осуществляет координатор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</w:t>
      </w:r>
      <w:r w:rsidRPr="009E00FC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00FC">
        <w:rPr>
          <w:rFonts w:ascii="Times New Roman" w:hAnsi="Times New Roman" w:cs="Times New Roman"/>
          <w:sz w:val="28"/>
          <w:szCs w:val="28"/>
        </w:rPr>
        <w:t xml:space="preserve"> </w:t>
      </w:r>
      <w:r w:rsidR="00A57030" w:rsidRPr="00A57030">
        <w:rPr>
          <w:rFonts w:ascii="Times New Roman" w:hAnsi="Times New Roman" w:cs="Times New Roman"/>
          <w:sz w:val="28"/>
          <w:szCs w:val="28"/>
        </w:rPr>
        <w:t>Начальник отдела по бухгалтерскому учету и финансам, главный бухгалтер  администрации Старонижестеблиевского сельского посел</w:t>
      </w:r>
      <w:r w:rsidR="00A57030" w:rsidRPr="00A57030">
        <w:rPr>
          <w:rFonts w:ascii="Times New Roman" w:hAnsi="Times New Roman" w:cs="Times New Roman"/>
          <w:sz w:val="28"/>
          <w:szCs w:val="28"/>
        </w:rPr>
        <w:t>е</w:t>
      </w:r>
      <w:r w:rsidR="00A57030" w:rsidRPr="00A57030">
        <w:rPr>
          <w:rFonts w:ascii="Times New Roman" w:hAnsi="Times New Roman" w:cs="Times New Roman"/>
          <w:sz w:val="28"/>
          <w:szCs w:val="28"/>
        </w:rPr>
        <w:t>ния Красноармейского района</w:t>
      </w:r>
      <w:r w:rsidRPr="00A57030">
        <w:rPr>
          <w:rFonts w:ascii="Times New Roman" w:hAnsi="Times New Roman" w:cs="Times New Roman"/>
          <w:sz w:val="28"/>
          <w:szCs w:val="28"/>
        </w:rPr>
        <w:t>, который:</w:t>
      </w:r>
    </w:p>
    <w:p w:rsidR="00614B1C" w:rsidRPr="00AC503C" w:rsidRDefault="00E84007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14B1C">
        <w:rPr>
          <w:rFonts w:ascii="Times New Roman" w:hAnsi="Times New Roman" w:cs="Times New Roman"/>
          <w:sz w:val="28"/>
          <w:szCs w:val="28"/>
        </w:rPr>
        <w:t xml:space="preserve"> </w:t>
      </w:r>
      <w:r w:rsidR="00614B1C" w:rsidRPr="00AC503C">
        <w:rPr>
          <w:rFonts w:ascii="Times New Roman" w:hAnsi="Times New Roman" w:cs="Times New Roman"/>
          <w:sz w:val="28"/>
          <w:szCs w:val="28"/>
        </w:rPr>
        <w:t>обеспечивает реализацию подпрограммы;</w:t>
      </w:r>
    </w:p>
    <w:p w:rsidR="00614B1C" w:rsidRPr="00AC503C" w:rsidRDefault="00E84007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14B1C">
        <w:rPr>
          <w:rFonts w:ascii="Times New Roman" w:hAnsi="Times New Roman" w:cs="Times New Roman"/>
          <w:sz w:val="28"/>
          <w:szCs w:val="28"/>
        </w:rPr>
        <w:t xml:space="preserve"> </w:t>
      </w:r>
      <w:r w:rsidR="00614B1C" w:rsidRPr="00AC503C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</w:t>
      </w:r>
      <w:r w:rsidR="00614B1C" w:rsidRPr="00AC503C">
        <w:rPr>
          <w:rFonts w:ascii="Times New Roman" w:hAnsi="Times New Roman" w:cs="Times New Roman"/>
          <w:sz w:val="28"/>
          <w:szCs w:val="28"/>
        </w:rPr>
        <w:t>м</w:t>
      </w:r>
      <w:r w:rsidR="00614B1C" w:rsidRPr="00AC503C">
        <w:rPr>
          <w:rFonts w:ascii="Times New Roman" w:hAnsi="Times New Roman" w:cs="Times New Roman"/>
          <w:sz w:val="28"/>
          <w:szCs w:val="28"/>
        </w:rPr>
        <w:t>мы;</w:t>
      </w:r>
    </w:p>
    <w:p w:rsidR="00614B1C" w:rsidRPr="00AC503C" w:rsidRDefault="00E84007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14B1C">
        <w:rPr>
          <w:rFonts w:ascii="Times New Roman" w:hAnsi="Times New Roman" w:cs="Times New Roman"/>
          <w:sz w:val="28"/>
          <w:szCs w:val="28"/>
        </w:rPr>
        <w:t xml:space="preserve"> </w:t>
      </w:r>
      <w:r w:rsidR="00614B1C" w:rsidRPr="00AC503C">
        <w:rPr>
          <w:rFonts w:ascii="Times New Roman" w:hAnsi="Times New Roman" w:cs="Times New Roman"/>
          <w:sz w:val="28"/>
          <w:szCs w:val="28"/>
        </w:rPr>
        <w:t>осуществляет контроль за эффективным и целевым использованием средств, выделенных на реализацию подпрограммы, своевременным выполн</w:t>
      </w:r>
      <w:r w:rsidR="00614B1C" w:rsidRPr="00AC503C">
        <w:rPr>
          <w:rFonts w:ascii="Times New Roman" w:hAnsi="Times New Roman" w:cs="Times New Roman"/>
          <w:sz w:val="28"/>
          <w:szCs w:val="28"/>
        </w:rPr>
        <w:t>е</w:t>
      </w:r>
      <w:r w:rsidR="00614B1C" w:rsidRPr="00AC503C">
        <w:rPr>
          <w:rFonts w:ascii="Times New Roman" w:hAnsi="Times New Roman" w:cs="Times New Roman"/>
          <w:sz w:val="28"/>
          <w:szCs w:val="28"/>
        </w:rPr>
        <w:t>нием в полном объеме ос</w:t>
      </w:r>
      <w:r w:rsidR="00614B1C">
        <w:rPr>
          <w:rFonts w:ascii="Times New Roman" w:hAnsi="Times New Roman" w:cs="Times New Roman"/>
          <w:sz w:val="28"/>
          <w:szCs w:val="28"/>
        </w:rPr>
        <w:t>новных мероприятий подпрограммы.</w:t>
      </w:r>
    </w:p>
    <w:p w:rsidR="00614B1C" w:rsidRDefault="00614B1C" w:rsidP="00E84007">
      <w:p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820D5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5820D5">
        <w:rPr>
          <w:rFonts w:ascii="Times New Roman" w:hAnsi="Times New Roman" w:cs="Times New Roman"/>
          <w:sz w:val="28"/>
          <w:szCs w:val="28"/>
        </w:rPr>
        <w:t xml:space="preserve"> уточняются в с</w:t>
      </w:r>
      <w:r w:rsidRPr="005820D5">
        <w:rPr>
          <w:rFonts w:ascii="Times New Roman" w:hAnsi="Times New Roman" w:cs="Times New Roman"/>
          <w:sz w:val="28"/>
          <w:szCs w:val="28"/>
        </w:rPr>
        <w:t>о</w:t>
      </w:r>
      <w:r w:rsidRPr="005820D5">
        <w:rPr>
          <w:rFonts w:ascii="Times New Roman" w:hAnsi="Times New Roman" w:cs="Times New Roman"/>
          <w:sz w:val="28"/>
          <w:szCs w:val="28"/>
        </w:rPr>
        <w:t xml:space="preserve">ответствии с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CA4B7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84007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5820D5">
        <w:rPr>
          <w:rFonts w:ascii="Times New Roman" w:hAnsi="Times New Roman" w:cs="Times New Roman"/>
          <w:sz w:val="28"/>
          <w:szCs w:val="28"/>
        </w:rPr>
        <w:t xml:space="preserve"> о местном бюджете на соответствующий финансовый год.</w:t>
      </w:r>
    </w:p>
    <w:p w:rsidR="004B4B1D" w:rsidRDefault="004B4B1D" w:rsidP="00E8400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подпрограммы, осуществляет </w:t>
      </w:r>
      <w:r>
        <w:rPr>
          <w:rFonts w:ascii="Times New Roman" w:hAnsi="Times New Roman"/>
          <w:sz w:val="28"/>
          <w:szCs w:val="28"/>
        </w:rPr>
        <w:t>начальник отдела по бухгалтерскому учету и финансам, главный бухгалтер администрации</w:t>
      </w:r>
      <w:r w:rsidRPr="0047509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нижестеблиевского</w:t>
      </w:r>
      <w:proofErr w:type="spellEnd"/>
      <w:r w:rsidRPr="00475093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975A2B" w:rsidRDefault="00975A2B" w:rsidP="00E84007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84007" w:rsidRDefault="00E84007" w:rsidP="00E84007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84007" w:rsidRDefault="00E84007" w:rsidP="00E84007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B4B1D" w:rsidRDefault="004B4B1D" w:rsidP="00E84007">
      <w:pPr>
        <w:tabs>
          <w:tab w:val="left" w:pos="709"/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специалист</w:t>
      </w:r>
    </w:p>
    <w:p w:rsidR="004B4B1D" w:rsidRPr="00FF647F" w:rsidRDefault="004B4B1D" w:rsidP="00E84007">
      <w:pPr>
        <w:tabs>
          <w:tab w:val="left" w:pos="709"/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отдела по бухгалтерскому учету и финансам</w:t>
      </w:r>
    </w:p>
    <w:p w:rsidR="004B4B1D" w:rsidRDefault="004B4B1D" w:rsidP="00E84007">
      <w:pPr>
        <w:tabs>
          <w:tab w:val="left" w:pos="709"/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proofErr w:type="spellStart"/>
      <w:r w:rsidRPr="00FF647F">
        <w:rPr>
          <w:rFonts w:ascii="Times New Roman" w:hAnsi="Times New Roman" w:cs="Times New Roman"/>
          <w:sz w:val="28"/>
        </w:rPr>
        <w:t>Старонижестеблиевского</w:t>
      </w:r>
      <w:proofErr w:type="spellEnd"/>
    </w:p>
    <w:p w:rsidR="004B4B1D" w:rsidRPr="00FF647F" w:rsidRDefault="004B4B1D" w:rsidP="00E84007">
      <w:pPr>
        <w:tabs>
          <w:tab w:val="left" w:pos="709"/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 w:rsidRPr="00FF647F">
        <w:rPr>
          <w:rFonts w:ascii="Times New Roman" w:hAnsi="Times New Roman" w:cs="Times New Roman"/>
          <w:sz w:val="28"/>
        </w:rPr>
        <w:lastRenderedPageBreak/>
        <w:t xml:space="preserve">сельского поселения </w:t>
      </w:r>
    </w:p>
    <w:p w:rsidR="004B4B1D" w:rsidRPr="001069D2" w:rsidRDefault="004B4B1D" w:rsidP="00E84007">
      <w:pPr>
        <w:tabs>
          <w:tab w:val="left" w:pos="709"/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Л.Е. Корнева</w:t>
      </w:r>
    </w:p>
    <w:p w:rsidR="004243D0" w:rsidRDefault="004243D0" w:rsidP="00E84007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A59C6" w:rsidRDefault="009A59C6" w:rsidP="004D72F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644"/>
        <w:gridCol w:w="5103"/>
      </w:tblGrid>
      <w:tr w:rsidR="004D72FA" w:rsidRPr="00F31AF0" w:rsidTr="004D72FA">
        <w:tc>
          <w:tcPr>
            <w:tcW w:w="4644" w:type="dxa"/>
            <w:shd w:val="clear" w:color="auto" w:fill="auto"/>
          </w:tcPr>
          <w:p w:rsidR="004D72FA" w:rsidRPr="00F31AF0" w:rsidRDefault="004D72FA" w:rsidP="005E7DE6">
            <w:pPr>
              <w:ind w:firstLine="0"/>
              <w:jc w:val="left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D72FA" w:rsidRPr="00475093" w:rsidRDefault="00405939" w:rsidP="005E7DE6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5939">
              <w:rPr>
                <w:rFonts w:cs="Calibri"/>
                <w:noProof/>
              </w:rPr>
              <w:pict>
                <v:rect id="_x0000_s1028" style="position:absolute;left:0;text-align:left;margin-left:236pt;margin-top:-27pt;width:17pt;height:18pt;z-index:251664384;mso-position-horizontal-relative:text;mso-position-vertical-relative:text" stroked="f"/>
              </w:pict>
            </w:r>
            <w:r w:rsidR="005E7DE6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4D72F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D72FA" w:rsidRPr="00475093" w:rsidRDefault="004D72FA" w:rsidP="005E7DE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5E7DE6" w:rsidRDefault="004D72FA" w:rsidP="005E7DE6">
            <w:pPr>
              <w:pStyle w:val="21"/>
              <w:jc w:val="left"/>
              <w:rPr>
                <w:b w:val="0"/>
              </w:rPr>
            </w:pPr>
            <w:r w:rsidRPr="00475093">
              <w:rPr>
                <w:szCs w:val="28"/>
              </w:rPr>
              <w:t>«</w:t>
            </w:r>
            <w:r w:rsidRPr="00FF647F">
              <w:rPr>
                <w:b w:val="0"/>
              </w:rPr>
              <w:t xml:space="preserve">Развитие культуры  </w:t>
            </w:r>
          </w:p>
          <w:p w:rsidR="005E7DE6" w:rsidRDefault="004D72FA" w:rsidP="005E7DE6">
            <w:pPr>
              <w:pStyle w:val="21"/>
              <w:jc w:val="left"/>
              <w:rPr>
                <w:b w:val="0"/>
              </w:rPr>
            </w:pPr>
            <w:proofErr w:type="spellStart"/>
            <w:r w:rsidRPr="00FF647F">
              <w:rPr>
                <w:b w:val="0"/>
              </w:rPr>
              <w:t>Старонижестеблиевского</w:t>
            </w:r>
            <w:proofErr w:type="spellEnd"/>
            <w:r w:rsidRPr="00FF647F">
              <w:rPr>
                <w:b w:val="0"/>
              </w:rPr>
              <w:t xml:space="preserve"> </w:t>
            </w:r>
          </w:p>
          <w:p w:rsidR="004D72FA" w:rsidRPr="00FF647F" w:rsidRDefault="004D72FA" w:rsidP="005E7DE6">
            <w:pPr>
              <w:pStyle w:val="21"/>
              <w:jc w:val="left"/>
              <w:rPr>
                <w:b w:val="0"/>
              </w:rPr>
            </w:pPr>
            <w:r w:rsidRPr="00FF647F">
              <w:rPr>
                <w:b w:val="0"/>
              </w:rPr>
              <w:t>сельского поселения</w:t>
            </w:r>
          </w:p>
          <w:p w:rsidR="004D72FA" w:rsidRPr="00A601C8" w:rsidRDefault="004D72FA" w:rsidP="005E7DE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01C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района»</w:t>
            </w:r>
          </w:p>
          <w:p w:rsidR="004D72FA" w:rsidRPr="00F31AF0" w:rsidRDefault="004D72FA" w:rsidP="005E7DE6">
            <w:pPr>
              <w:ind w:firstLine="0"/>
              <w:jc w:val="left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4D72FA" w:rsidRPr="00F31AF0" w:rsidRDefault="004D72FA" w:rsidP="005E7DE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4961"/>
      </w:tblGrid>
      <w:tr w:rsidR="004D72FA" w:rsidRPr="00F31AF0" w:rsidTr="004D72F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2FA" w:rsidRPr="005E7DE6" w:rsidRDefault="004D72FA" w:rsidP="004D72FA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5E7DE6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</w:tr>
      <w:tr w:rsidR="004D72FA" w:rsidRPr="00F31AF0" w:rsidTr="004D72F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2FA" w:rsidRPr="005E7DE6" w:rsidRDefault="004D72FA" w:rsidP="00A046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7DE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0461E" w:rsidRPr="005E7D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Мероприятия по организации проведения </w:t>
            </w:r>
            <w:r w:rsidR="00EE7D30" w:rsidRPr="005E7D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праздничных дней и           пам</w:t>
            </w:r>
            <w:r w:rsidR="00A0461E" w:rsidRPr="005E7D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ятных дат</w:t>
            </w:r>
            <w:r w:rsidRPr="005E7DE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D72FA" w:rsidRPr="005E7DE6" w:rsidRDefault="004D72FA" w:rsidP="004D72FA">
            <w:pPr>
              <w:rPr>
                <w:b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4D72FA" w:rsidRPr="005E7DE6" w:rsidTr="004D72FA"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72FA" w:rsidRPr="005E7DE6" w:rsidRDefault="004D72FA" w:rsidP="004D72FA">
                  <w:pPr>
                    <w:pStyle w:val="1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7DE6">
                    <w:rPr>
                      <w:rFonts w:ascii="Times New Roman" w:hAnsi="Times New Roman"/>
                      <w:sz w:val="28"/>
                      <w:szCs w:val="28"/>
                    </w:rPr>
                    <w:t>ПАСПОРТ</w:t>
                  </w:r>
                </w:p>
                <w:p w:rsidR="004D72FA" w:rsidRPr="005E7DE6" w:rsidRDefault="004D72FA" w:rsidP="004D72FA">
                  <w:pPr>
                    <w:pStyle w:val="1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7DE6">
                    <w:rPr>
                      <w:rFonts w:ascii="Times New Roman" w:hAnsi="Times New Roman"/>
                      <w:sz w:val="28"/>
                      <w:szCs w:val="28"/>
                    </w:rPr>
                    <w:t>подпрограммы</w:t>
                  </w:r>
                </w:p>
              </w:tc>
            </w:tr>
            <w:tr w:rsidR="004D72FA" w:rsidRPr="005E7DE6" w:rsidTr="004D72FA"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72FA" w:rsidRPr="005E7DE6" w:rsidRDefault="004D72FA" w:rsidP="00A54AD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E7D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="00A0461E" w:rsidRPr="005E7DE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Мероприятия по организации проведения </w:t>
                  </w:r>
                  <w:r w:rsidR="00EE7D30" w:rsidRPr="005E7DE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праздничных дней и           пам</w:t>
                  </w:r>
                  <w:r w:rsidR="00A0461E" w:rsidRPr="005E7DE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ятных дат</w:t>
                  </w:r>
                  <w:r w:rsidRPr="005E7D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4D72FA" w:rsidRPr="005E7DE6" w:rsidRDefault="004D72FA" w:rsidP="004D72FA">
            <w:pPr>
              <w:rPr>
                <w:b/>
              </w:rPr>
            </w:pPr>
          </w:p>
        </w:tc>
      </w:tr>
      <w:tr w:rsidR="004D72FA" w:rsidRPr="00910913" w:rsidTr="004D72F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2FA" w:rsidRPr="00337C60" w:rsidRDefault="004D72FA" w:rsidP="004D72FA">
            <w:pPr>
              <w:ind w:firstLine="0"/>
            </w:pP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4D72FA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4D72FA" w:rsidRPr="00F31AF0" w:rsidRDefault="004D72FA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A0461E" w:rsidRDefault="00A0461E" w:rsidP="006F6B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61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6F6B0A">
              <w:rPr>
                <w:rFonts w:ascii="Times New Roman" w:hAnsi="Times New Roman" w:cs="Times New Roman"/>
                <w:sz w:val="28"/>
                <w:szCs w:val="28"/>
              </w:rPr>
              <w:t>отдела по бухга</w:t>
            </w:r>
            <w:r w:rsidR="006F6B0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F6B0A">
              <w:rPr>
                <w:rFonts w:ascii="Times New Roman" w:hAnsi="Times New Roman" w:cs="Times New Roman"/>
                <w:sz w:val="28"/>
                <w:szCs w:val="28"/>
              </w:rPr>
              <w:t>терскому учету и финансам</w:t>
            </w:r>
            <w:r w:rsidRPr="00A0461E">
              <w:rPr>
                <w:rFonts w:ascii="Times New Roman" w:hAnsi="Times New Roman" w:cs="Times New Roman"/>
                <w:sz w:val="28"/>
                <w:szCs w:val="28"/>
              </w:rPr>
              <w:t xml:space="preserve"> админис</w:t>
            </w:r>
            <w:r w:rsidRPr="00A046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0461E">
              <w:rPr>
                <w:rFonts w:ascii="Times New Roman" w:hAnsi="Times New Roman" w:cs="Times New Roman"/>
                <w:sz w:val="28"/>
                <w:szCs w:val="28"/>
              </w:rPr>
              <w:t xml:space="preserve">рации </w:t>
            </w:r>
            <w:proofErr w:type="spellStart"/>
            <w:r w:rsidRPr="00A0461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A0461E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A046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0461E">
              <w:rPr>
                <w:rFonts w:ascii="Times New Roman" w:hAnsi="Times New Roman" w:cs="Times New Roman"/>
                <w:sz w:val="28"/>
                <w:szCs w:val="28"/>
              </w:rPr>
              <w:t>ского поселения Красноармейского района</w:t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4D72FA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D72FA" w:rsidRPr="00F31AF0" w:rsidRDefault="004D72FA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BC4810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Администрация Старонижестеблие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в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ского сельского поселения Красноа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р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мейского района;</w:t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4D72FA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D72FA" w:rsidRPr="00F31AF0" w:rsidRDefault="004D72FA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A0461E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права всех граждан 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Ст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ронижестеблиевского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ления к участию в календарных, пр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 xml:space="preserve">фессиональных праздниках, районных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краевых 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смотрах-конкурсах, фест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валях, сохранение народных традиций</w:t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4D72FA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D72FA" w:rsidRPr="00F31AF0" w:rsidRDefault="004D72FA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A0461E" w:rsidP="0082012A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между органами местного самоуправления и населением станицы Старонижесте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лиевской при проведении 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 разных уровней по празднованию государственных, профессиональных, международных и поселенческих праздников, исторических событий России, Кубани, района и поселения, юбилейных дат предприятий,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заций, прославленных земляков и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ждан, внесших значительный вклад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</w:t>
            </w:r>
            <w:r w:rsidR="0082012A">
              <w:rPr>
                <w:rFonts w:ascii="Times New Roman" w:hAnsi="Times New Roman" w:cs="Times New Roman"/>
                <w:sz w:val="28"/>
                <w:szCs w:val="28"/>
              </w:rPr>
              <w:t>тие Старонижестеблиевского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4D72FA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D72FA" w:rsidRPr="00F31AF0" w:rsidRDefault="004D72FA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2A" w:rsidRPr="006A5D62" w:rsidRDefault="0082012A" w:rsidP="008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оличество проведенных мероприятий, направленных сохранение и развитие культуры</w:t>
            </w:r>
            <w:r w:rsidRPr="006A5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2FA" w:rsidRPr="00F31AF0" w:rsidRDefault="0082012A" w:rsidP="008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оличество жителей, охваченных м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е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роприятиями, направленными на с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хранение и развитие культуры</w:t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D87856" w:rsidRDefault="004D72FA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910913" w:rsidRDefault="004D72FA" w:rsidP="00D7501A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D7501A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="00860523">
              <w:rPr>
                <w:rFonts w:ascii="Times New Roman" w:hAnsi="Times New Roman" w:cs="Times New Roman"/>
                <w:sz w:val="27"/>
                <w:szCs w:val="27"/>
              </w:rPr>
              <w:t>-2023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475093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4D72FA" w:rsidRPr="00475093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4D72FA" w:rsidRPr="00475093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475093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Общий объем финансирования по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д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E51189">
              <w:rPr>
                <w:rFonts w:ascii="Times New Roman" w:hAnsi="Times New Roman"/>
                <w:sz w:val="28"/>
                <w:szCs w:val="28"/>
              </w:rPr>
              <w:t>520,2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б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лей, в том числе по годам:</w:t>
            </w:r>
          </w:p>
          <w:p w:rsidR="004D72FA" w:rsidRPr="00475093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860523">
              <w:rPr>
                <w:rFonts w:ascii="Times New Roman" w:hAnsi="Times New Roman"/>
                <w:sz w:val="28"/>
                <w:szCs w:val="28"/>
              </w:rPr>
              <w:t>21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E51189">
              <w:rPr>
                <w:rFonts w:ascii="Times New Roman" w:hAnsi="Times New Roman"/>
                <w:sz w:val="28"/>
                <w:szCs w:val="28"/>
              </w:rPr>
              <w:t>67,2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D72FA" w:rsidRPr="00475093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860523">
              <w:rPr>
                <w:rFonts w:ascii="Times New Roman" w:hAnsi="Times New Roman"/>
                <w:sz w:val="28"/>
                <w:szCs w:val="28"/>
              </w:rPr>
              <w:t>22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6B5ADC">
              <w:rPr>
                <w:rFonts w:ascii="Times New Roman" w:hAnsi="Times New Roman"/>
                <w:sz w:val="28"/>
                <w:szCs w:val="28"/>
              </w:rPr>
              <w:t>200,0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D72FA" w:rsidRPr="00D6650B" w:rsidRDefault="004D72FA" w:rsidP="006B5A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860523">
              <w:rPr>
                <w:rFonts w:ascii="Times New Roman" w:hAnsi="Times New Roman"/>
                <w:sz w:val="28"/>
                <w:szCs w:val="28"/>
              </w:rPr>
              <w:t>23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6B5ADC">
              <w:rPr>
                <w:rFonts w:ascii="Times New Roman" w:hAnsi="Times New Roman"/>
                <w:sz w:val="28"/>
                <w:szCs w:val="28"/>
              </w:rPr>
              <w:t>253,0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4D72FA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  <w:p w:rsidR="004D72FA" w:rsidRPr="0089268A" w:rsidRDefault="004D72FA" w:rsidP="004D72F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37520F" w:rsidRDefault="004D72FA" w:rsidP="004D72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</w:tbl>
    <w:p w:rsidR="004D72FA" w:rsidRDefault="004D72FA" w:rsidP="004D72FA">
      <w:pPr>
        <w:rPr>
          <w:rFonts w:ascii="Times New Roman" w:hAnsi="Times New Roman" w:cs="Times New Roman"/>
          <w:sz w:val="28"/>
          <w:szCs w:val="28"/>
        </w:rPr>
      </w:pPr>
    </w:p>
    <w:p w:rsidR="0082012A" w:rsidRPr="0082012A" w:rsidRDefault="0082012A" w:rsidP="0082012A">
      <w:pPr>
        <w:numPr>
          <w:ilvl w:val="0"/>
          <w:numId w:val="4"/>
        </w:numPr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12A">
        <w:rPr>
          <w:rFonts w:ascii="Times New Roman" w:hAnsi="Times New Roman" w:cs="Times New Roman"/>
          <w:b/>
          <w:sz w:val="28"/>
          <w:szCs w:val="28"/>
        </w:rPr>
        <w:t xml:space="preserve">Характеристика текущего состояния и прогноз развития </w:t>
      </w:r>
      <w:proofErr w:type="gramStart"/>
      <w:r w:rsidRPr="0082012A">
        <w:rPr>
          <w:rFonts w:ascii="Times New Roman" w:hAnsi="Times New Roman" w:cs="Times New Roman"/>
          <w:b/>
          <w:sz w:val="28"/>
          <w:szCs w:val="28"/>
        </w:rPr>
        <w:t>социальной</w:t>
      </w:r>
      <w:proofErr w:type="gramEnd"/>
    </w:p>
    <w:p w:rsidR="0082012A" w:rsidRDefault="0082012A" w:rsidP="0082012A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12A">
        <w:rPr>
          <w:rFonts w:ascii="Times New Roman" w:hAnsi="Times New Roman" w:cs="Times New Roman"/>
          <w:b/>
          <w:sz w:val="28"/>
          <w:szCs w:val="28"/>
        </w:rPr>
        <w:t xml:space="preserve">сферы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A3D1F" w:rsidRPr="0082012A" w:rsidRDefault="00DA3D1F" w:rsidP="0082012A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D1F" w:rsidRDefault="00DA3D1F" w:rsidP="00DA3D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от 13 марта 1995 года № 32-ФЗ «О днях воинской славы и памятных дат России» в Краснодарском крае пров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дится работа по подготовке мероприятий к знаменательным датам и победным дням России. Подпрограмма является необходимым звеном в этой работе, 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ъ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единив усилия органов исполнительной власти, органов местного самоуправл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ния, учреждений культуры и населения станицы, содействует достижению э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фекта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взаимодополняемости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взаимной поддержки различных  действий органов местного самоуправления в целях его культурного развития.</w:t>
      </w:r>
    </w:p>
    <w:p w:rsidR="00DA3D1F" w:rsidRDefault="00B6268E" w:rsidP="00DA3D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День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Победы советского народа в Великой Отечественной в</w:t>
      </w:r>
      <w:r w:rsidR="00435815">
        <w:rPr>
          <w:rFonts w:ascii="Times New Roman" w:hAnsi="Times New Roman" w:cs="Times New Roman"/>
          <w:sz w:val="28"/>
          <w:szCs w:val="28"/>
          <w:shd w:val="clear" w:color="auto" w:fill="FFFFFF"/>
        </w:rPr>
        <w:t>ойне 1941-1945 годов – важнейшая дата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</w:t>
      </w:r>
      <w:r w:rsidR="00EE3E66">
        <w:rPr>
          <w:rFonts w:ascii="Times New Roman" w:hAnsi="Times New Roman" w:cs="Times New Roman"/>
          <w:sz w:val="28"/>
          <w:szCs w:val="28"/>
          <w:shd w:val="clear" w:color="auto" w:fill="FFFFFF"/>
        </w:rPr>
        <w:t>стории современной России, дающая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>ность осознать уроки объединенной борьбы народов стран – участниц антиги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>леровской коалиции против фашизма. Нынешнее поколение в вечном долгу п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>ред поколением, принесшим Победу миру и заплатившим за нее миллионы жизней.</w:t>
      </w:r>
    </w:p>
    <w:p w:rsidR="00DA3D1F" w:rsidRDefault="00DA3D1F" w:rsidP="00DA3D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Безусловный вклад в завоевание Победы внесло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</w:t>
      </w:r>
      <w:r w:rsidR="00E84007" w:rsidRPr="00E84007">
        <w:rPr>
          <w:rFonts w:ascii="Times New Roman" w:hAnsi="Times New Roman" w:cs="Times New Roman"/>
          <w:sz w:val="28"/>
          <w:szCs w:val="28"/>
        </w:rPr>
        <w:t xml:space="preserve"> </w:t>
      </w:r>
      <w:r w:rsidR="00E84007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Жители станицы, прин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мавшие  участие в Великой Отечественной войне поименно занесены в Книгу Памяти станицы Старонижестеблиевской. </w:t>
      </w:r>
    </w:p>
    <w:p w:rsidR="00DA3D1F" w:rsidRDefault="00DA3D1F" w:rsidP="00DA3D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в патриотическом и героическом примере нуждается подра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тающее поколение, которому предстоит решать стоящие перед страной сло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ные задачи.</w:t>
      </w:r>
    </w:p>
    <w:p w:rsidR="00DA3D1F" w:rsidRDefault="00DA3D1F" w:rsidP="00DA3D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ознаменование праздничных дней и памятных дат истории России,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бани и станицы подпрограммой предусмотрено проведение массовых мер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приятий, посвященных Дню России, Дню защитника Отечества, Празднику Весны и Труда, Дню станицы Старонижестеблиевской и другим памятным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там.</w:t>
      </w:r>
    </w:p>
    <w:p w:rsidR="00E84007" w:rsidRDefault="00DA3D1F" w:rsidP="00DA3D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Особое место в подпрограмме занимают мероприятия по чествованию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84007" w:rsidRDefault="00E84007" w:rsidP="00DA3D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4007" w:rsidRDefault="00E84007" w:rsidP="00E8400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</w:p>
    <w:p w:rsidR="00DA3D1F" w:rsidRPr="0032741E" w:rsidRDefault="00DA3D1F" w:rsidP="00E8400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r w:rsidR="00E84007">
        <w:rPr>
          <w:rFonts w:ascii="Times New Roman" w:hAnsi="Times New Roman" w:cs="Times New Roman"/>
          <w:sz w:val="28"/>
          <w:szCs w:val="28"/>
        </w:rPr>
        <w:t>Красн</w:t>
      </w:r>
      <w:r w:rsidR="00E84007">
        <w:rPr>
          <w:rFonts w:ascii="Times New Roman" w:hAnsi="Times New Roman" w:cs="Times New Roman"/>
          <w:sz w:val="28"/>
          <w:szCs w:val="28"/>
        </w:rPr>
        <w:t>о</w:t>
      </w:r>
      <w:r w:rsidR="00E84007">
        <w:rPr>
          <w:rFonts w:ascii="Times New Roman" w:hAnsi="Times New Roman" w:cs="Times New Roman"/>
          <w:sz w:val="28"/>
          <w:szCs w:val="28"/>
        </w:rPr>
        <w:t>армейского района</w:t>
      </w:r>
      <w:r w:rsidR="00E840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известных и почетных жителей станицы, внесших знач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тельный вклад в развитие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="00E84007" w:rsidRPr="00E84007">
        <w:rPr>
          <w:rFonts w:ascii="Times New Roman" w:hAnsi="Times New Roman" w:cs="Times New Roman"/>
          <w:sz w:val="28"/>
          <w:szCs w:val="28"/>
        </w:rPr>
        <w:t xml:space="preserve"> </w:t>
      </w:r>
      <w:r w:rsidR="00E84007">
        <w:rPr>
          <w:rFonts w:ascii="Times New Roman" w:hAnsi="Times New Roman" w:cs="Times New Roman"/>
          <w:sz w:val="28"/>
          <w:szCs w:val="28"/>
        </w:rPr>
        <w:t>Кра</w:t>
      </w:r>
      <w:r w:rsidR="00E84007">
        <w:rPr>
          <w:rFonts w:ascii="Times New Roman" w:hAnsi="Times New Roman" w:cs="Times New Roman"/>
          <w:sz w:val="28"/>
          <w:szCs w:val="28"/>
        </w:rPr>
        <w:t>с</w:t>
      </w:r>
      <w:r w:rsidR="00E84007">
        <w:rPr>
          <w:rFonts w:ascii="Times New Roman" w:hAnsi="Times New Roman" w:cs="Times New Roman"/>
          <w:sz w:val="28"/>
          <w:szCs w:val="28"/>
        </w:rPr>
        <w:t>ноармейского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A3D1F" w:rsidRPr="0032741E" w:rsidRDefault="00DA3D1F" w:rsidP="00DA3D1F">
      <w:pPr>
        <w:pStyle w:val="tekstob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4174A9" w:rsidRPr="004174A9" w:rsidRDefault="004174A9" w:rsidP="004174A9">
      <w:pPr>
        <w:widowControl/>
        <w:numPr>
          <w:ilvl w:val="0"/>
          <w:numId w:val="5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A9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 достижения целей и решения з</w:t>
      </w:r>
      <w:r w:rsidRPr="004174A9">
        <w:rPr>
          <w:rFonts w:ascii="Times New Roman" w:hAnsi="Times New Roman" w:cs="Times New Roman"/>
          <w:b/>
          <w:sz w:val="28"/>
          <w:szCs w:val="28"/>
        </w:rPr>
        <w:t>а</w:t>
      </w:r>
      <w:r w:rsidRPr="004174A9">
        <w:rPr>
          <w:rFonts w:ascii="Times New Roman" w:hAnsi="Times New Roman" w:cs="Times New Roman"/>
          <w:b/>
          <w:sz w:val="28"/>
          <w:szCs w:val="28"/>
        </w:rPr>
        <w:t>дач, сроки и этапы реализации подпрограммы</w:t>
      </w:r>
    </w:p>
    <w:p w:rsidR="00DF4399" w:rsidRPr="004174A9" w:rsidRDefault="00DF4399" w:rsidP="004174A9">
      <w:pPr>
        <w:rPr>
          <w:rFonts w:ascii="Times New Roman" w:hAnsi="Times New Roman" w:cs="Times New Roman"/>
          <w:b/>
          <w:sz w:val="28"/>
          <w:szCs w:val="28"/>
        </w:rPr>
      </w:pPr>
    </w:p>
    <w:p w:rsidR="004174A9" w:rsidRPr="0032741E" w:rsidRDefault="004174A9" w:rsidP="00E840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741E">
        <w:rPr>
          <w:rFonts w:ascii="Times New Roman" w:hAnsi="Times New Roman" w:cs="Times New Roman"/>
          <w:sz w:val="28"/>
          <w:szCs w:val="28"/>
        </w:rPr>
        <w:t>Основными целями подпрограммы являются:</w:t>
      </w:r>
    </w:p>
    <w:p w:rsidR="004174A9" w:rsidRDefault="004174A9" w:rsidP="00E8400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43113">
        <w:rPr>
          <w:rFonts w:ascii="Times New Roman" w:hAnsi="Times New Roman" w:cs="Times New Roman"/>
          <w:sz w:val="28"/>
          <w:szCs w:val="28"/>
        </w:rPr>
        <w:t xml:space="preserve">беспечение права всех граждан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Старонижестеблиевского</w:t>
      </w:r>
      <w:r w:rsidRPr="00443113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443113">
        <w:rPr>
          <w:rFonts w:ascii="Times New Roman" w:hAnsi="Times New Roman" w:cs="Times New Roman"/>
          <w:sz w:val="28"/>
          <w:szCs w:val="28"/>
        </w:rPr>
        <w:t>о</w:t>
      </w:r>
      <w:r w:rsidRPr="00443113">
        <w:rPr>
          <w:rFonts w:ascii="Times New Roman" w:hAnsi="Times New Roman" w:cs="Times New Roman"/>
          <w:sz w:val="28"/>
          <w:szCs w:val="28"/>
        </w:rPr>
        <w:t xml:space="preserve">селения к участию в календарных, профессиональных праздниках, районных </w:t>
      </w:r>
      <w:r>
        <w:rPr>
          <w:rFonts w:ascii="Times New Roman" w:hAnsi="Times New Roman" w:cs="Times New Roman"/>
          <w:sz w:val="28"/>
          <w:szCs w:val="28"/>
        </w:rPr>
        <w:t xml:space="preserve">и краевых </w:t>
      </w:r>
      <w:r w:rsidRPr="00443113">
        <w:rPr>
          <w:rFonts w:ascii="Times New Roman" w:hAnsi="Times New Roman" w:cs="Times New Roman"/>
          <w:sz w:val="28"/>
          <w:szCs w:val="28"/>
        </w:rPr>
        <w:t>смотрах-конкурсах, фестивалях, сохранение народных традиций</w:t>
      </w:r>
    </w:p>
    <w:p w:rsidR="004174A9" w:rsidRPr="00F947E4" w:rsidRDefault="004174A9" w:rsidP="00E840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741E">
        <w:rPr>
          <w:rFonts w:ascii="Times New Roman" w:hAnsi="Times New Roman" w:cs="Times New Roman"/>
          <w:sz w:val="28"/>
          <w:szCs w:val="28"/>
        </w:rPr>
        <w:t>Задачи, которые необходимо решить для достижения поставленных ц</w:t>
      </w:r>
      <w:r w:rsidRPr="0032741E">
        <w:rPr>
          <w:rFonts w:ascii="Times New Roman" w:hAnsi="Times New Roman" w:cs="Times New Roman"/>
          <w:sz w:val="28"/>
          <w:szCs w:val="28"/>
        </w:rPr>
        <w:t>е</w:t>
      </w:r>
      <w:r w:rsidRPr="0032741E">
        <w:rPr>
          <w:rFonts w:ascii="Times New Roman" w:hAnsi="Times New Roman" w:cs="Times New Roman"/>
          <w:sz w:val="28"/>
          <w:szCs w:val="28"/>
        </w:rPr>
        <w:t>лей:</w:t>
      </w:r>
    </w:p>
    <w:p w:rsidR="004174A9" w:rsidRDefault="004174A9" w:rsidP="00E84007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взаимодействия между органами местного самоуправления и населением станицы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Старонижестеблиевской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 мероприятий разных уровней по празднованию государственных, профессиональных, ме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дународных и поселенческих праздников, исторических событий России, Куб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ни, района и поселения, юбилейных дат предприятий, организаций, просла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ленных земляков и граждан, внесших значительный вклад в развитие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174A9" w:rsidRPr="004174A9" w:rsidRDefault="004174A9" w:rsidP="00E8400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FC6694">
        <w:rPr>
          <w:rFonts w:ascii="Times New Roman" w:hAnsi="Times New Roman" w:cs="Times New Roman"/>
          <w:sz w:val="28"/>
          <w:szCs w:val="28"/>
        </w:rPr>
        <w:t>обеспечение прав жителей станицы на формирование уважительного о</w:t>
      </w:r>
      <w:r w:rsidRPr="00FC6694">
        <w:rPr>
          <w:rFonts w:ascii="Times New Roman" w:hAnsi="Times New Roman" w:cs="Times New Roman"/>
          <w:sz w:val="28"/>
          <w:szCs w:val="28"/>
        </w:rPr>
        <w:t>т</w:t>
      </w:r>
      <w:r w:rsidRPr="00FC6694">
        <w:rPr>
          <w:rFonts w:ascii="Times New Roman" w:hAnsi="Times New Roman" w:cs="Times New Roman"/>
          <w:sz w:val="28"/>
          <w:szCs w:val="28"/>
        </w:rPr>
        <w:t xml:space="preserve">ношения к </w:t>
      </w:r>
      <w:r>
        <w:rPr>
          <w:rFonts w:ascii="Times New Roman" w:hAnsi="Times New Roman" w:cs="Times New Roman"/>
          <w:sz w:val="28"/>
          <w:szCs w:val="28"/>
        </w:rPr>
        <w:t xml:space="preserve"> трудовым и военным подвигам старшего поколения, увековечения памяти погибших при защите Отечества, прославленных земляков и граждан, внесших значительный вклад в развитие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174A9" w:rsidRDefault="004174A9" w:rsidP="00E84007">
      <w:pPr>
        <w:pStyle w:val="ac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716441">
        <w:rPr>
          <w:sz w:val="28"/>
          <w:szCs w:val="28"/>
        </w:rPr>
        <w:t>Ср</w:t>
      </w:r>
      <w:r>
        <w:rPr>
          <w:sz w:val="28"/>
          <w:szCs w:val="28"/>
        </w:rPr>
        <w:t>ок реализации подпрограммы: 20</w:t>
      </w:r>
      <w:r w:rsidR="00860523">
        <w:rPr>
          <w:sz w:val="28"/>
          <w:szCs w:val="28"/>
        </w:rPr>
        <w:t>21</w:t>
      </w:r>
      <w:r w:rsidRPr="00716441">
        <w:rPr>
          <w:sz w:val="28"/>
          <w:szCs w:val="28"/>
        </w:rPr>
        <w:t>-20</w:t>
      </w:r>
      <w:r w:rsidR="00860523">
        <w:rPr>
          <w:sz w:val="28"/>
          <w:szCs w:val="28"/>
        </w:rPr>
        <w:t>23</w:t>
      </w:r>
      <w:r w:rsidRPr="00716441">
        <w:rPr>
          <w:sz w:val="28"/>
          <w:szCs w:val="28"/>
        </w:rPr>
        <w:t xml:space="preserve"> годы. </w:t>
      </w:r>
    </w:p>
    <w:p w:rsidR="001069D2" w:rsidRPr="00E84007" w:rsidRDefault="00E84007" w:rsidP="00E84007">
      <w:pPr>
        <w:pStyle w:val="ac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69D2" w:rsidRPr="009F353A">
        <w:rPr>
          <w:b/>
          <w:sz w:val="28"/>
          <w:szCs w:val="28"/>
        </w:rPr>
        <w:t>3.</w:t>
      </w:r>
      <w:r w:rsidR="001069D2">
        <w:rPr>
          <w:b/>
          <w:sz w:val="28"/>
          <w:szCs w:val="28"/>
        </w:rPr>
        <w:t>Перечень</w:t>
      </w:r>
      <w:r w:rsidR="001069D2" w:rsidRPr="009F353A">
        <w:rPr>
          <w:b/>
          <w:sz w:val="28"/>
          <w:szCs w:val="28"/>
        </w:rPr>
        <w:t xml:space="preserve"> основных мероприятий подпрограммы «</w:t>
      </w:r>
      <w:r w:rsidR="001069D2">
        <w:rPr>
          <w:b/>
          <w:sz w:val="28"/>
          <w:szCs w:val="28"/>
        </w:rPr>
        <w:t>Мероприятия по организации проведения праздничных дней и памятных дат</w:t>
      </w:r>
      <w:r w:rsidR="001069D2" w:rsidRPr="009F353A">
        <w:rPr>
          <w:b/>
          <w:sz w:val="28"/>
          <w:szCs w:val="28"/>
        </w:rPr>
        <w:t xml:space="preserve"> »</w:t>
      </w:r>
    </w:p>
    <w:p w:rsidR="001069D2" w:rsidRPr="009F353A" w:rsidRDefault="001069D2" w:rsidP="00A54AD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2246"/>
      </w:tblGrid>
      <w:tr w:rsidR="001069D2" w:rsidRPr="0049199F" w:rsidTr="00435815">
        <w:trPr>
          <w:trHeight w:val="420"/>
        </w:trPr>
        <w:tc>
          <w:tcPr>
            <w:tcW w:w="660" w:type="dxa"/>
            <w:vMerge w:val="restart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919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8" w:type="dxa"/>
            <w:vMerge w:val="restart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Наименование подпрограммы/ основного мероприятия</w:t>
            </w:r>
          </w:p>
        </w:tc>
        <w:tc>
          <w:tcPr>
            <w:tcW w:w="3567" w:type="dxa"/>
            <w:gridSpan w:val="3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99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246" w:type="dxa"/>
            <w:vMerge w:val="restart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1069D2" w:rsidRPr="0049199F" w:rsidTr="00435815">
        <w:trPr>
          <w:trHeight w:val="225"/>
        </w:trPr>
        <w:tc>
          <w:tcPr>
            <w:tcW w:w="660" w:type="dxa"/>
            <w:vMerge/>
          </w:tcPr>
          <w:p w:rsidR="001069D2" w:rsidRPr="0049199F" w:rsidRDefault="001069D2" w:rsidP="00435815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1069D2" w:rsidRPr="0049199F" w:rsidRDefault="001069D2" w:rsidP="00435815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 w:rsidR="00860523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1069D2" w:rsidRPr="0049199F" w:rsidRDefault="001069D2" w:rsidP="004358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98" w:type="dxa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 w:rsidR="00860523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069D2" w:rsidRPr="0049199F" w:rsidRDefault="001069D2" w:rsidP="00435815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8" w:type="dxa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202</w:t>
            </w:r>
            <w:r w:rsidR="0086052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46" w:type="dxa"/>
            <w:vMerge/>
          </w:tcPr>
          <w:p w:rsidR="001069D2" w:rsidRPr="0049199F" w:rsidRDefault="001069D2" w:rsidP="00435815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9D2" w:rsidRPr="0049199F" w:rsidTr="00435815">
        <w:tc>
          <w:tcPr>
            <w:tcW w:w="660" w:type="dxa"/>
          </w:tcPr>
          <w:p w:rsidR="001069D2" w:rsidRPr="0049199F" w:rsidRDefault="001069D2" w:rsidP="00435815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1069D2" w:rsidRPr="0049199F" w:rsidRDefault="001069D2" w:rsidP="004358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69D2" w:rsidRPr="00FF647F" w:rsidTr="00435815">
        <w:tc>
          <w:tcPr>
            <w:tcW w:w="660" w:type="dxa"/>
          </w:tcPr>
          <w:p w:rsidR="001069D2" w:rsidRPr="00094224" w:rsidRDefault="001069D2" w:rsidP="00435815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71" w:type="dxa"/>
            <w:gridSpan w:val="5"/>
          </w:tcPr>
          <w:p w:rsidR="001069D2" w:rsidRPr="00FF647F" w:rsidRDefault="001069D2" w:rsidP="0043581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проведения праздничных дней и памятных дат</w:t>
            </w:r>
          </w:p>
        </w:tc>
      </w:tr>
      <w:tr w:rsidR="008D1681" w:rsidRPr="00A8766F" w:rsidTr="00435815">
        <w:tc>
          <w:tcPr>
            <w:tcW w:w="660" w:type="dxa"/>
          </w:tcPr>
          <w:p w:rsidR="008D1681" w:rsidRPr="00B0774D" w:rsidRDefault="008D1681" w:rsidP="00C34B9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8D1681" w:rsidRPr="00B0774D" w:rsidRDefault="008D1681" w:rsidP="00C34B9C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Организация и проведение смотров конкурсов, фестивалей, праздничных мероприятий с</w:t>
            </w:r>
            <w:r w:rsidRPr="00B0774D">
              <w:rPr>
                <w:rFonts w:ascii="Times New Roman" w:hAnsi="Times New Roman" w:cs="Times New Roman"/>
              </w:rPr>
              <w:t>о</w:t>
            </w:r>
            <w:r w:rsidRPr="00B0774D">
              <w:rPr>
                <w:rFonts w:ascii="Times New Roman" w:hAnsi="Times New Roman" w:cs="Times New Roman"/>
              </w:rPr>
              <w:t>гласно утвержденному календ</w:t>
            </w:r>
            <w:r w:rsidRPr="00B0774D">
              <w:rPr>
                <w:rFonts w:ascii="Times New Roman" w:hAnsi="Times New Roman" w:cs="Times New Roman"/>
              </w:rPr>
              <w:t>а</w:t>
            </w:r>
            <w:r w:rsidRPr="00B0774D">
              <w:rPr>
                <w:rFonts w:ascii="Times New Roman" w:hAnsi="Times New Roman" w:cs="Times New Roman"/>
              </w:rPr>
              <w:t>рю</w:t>
            </w:r>
          </w:p>
        </w:tc>
        <w:tc>
          <w:tcPr>
            <w:tcW w:w="1291" w:type="dxa"/>
          </w:tcPr>
          <w:p w:rsidR="008D1681" w:rsidRPr="00B0774D" w:rsidRDefault="008D1681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8D1681" w:rsidRPr="00B0774D" w:rsidRDefault="005A02E8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1681">
              <w:rPr>
                <w:rFonts w:ascii="Times New Roman" w:hAnsi="Times New Roman"/>
                <w:sz w:val="24"/>
                <w:szCs w:val="24"/>
              </w:rPr>
              <w:t>50</w:t>
            </w:r>
            <w:r w:rsidR="008D1681"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8D1681" w:rsidRPr="00B0774D" w:rsidRDefault="00A21DE9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8D1681"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</w:tcPr>
          <w:p w:rsidR="008D1681" w:rsidRPr="00A8766F" w:rsidRDefault="008D1681" w:rsidP="00C34B9C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D1681" w:rsidRPr="00A8766F" w:rsidTr="00435815">
        <w:tc>
          <w:tcPr>
            <w:tcW w:w="660" w:type="dxa"/>
          </w:tcPr>
          <w:p w:rsidR="008D1681" w:rsidRPr="00B0774D" w:rsidRDefault="008D1681" w:rsidP="00C34B9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8D1681" w:rsidRPr="00B0774D" w:rsidRDefault="008D1681" w:rsidP="00C34B9C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 xml:space="preserve">Изготовление и приобретение  </w:t>
            </w:r>
            <w:r w:rsidRPr="00B0774D">
              <w:rPr>
                <w:rFonts w:ascii="Times New Roman" w:hAnsi="Times New Roman" w:cs="Times New Roman"/>
              </w:rPr>
              <w:lastRenderedPageBreak/>
              <w:t>призов, подарков, фейерверков</w:t>
            </w:r>
          </w:p>
        </w:tc>
        <w:tc>
          <w:tcPr>
            <w:tcW w:w="1291" w:type="dxa"/>
          </w:tcPr>
          <w:p w:rsidR="008D1681" w:rsidRPr="00B0774D" w:rsidRDefault="00E51189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67,2</w:t>
            </w:r>
          </w:p>
        </w:tc>
        <w:tc>
          <w:tcPr>
            <w:tcW w:w="1198" w:type="dxa"/>
          </w:tcPr>
          <w:p w:rsidR="008D1681" w:rsidRPr="00B0774D" w:rsidRDefault="005A02E8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C95D6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8D1681" w:rsidRPr="00B0774D" w:rsidRDefault="00A21DE9" w:rsidP="005A02E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A02E8">
              <w:rPr>
                <w:rFonts w:ascii="Times New Roman" w:hAnsi="Times New Roman"/>
                <w:sz w:val="24"/>
                <w:szCs w:val="24"/>
              </w:rPr>
              <w:t>3</w:t>
            </w:r>
            <w:r w:rsidR="008D1681"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</w:tcPr>
          <w:p w:rsidR="008D1681" w:rsidRPr="00A8766F" w:rsidRDefault="008D1681" w:rsidP="00C34B9C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D1681" w:rsidRPr="00A8766F" w:rsidTr="00435815">
        <w:tc>
          <w:tcPr>
            <w:tcW w:w="660" w:type="dxa"/>
          </w:tcPr>
          <w:p w:rsidR="008D1681" w:rsidRPr="00B0774D" w:rsidRDefault="008D1681" w:rsidP="00C34B9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8" w:type="dxa"/>
          </w:tcPr>
          <w:p w:rsidR="008D1681" w:rsidRPr="00B0774D" w:rsidRDefault="008D1681" w:rsidP="00C34B9C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Услуги творческих коллективов по проведению праздников</w:t>
            </w:r>
          </w:p>
        </w:tc>
        <w:tc>
          <w:tcPr>
            <w:tcW w:w="1291" w:type="dxa"/>
          </w:tcPr>
          <w:p w:rsidR="008D1681" w:rsidRPr="00B0774D" w:rsidRDefault="008D1681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8D1681" w:rsidRPr="00B0774D" w:rsidRDefault="008D1681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8D1681" w:rsidRPr="00B0774D" w:rsidRDefault="00A21DE9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8D1681"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</w:tcPr>
          <w:p w:rsidR="008D1681" w:rsidRPr="00A8766F" w:rsidRDefault="008D1681" w:rsidP="00C34B9C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D1681" w:rsidRPr="00B0774D" w:rsidTr="00435815">
        <w:tc>
          <w:tcPr>
            <w:tcW w:w="660" w:type="dxa"/>
          </w:tcPr>
          <w:p w:rsidR="008D1681" w:rsidRPr="00B0774D" w:rsidRDefault="008D1681" w:rsidP="00C34B9C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8D1681" w:rsidRPr="00B0774D" w:rsidRDefault="008D1681" w:rsidP="00C34B9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74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91" w:type="dxa"/>
          </w:tcPr>
          <w:p w:rsidR="008D1681" w:rsidRPr="00B0774D" w:rsidRDefault="00E51189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198" w:type="dxa"/>
          </w:tcPr>
          <w:p w:rsidR="008D1681" w:rsidRPr="00B0774D" w:rsidRDefault="005A02E8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78" w:type="dxa"/>
          </w:tcPr>
          <w:p w:rsidR="008D1681" w:rsidRPr="00B0774D" w:rsidRDefault="00A21DE9" w:rsidP="005A02E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A02E8">
              <w:rPr>
                <w:rFonts w:ascii="Times New Roman" w:hAnsi="Times New Roman"/>
                <w:sz w:val="24"/>
                <w:szCs w:val="24"/>
              </w:rPr>
              <w:t>53</w:t>
            </w:r>
            <w:r w:rsidR="008D1681"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</w:tcPr>
          <w:p w:rsidR="008D1681" w:rsidRPr="00B0774D" w:rsidRDefault="008D1681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339A" w:rsidRDefault="00CA339A" w:rsidP="001069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9D2" w:rsidRDefault="001069D2" w:rsidP="001069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794">
        <w:rPr>
          <w:rFonts w:ascii="Times New Roman" w:hAnsi="Times New Roman" w:cs="Times New Roman"/>
          <w:b/>
          <w:sz w:val="28"/>
          <w:szCs w:val="28"/>
        </w:rPr>
        <w:t xml:space="preserve">4.Обоснование ресурсного обеспечения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7A179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1069D2" w:rsidRDefault="00A54AD2" w:rsidP="00A54AD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69D2" w:rsidRPr="007A1794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 w:rsidR="001069D2">
        <w:rPr>
          <w:rFonts w:ascii="Times New Roman" w:hAnsi="Times New Roman" w:cs="Times New Roman"/>
          <w:sz w:val="28"/>
          <w:szCs w:val="28"/>
        </w:rPr>
        <w:t>под</w:t>
      </w:r>
      <w:r w:rsidR="001069D2" w:rsidRPr="007A1794">
        <w:rPr>
          <w:rFonts w:ascii="Times New Roman" w:hAnsi="Times New Roman" w:cs="Times New Roman"/>
          <w:sz w:val="28"/>
          <w:szCs w:val="28"/>
        </w:rPr>
        <w:t xml:space="preserve">программы предусматривается </w:t>
      </w:r>
      <w:r w:rsidR="001069D2">
        <w:rPr>
          <w:rFonts w:ascii="Times New Roman" w:hAnsi="Times New Roman" w:cs="Times New Roman"/>
          <w:sz w:val="28"/>
          <w:szCs w:val="28"/>
        </w:rPr>
        <w:t>осущ</w:t>
      </w:r>
      <w:r w:rsidR="001069D2">
        <w:rPr>
          <w:rFonts w:ascii="Times New Roman" w:hAnsi="Times New Roman" w:cs="Times New Roman"/>
          <w:sz w:val="28"/>
          <w:szCs w:val="28"/>
        </w:rPr>
        <w:t>е</w:t>
      </w:r>
      <w:r w:rsidR="001069D2">
        <w:rPr>
          <w:rFonts w:ascii="Times New Roman" w:hAnsi="Times New Roman" w:cs="Times New Roman"/>
          <w:sz w:val="28"/>
          <w:szCs w:val="28"/>
        </w:rPr>
        <w:t xml:space="preserve">ствлять </w:t>
      </w:r>
      <w:r w:rsidR="001069D2" w:rsidRPr="007A1794">
        <w:rPr>
          <w:rFonts w:ascii="Times New Roman" w:hAnsi="Times New Roman" w:cs="Times New Roman"/>
          <w:sz w:val="28"/>
          <w:szCs w:val="28"/>
        </w:rPr>
        <w:t>за счёт</w:t>
      </w:r>
      <w:r w:rsidR="001069D2">
        <w:rPr>
          <w:rFonts w:ascii="Times New Roman" w:hAnsi="Times New Roman" w:cs="Times New Roman"/>
          <w:sz w:val="28"/>
          <w:szCs w:val="28"/>
        </w:rPr>
        <w:t xml:space="preserve"> средств бюджета Старонижестеблиевского сельского поселения.</w:t>
      </w:r>
    </w:p>
    <w:p w:rsidR="001069D2" w:rsidRPr="00475093" w:rsidRDefault="001069D2" w:rsidP="0010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E51189">
        <w:rPr>
          <w:rFonts w:ascii="Times New Roman" w:hAnsi="Times New Roman"/>
          <w:sz w:val="28"/>
          <w:szCs w:val="28"/>
        </w:rPr>
        <w:t>520,2</w:t>
      </w:r>
      <w:r w:rsidRPr="004750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1069D2" w:rsidRPr="00475093" w:rsidRDefault="001069D2" w:rsidP="0010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Из них:</w:t>
      </w:r>
    </w:p>
    <w:p w:rsidR="001069D2" w:rsidRPr="00475093" w:rsidRDefault="001069D2" w:rsidP="001069D2">
      <w:pPr>
        <w:tabs>
          <w:tab w:val="left" w:pos="3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средства бюджета поселения  </w:t>
      </w:r>
      <w:r w:rsidR="00E51189">
        <w:rPr>
          <w:rFonts w:ascii="Times New Roman" w:hAnsi="Times New Roman"/>
          <w:sz w:val="28"/>
          <w:szCs w:val="28"/>
        </w:rPr>
        <w:t>520,2</w:t>
      </w:r>
      <w:r w:rsidRPr="004750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1069D2" w:rsidRPr="00475093" w:rsidRDefault="001069D2" w:rsidP="0010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5279EC">
        <w:rPr>
          <w:rFonts w:ascii="Times New Roman" w:hAnsi="Times New Roman"/>
          <w:sz w:val="28"/>
          <w:szCs w:val="28"/>
        </w:rPr>
        <w:t>21</w:t>
      </w:r>
      <w:r w:rsidRPr="00475093">
        <w:rPr>
          <w:rFonts w:ascii="Times New Roman" w:hAnsi="Times New Roman"/>
          <w:sz w:val="28"/>
          <w:szCs w:val="28"/>
        </w:rPr>
        <w:t>год–</w:t>
      </w:r>
      <w:r w:rsidR="00E51189">
        <w:rPr>
          <w:rFonts w:ascii="Times New Roman" w:hAnsi="Times New Roman"/>
          <w:sz w:val="28"/>
          <w:szCs w:val="28"/>
        </w:rPr>
        <w:t>67,2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1069D2" w:rsidRDefault="001069D2" w:rsidP="0010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5279EC">
        <w:rPr>
          <w:rFonts w:ascii="Times New Roman" w:hAnsi="Times New Roman"/>
          <w:sz w:val="28"/>
          <w:szCs w:val="28"/>
        </w:rPr>
        <w:t>22</w:t>
      </w:r>
      <w:r w:rsidRPr="00475093">
        <w:rPr>
          <w:rFonts w:ascii="Times New Roman" w:hAnsi="Times New Roman"/>
          <w:sz w:val="28"/>
          <w:szCs w:val="28"/>
        </w:rPr>
        <w:t>год–</w:t>
      </w:r>
      <w:r w:rsidR="00387F2E">
        <w:rPr>
          <w:rFonts w:ascii="Times New Roman" w:hAnsi="Times New Roman"/>
          <w:sz w:val="28"/>
          <w:szCs w:val="28"/>
        </w:rPr>
        <w:t>200,0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1069D2" w:rsidRDefault="001069D2" w:rsidP="0010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202</w:t>
      </w:r>
      <w:r w:rsidR="005279EC">
        <w:rPr>
          <w:rFonts w:ascii="Times New Roman" w:hAnsi="Times New Roman"/>
          <w:sz w:val="28"/>
          <w:szCs w:val="28"/>
        </w:rPr>
        <w:t>3</w:t>
      </w:r>
      <w:r w:rsidRPr="00475093">
        <w:rPr>
          <w:rFonts w:ascii="Times New Roman" w:hAnsi="Times New Roman"/>
          <w:sz w:val="28"/>
          <w:szCs w:val="28"/>
        </w:rPr>
        <w:t>год–</w:t>
      </w:r>
      <w:r w:rsidR="00A21DE9">
        <w:rPr>
          <w:rFonts w:ascii="Times New Roman" w:hAnsi="Times New Roman"/>
          <w:sz w:val="28"/>
          <w:szCs w:val="28"/>
        </w:rPr>
        <w:t>25</w:t>
      </w:r>
      <w:r w:rsidR="00387F2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  <w:r w:rsidRPr="00475093">
        <w:rPr>
          <w:rFonts w:ascii="Times New Roman" w:hAnsi="Times New Roman"/>
          <w:sz w:val="28"/>
          <w:szCs w:val="28"/>
        </w:rPr>
        <w:tab/>
      </w:r>
    </w:p>
    <w:p w:rsidR="001069D2" w:rsidRPr="005820D5" w:rsidRDefault="001069D2" w:rsidP="00E84007">
      <w:pPr>
        <w:ind w:firstLine="709"/>
        <w:rPr>
          <w:rFonts w:ascii="Verdana" w:hAnsi="Verdana" w:cs="Times New Roman"/>
          <w:sz w:val="18"/>
          <w:szCs w:val="18"/>
        </w:rPr>
      </w:pPr>
      <w:r w:rsidRPr="005820D5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5820D5">
        <w:rPr>
          <w:rFonts w:ascii="Times New Roman" w:hAnsi="Times New Roman" w:cs="Times New Roman"/>
          <w:sz w:val="28"/>
          <w:szCs w:val="28"/>
        </w:rPr>
        <w:t xml:space="preserve"> уточняются в с</w:t>
      </w:r>
      <w:r w:rsidRPr="005820D5">
        <w:rPr>
          <w:rFonts w:ascii="Times New Roman" w:hAnsi="Times New Roman" w:cs="Times New Roman"/>
          <w:sz w:val="28"/>
          <w:szCs w:val="28"/>
        </w:rPr>
        <w:t>о</w:t>
      </w:r>
      <w:r w:rsidRPr="005820D5">
        <w:rPr>
          <w:rFonts w:ascii="Times New Roman" w:hAnsi="Times New Roman" w:cs="Times New Roman"/>
          <w:sz w:val="28"/>
          <w:szCs w:val="28"/>
        </w:rPr>
        <w:t xml:space="preserve">ответствии с решением Совета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</w:t>
      </w:r>
      <w:r w:rsidRPr="00582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5820D5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20D5">
        <w:rPr>
          <w:rFonts w:ascii="Times New Roman" w:hAnsi="Times New Roman" w:cs="Times New Roman"/>
          <w:sz w:val="28"/>
          <w:szCs w:val="28"/>
        </w:rPr>
        <w:t xml:space="preserve"> о местном бюджете (бюджете </w:t>
      </w:r>
      <w:r>
        <w:rPr>
          <w:rFonts w:ascii="Times New Roman" w:hAnsi="Times New Roman" w:cs="Times New Roman"/>
          <w:sz w:val="28"/>
          <w:szCs w:val="28"/>
        </w:rPr>
        <w:t>Старонижестеблие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Красноармейского района</w:t>
      </w:r>
      <w:r w:rsidRPr="005820D5">
        <w:rPr>
          <w:rFonts w:ascii="Times New Roman" w:hAnsi="Times New Roman" w:cs="Times New Roman"/>
          <w:sz w:val="28"/>
          <w:szCs w:val="28"/>
        </w:rPr>
        <w:t>) на соответствующий ф</w:t>
      </w:r>
      <w:r w:rsidRPr="005820D5">
        <w:rPr>
          <w:rFonts w:ascii="Times New Roman" w:hAnsi="Times New Roman" w:cs="Times New Roman"/>
          <w:sz w:val="28"/>
          <w:szCs w:val="28"/>
        </w:rPr>
        <w:t>и</w:t>
      </w:r>
      <w:r w:rsidRPr="005820D5">
        <w:rPr>
          <w:rFonts w:ascii="Times New Roman" w:hAnsi="Times New Roman" w:cs="Times New Roman"/>
          <w:sz w:val="28"/>
          <w:szCs w:val="28"/>
        </w:rPr>
        <w:t>нансовый год.</w:t>
      </w:r>
    </w:p>
    <w:p w:rsidR="001069D2" w:rsidRDefault="001069D2" w:rsidP="004D7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399" w:rsidRPr="00E84007" w:rsidRDefault="001069D2" w:rsidP="00E84007">
      <w:pPr>
        <w:pStyle w:val="af2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99">
        <w:rPr>
          <w:rFonts w:ascii="Times New Roman" w:hAnsi="Times New Roman" w:cs="Times New Roman"/>
          <w:b/>
          <w:sz w:val="28"/>
          <w:szCs w:val="28"/>
        </w:rPr>
        <w:t>Механизм реализации подпрограммы</w:t>
      </w:r>
    </w:p>
    <w:p w:rsidR="00DF4399" w:rsidRPr="00A57030" w:rsidRDefault="00E84007" w:rsidP="00E84007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4399" w:rsidRPr="009E00FC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 w:rsidR="00DF4399">
        <w:rPr>
          <w:rFonts w:ascii="Times New Roman" w:hAnsi="Times New Roman" w:cs="Times New Roman"/>
          <w:sz w:val="28"/>
          <w:szCs w:val="28"/>
        </w:rPr>
        <w:t>под</w:t>
      </w:r>
      <w:r w:rsidR="00DF4399" w:rsidRPr="009E00FC">
        <w:rPr>
          <w:rFonts w:ascii="Times New Roman" w:hAnsi="Times New Roman" w:cs="Times New Roman"/>
          <w:sz w:val="28"/>
          <w:szCs w:val="28"/>
        </w:rPr>
        <w:t>программ</w:t>
      </w:r>
      <w:r w:rsidR="00DF4399">
        <w:rPr>
          <w:rFonts w:ascii="Times New Roman" w:hAnsi="Times New Roman" w:cs="Times New Roman"/>
          <w:sz w:val="28"/>
          <w:szCs w:val="28"/>
        </w:rPr>
        <w:t>ой</w:t>
      </w:r>
      <w:r w:rsidR="00DF4399" w:rsidRPr="009E00FC">
        <w:rPr>
          <w:rFonts w:ascii="Times New Roman" w:hAnsi="Times New Roman" w:cs="Times New Roman"/>
          <w:sz w:val="28"/>
          <w:szCs w:val="28"/>
        </w:rPr>
        <w:t xml:space="preserve"> осуществляет координатор </w:t>
      </w:r>
      <w:r w:rsidR="00DF4399">
        <w:rPr>
          <w:rFonts w:ascii="Times New Roman" w:hAnsi="Times New Roman" w:cs="Times New Roman"/>
          <w:sz w:val="28"/>
          <w:szCs w:val="28"/>
        </w:rPr>
        <w:t>муниц</w:t>
      </w:r>
      <w:r w:rsidR="00DF4399">
        <w:rPr>
          <w:rFonts w:ascii="Times New Roman" w:hAnsi="Times New Roman" w:cs="Times New Roman"/>
          <w:sz w:val="28"/>
          <w:szCs w:val="28"/>
        </w:rPr>
        <w:t>и</w:t>
      </w:r>
      <w:r w:rsidR="00DF4399">
        <w:rPr>
          <w:rFonts w:ascii="Times New Roman" w:hAnsi="Times New Roman" w:cs="Times New Roman"/>
          <w:sz w:val="28"/>
          <w:szCs w:val="28"/>
        </w:rPr>
        <w:t>паль</w:t>
      </w:r>
      <w:r w:rsidR="00DF4399" w:rsidRPr="009E00FC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DF4399">
        <w:rPr>
          <w:rFonts w:ascii="Times New Roman" w:hAnsi="Times New Roman" w:cs="Times New Roman"/>
          <w:sz w:val="28"/>
          <w:szCs w:val="28"/>
        </w:rPr>
        <w:t>–</w:t>
      </w:r>
      <w:r w:rsidR="00DF4399" w:rsidRPr="009E00FC">
        <w:rPr>
          <w:rFonts w:ascii="Times New Roman" w:hAnsi="Times New Roman" w:cs="Times New Roman"/>
          <w:sz w:val="28"/>
          <w:szCs w:val="28"/>
        </w:rPr>
        <w:t xml:space="preserve"> </w:t>
      </w:r>
      <w:r w:rsidR="00DF4399" w:rsidRPr="00A57030">
        <w:rPr>
          <w:rFonts w:ascii="Times New Roman" w:hAnsi="Times New Roman" w:cs="Times New Roman"/>
          <w:sz w:val="28"/>
          <w:szCs w:val="28"/>
        </w:rPr>
        <w:t>Начальник отдела по бухгалтерскому учету и финансам, главный бухгалтер  администрации Старонижестеблиевского сельского посел</w:t>
      </w:r>
      <w:r w:rsidR="00DF4399" w:rsidRPr="00A57030">
        <w:rPr>
          <w:rFonts w:ascii="Times New Roman" w:hAnsi="Times New Roman" w:cs="Times New Roman"/>
          <w:sz w:val="28"/>
          <w:szCs w:val="28"/>
        </w:rPr>
        <w:t>е</w:t>
      </w:r>
      <w:r w:rsidR="00DF4399" w:rsidRPr="00A57030">
        <w:rPr>
          <w:rFonts w:ascii="Times New Roman" w:hAnsi="Times New Roman" w:cs="Times New Roman"/>
          <w:sz w:val="28"/>
          <w:szCs w:val="28"/>
        </w:rPr>
        <w:t>ния Красноармейского района, который:</w:t>
      </w:r>
    </w:p>
    <w:p w:rsidR="00DF4399" w:rsidRPr="00AC503C" w:rsidRDefault="006B65E0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F4399" w:rsidRPr="00AC503C">
        <w:rPr>
          <w:rFonts w:ascii="Times New Roman" w:hAnsi="Times New Roman" w:cs="Times New Roman"/>
          <w:sz w:val="28"/>
          <w:szCs w:val="28"/>
        </w:rPr>
        <w:t>обеспечивает реализацию подпрограммы;</w:t>
      </w:r>
    </w:p>
    <w:p w:rsidR="00DF4399" w:rsidRPr="00AC503C" w:rsidRDefault="006B65E0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4007">
        <w:rPr>
          <w:rFonts w:ascii="Times New Roman" w:hAnsi="Times New Roman" w:cs="Times New Roman"/>
          <w:sz w:val="28"/>
          <w:szCs w:val="28"/>
        </w:rPr>
        <w:t>)</w:t>
      </w:r>
      <w:r w:rsidR="00DF4399">
        <w:rPr>
          <w:rFonts w:ascii="Times New Roman" w:hAnsi="Times New Roman" w:cs="Times New Roman"/>
          <w:sz w:val="28"/>
          <w:szCs w:val="28"/>
        </w:rPr>
        <w:t xml:space="preserve"> </w:t>
      </w:r>
      <w:r w:rsidR="00DF4399" w:rsidRPr="00AC503C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</w:t>
      </w:r>
      <w:r w:rsidR="00DF4399" w:rsidRPr="00AC503C">
        <w:rPr>
          <w:rFonts w:ascii="Times New Roman" w:hAnsi="Times New Roman" w:cs="Times New Roman"/>
          <w:sz w:val="28"/>
          <w:szCs w:val="28"/>
        </w:rPr>
        <w:t>м</w:t>
      </w:r>
      <w:r w:rsidR="00DF4399" w:rsidRPr="00AC503C">
        <w:rPr>
          <w:rFonts w:ascii="Times New Roman" w:hAnsi="Times New Roman" w:cs="Times New Roman"/>
          <w:sz w:val="28"/>
          <w:szCs w:val="28"/>
        </w:rPr>
        <w:t>мы;</w:t>
      </w:r>
    </w:p>
    <w:p w:rsidR="00DF4399" w:rsidRPr="00AC503C" w:rsidRDefault="006B65E0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4007">
        <w:rPr>
          <w:rFonts w:ascii="Times New Roman" w:hAnsi="Times New Roman" w:cs="Times New Roman"/>
          <w:sz w:val="28"/>
          <w:szCs w:val="28"/>
        </w:rPr>
        <w:t>)</w:t>
      </w:r>
      <w:r w:rsidR="00DF4399">
        <w:rPr>
          <w:rFonts w:ascii="Times New Roman" w:hAnsi="Times New Roman" w:cs="Times New Roman"/>
          <w:sz w:val="28"/>
          <w:szCs w:val="28"/>
        </w:rPr>
        <w:t xml:space="preserve"> </w:t>
      </w:r>
      <w:r w:rsidR="00DF4399" w:rsidRPr="00AC503C">
        <w:rPr>
          <w:rFonts w:ascii="Times New Roman" w:hAnsi="Times New Roman" w:cs="Times New Roman"/>
          <w:sz w:val="28"/>
          <w:szCs w:val="28"/>
        </w:rPr>
        <w:t>осуществляет контроль за эффективным и целевым использованием средств, выделенных на реализацию подпрограммы, своевременным выполн</w:t>
      </w:r>
      <w:r w:rsidR="00DF4399" w:rsidRPr="00AC503C">
        <w:rPr>
          <w:rFonts w:ascii="Times New Roman" w:hAnsi="Times New Roman" w:cs="Times New Roman"/>
          <w:sz w:val="28"/>
          <w:szCs w:val="28"/>
        </w:rPr>
        <w:t>е</w:t>
      </w:r>
      <w:r w:rsidR="00DF4399" w:rsidRPr="00AC503C">
        <w:rPr>
          <w:rFonts w:ascii="Times New Roman" w:hAnsi="Times New Roman" w:cs="Times New Roman"/>
          <w:sz w:val="28"/>
          <w:szCs w:val="28"/>
        </w:rPr>
        <w:t>нием в полном объеме ос</w:t>
      </w:r>
      <w:r w:rsidR="00DF4399">
        <w:rPr>
          <w:rFonts w:ascii="Times New Roman" w:hAnsi="Times New Roman" w:cs="Times New Roman"/>
          <w:sz w:val="28"/>
          <w:szCs w:val="28"/>
        </w:rPr>
        <w:t>новных мероприятий подпрограммы.</w:t>
      </w:r>
    </w:p>
    <w:p w:rsidR="00DF4399" w:rsidRDefault="00DF4399" w:rsidP="00E84007">
      <w:pPr>
        <w:shd w:val="clear" w:color="auto" w:fill="FFFFFF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820D5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5820D5">
        <w:rPr>
          <w:rFonts w:ascii="Times New Roman" w:hAnsi="Times New Roman" w:cs="Times New Roman"/>
          <w:sz w:val="28"/>
          <w:szCs w:val="28"/>
        </w:rPr>
        <w:t xml:space="preserve"> уточняются в с</w:t>
      </w:r>
      <w:r w:rsidRPr="005820D5">
        <w:rPr>
          <w:rFonts w:ascii="Times New Roman" w:hAnsi="Times New Roman" w:cs="Times New Roman"/>
          <w:sz w:val="28"/>
          <w:szCs w:val="28"/>
        </w:rPr>
        <w:t>о</w:t>
      </w:r>
      <w:r w:rsidRPr="005820D5">
        <w:rPr>
          <w:rFonts w:ascii="Times New Roman" w:hAnsi="Times New Roman" w:cs="Times New Roman"/>
          <w:sz w:val="28"/>
          <w:szCs w:val="28"/>
        </w:rPr>
        <w:t xml:space="preserve">ответствии с решением Совета </w:t>
      </w:r>
      <w:r>
        <w:rPr>
          <w:rFonts w:ascii="Times New Roman" w:hAnsi="Times New Roman" w:cs="Times New Roman"/>
          <w:sz w:val="28"/>
          <w:szCs w:val="28"/>
        </w:rPr>
        <w:t>депутатов Старонижест</w:t>
      </w:r>
      <w:r w:rsidR="00E84007">
        <w:rPr>
          <w:rFonts w:ascii="Times New Roman" w:hAnsi="Times New Roman" w:cs="Times New Roman"/>
          <w:sz w:val="28"/>
          <w:szCs w:val="28"/>
        </w:rPr>
        <w:t>еблиевского сельского поселения</w:t>
      </w:r>
      <w:r w:rsidR="00E84007" w:rsidRPr="00E84007">
        <w:rPr>
          <w:rFonts w:ascii="Times New Roman" w:hAnsi="Times New Roman" w:cs="Times New Roman"/>
          <w:sz w:val="28"/>
          <w:szCs w:val="28"/>
        </w:rPr>
        <w:t xml:space="preserve"> </w:t>
      </w:r>
      <w:r w:rsidR="00E84007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5820D5">
        <w:rPr>
          <w:rFonts w:ascii="Times New Roman" w:hAnsi="Times New Roman" w:cs="Times New Roman"/>
          <w:sz w:val="28"/>
          <w:szCs w:val="28"/>
        </w:rPr>
        <w:t xml:space="preserve"> о местном бюджете на соответствующий финансовый год.</w:t>
      </w:r>
    </w:p>
    <w:p w:rsidR="001069D2" w:rsidRDefault="001069D2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27E04">
        <w:rPr>
          <w:rFonts w:ascii="Times New Roman" w:hAnsi="Times New Roman" w:cs="Times New Roman"/>
          <w:spacing w:val="2"/>
          <w:sz w:val="28"/>
          <w:szCs w:val="28"/>
        </w:rPr>
        <w:t>В подпрограмму включены мероприятия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527E04">
        <w:rPr>
          <w:rFonts w:ascii="Times New Roman" w:hAnsi="Times New Roman" w:cs="Times New Roman"/>
          <w:spacing w:val="2"/>
          <w:sz w:val="28"/>
          <w:szCs w:val="28"/>
        </w:rPr>
        <w:t xml:space="preserve"> предусмотренны</w:t>
      </w:r>
      <w:r>
        <w:rPr>
          <w:rFonts w:ascii="Times New Roman" w:hAnsi="Times New Roman" w:cs="Times New Roman"/>
          <w:spacing w:val="2"/>
          <w:sz w:val="28"/>
          <w:szCs w:val="28"/>
        </w:rPr>
        <w:t>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9D2" w:rsidRDefault="001069D2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773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3773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7735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</w:p>
    <w:p w:rsidR="00E84007" w:rsidRDefault="001069D2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13 марта 1995 года № 32-ФЗ «О днях воинской славы и памятных дат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9D2" w:rsidRPr="00E84007" w:rsidRDefault="001069D2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84007">
        <w:rPr>
          <w:rFonts w:ascii="Times New Roman" w:hAnsi="Times New Roman" w:cs="Times New Roman"/>
          <w:spacing w:val="2"/>
          <w:sz w:val="28"/>
          <w:szCs w:val="28"/>
        </w:rPr>
        <w:t>Для финансирования Программных мероприятий выделяются средства из местного бюджета</w:t>
      </w:r>
      <w:r>
        <w:rPr>
          <w:spacing w:val="2"/>
          <w:sz w:val="28"/>
          <w:szCs w:val="28"/>
        </w:rPr>
        <w:t xml:space="preserve">. </w:t>
      </w:r>
    </w:p>
    <w:p w:rsidR="004B4B1D" w:rsidRDefault="00E84007" w:rsidP="00E8400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B4B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4B1D">
        <w:rPr>
          <w:rFonts w:ascii="Times New Roman" w:hAnsi="Times New Roman" w:cs="Times New Roman"/>
          <w:sz w:val="28"/>
          <w:szCs w:val="28"/>
        </w:rPr>
        <w:t xml:space="preserve"> выполнением подпрограммы, осуществляет </w:t>
      </w:r>
      <w:r w:rsidR="004B4B1D">
        <w:rPr>
          <w:rFonts w:ascii="Times New Roman" w:hAnsi="Times New Roman"/>
          <w:sz w:val="28"/>
          <w:szCs w:val="28"/>
        </w:rPr>
        <w:t>начальник отд</w:t>
      </w:r>
      <w:r w:rsidR="004B4B1D">
        <w:rPr>
          <w:rFonts w:ascii="Times New Roman" w:hAnsi="Times New Roman"/>
          <w:sz w:val="28"/>
          <w:szCs w:val="28"/>
        </w:rPr>
        <w:t>е</w:t>
      </w:r>
      <w:r w:rsidR="004B4B1D">
        <w:rPr>
          <w:rFonts w:ascii="Times New Roman" w:hAnsi="Times New Roman"/>
          <w:sz w:val="28"/>
          <w:szCs w:val="28"/>
        </w:rPr>
        <w:t>ла по бухгалтерскому учету и финансам, главный бухгалтер администрации</w:t>
      </w:r>
      <w:r w:rsidR="004B4B1D" w:rsidRPr="00475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4B1D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4B4B1D" w:rsidRPr="00475093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 w:rsidR="004B4B1D">
        <w:rPr>
          <w:rFonts w:ascii="Times New Roman" w:hAnsi="Times New Roman"/>
          <w:sz w:val="28"/>
          <w:szCs w:val="28"/>
        </w:rPr>
        <w:t>.</w:t>
      </w:r>
    </w:p>
    <w:p w:rsidR="00DF4399" w:rsidRDefault="00DF4399" w:rsidP="00DF439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069D2" w:rsidRDefault="001069D2" w:rsidP="001069D2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Главный специалист</w:t>
      </w:r>
    </w:p>
    <w:p w:rsidR="001069D2" w:rsidRPr="00FF647F" w:rsidRDefault="006F6B0A" w:rsidP="001069D2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отдела по бухгалтерскому учету и финансам</w:t>
      </w:r>
    </w:p>
    <w:p w:rsidR="001069D2" w:rsidRPr="00FF647F" w:rsidRDefault="001069D2" w:rsidP="001069D2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proofErr w:type="spellStart"/>
      <w:r w:rsidRPr="00FF647F">
        <w:rPr>
          <w:rFonts w:ascii="Times New Roman" w:hAnsi="Times New Roman" w:cs="Times New Roman"/>
          <w:sz w:val="28"/>
        </w:rPr>
        <w:t>Старонижестеблиевского</w:t>
      </w:r>
      <w:proofErr w:type="spellEnd"/>
      <w:r w:rsidR="00E84007">
        <w:rPr>
          <w:rFonts w:ascii="Times New Roman" w:hAnsi="Times New Roman" w:cs="Times New Roman"/>
          <w:sz w:val="28"/>
        </w:rPr>
        <w:t xml:space="preserve"> </w:t>
      </w:r>
      <w:r w:rsidRPr="00FF647F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1069D2" w:rsidRPr="001069D2" w:rsidRDefault="001069D2" w:rsidP="009676B7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Л.Е.</w:t>
      </w:r>
      <w:r w:rsidR="00C52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Корнева</w:t>
      </w:r>
    </w:p>
    <w:sectPr w:rsidR="001069D2" w:rsidRPr="001069D2" w:rsidSect="006F6B0A">
      <w:footerReference w:type="default" r:id="rId18"/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DC6" w:rsidRDefault="00720DC6" w:rsidP="00B809E4">
      <w:r>
        <w:separator/>
      </w:r>
    </w:p>
  </w:endnote>
  <w:endnote w:type="continuationSeparator" w:id="0">
    <w:p w:rsidR="00720DC6" w:rsidRDefault="00720DC6" w:rsidP="00B80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77" w:rsidRDefault="00C22077">
    <w:pPr>
      <w:pStyle w:val="af0"/>
      <w:jc w:val="center"/>
    </w:pPr>
  </w:p>
  <w:p w:rsidR="00C22077" w:rsidRDefault="00C2207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DC6" w:rsidRDefault="00720DC6" w:rsidP="00B809E4">
      <w:r>
        <w:separator/>
      </w:r>
    </w:p>
  </w:footnote>
  <w:footnote w:type="continuationSeparator" w:id="0">
    <w:p w:rsidR="00720DC6" w:rsidRDefault="00720DC6" w:rsidP="00B809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847"/>
    <w:multiLevelType w:val="hybridMultilevel"/>
    <w:tmpl w:val="3F5072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9B455F1"/>
    <w:multiLevelType w:val="hybridMultilevel"/>
    <w:tmpl w:val="1F5C4EE4"/>
    <w:lvl w:ilvl="0" w:tplc="190C402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0258"/>
    <w:multiLevelType w:val="hybridMultilevel"/>
    <w:tmpl w:val="D30871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705709"/>
    <w:multiLevelType w:val="hybridMultilevel"/>
    <w:tmpl w:val="79E4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9650CE"/>
    <w:multiLevelType w:val="singleLevel"/>
    <w:tmpl w:val="6E2E635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abstractNum w:abstractNumId="5">
    <w:nsid w:val="60DB6AB0"/>
    <w:multiLevelType w:val="hybridMultilevel"/>
    <w:tmpl w:val="98F0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AD"/>
    <w:rsid w:val="0000461C"/>
    <w:rsid w:val="00017D28"/>
    <w:rsid w:val="0002178A"/>
    <w:rsid w:val="00024A19"/>
    <w:rsid w:val="00025C46"/>
    <w:rsid w:val="00025DE3"/>
    <w:rsid w:val="000437AE"/>
    <w:rsid w:val="000465EB"/>
    <w:rsid w:val="00050386"/>
    <w:rsid w:val="000512CB"/>
    <w:rsid w:val="000559C4"/>
    <w:rsid w:val="00056B54"/>
    <w:rsid w:val="00072D32"/>
    <w:rsid w:val="0007390F"/>
    <w:rsid w:val="00084E52"/>
    <w:rsid w:val="00085824"/>
    <w:rsid w:val="000860E8"/>
    <w:rsid w:val="00091A7E"/>
    <w:rsid w:val="000B7A07"/>
    <w:rsid w:val="000C7319"/>
    <w:rsid w:val="000D21D7"/>
    <w:rsid w:val="000D3D79"/>
    <w:rsid w:val="000D45C3"/>
    <w:rsid w:val="000D493E"/>
    <w:rsid w:val="000E0379"/>
    <w:rsid w:val="000F3EDC"/>
    <w:rsid w:val="00101FB7"/>
    <w:rsid w:val="00104546"/>
    <w:rsid w:val="001069D2"/>
    <w:rsid w:val="00112A4F"/>
    <w:rsid w:val="00117720"/>
    <w:rsid w:val="0013009A"/>
    <w:rsid w:val="00130EB3"/>
    <w:rsid w:val="0013284C"/>
    <w:rsid w:val="00133C7C"/>
    <w:rsid w:val="001519AA"/>
    <w:rsid w:val="00153BCD"/>
    <w:rsid w:val="00163090"/>
    <w:rsid w:val="001647D4"/>
    <w:rsid w:val="00164F5A"/>
    <w:rsid w:val="00170650"/>
    <w:rsid w:val="0017770E"/>
    <w:rsid w:val="0018098D"/>
    <w:rsid w:val="00186282"/>
    <w:rsid w:val="0019138F"/>
    <w:rsid w:val="00192124"/>
    <w:rsid w:val="001935C2"/>
    <w:rsid w:val="001951F1"/>
    <w:rsid w:val="001A0288"/>
    <w:rsid w:val="001A68D7"/>
    <w:rsid w:val="001B5AD9"/>
    <w:rsid w:val="001C7170"/>
    <w:rsid w:val="001D2728"/>
    <w:rsid w:val="001D3CF8"/>
    <w:rsid w:val="001D7816"/>
    <w:rsid w:val="001E743F"/>
    <w:rsid w:val="001F2A5B"/>
    <w:rsid w:val="001F654F"/>
    <w:rsid w:val="002039BD"/>
    <w:rsid w:val="00204586"/>
    <w:rsid w:val="00216AC9"/>
    <w:rsid w:val="002254CF"/>
    <w:rsid w:val="00233773"/>
    <w:rsid w:val="002346F0"/>
    <w:rsid w:val="002354B6"/>
    <w:rsid w:val="00236C94"/>
    <w:rsid w:val="00255A73"/>
    <w:rsid w:val="002568C9"/>
    <w:rsid w:val="00283851"/>
    <w:rsid w:val="002862AC"/>
    <w:rsid w:val="00296993"/>
    <w:rsid w:val="00297B82"/>
    <w:rsid w:val="002A3949"/>
    <w:rsid w:val="002B3232"/>
    <w:rsid w:val="002C0DA7"/>
    <w:rsid w:val="002C1D9B"/>
    <w:rsid w:val="002C3CB3"/>
    <w:rsid w:val="002C4998"/>
    <w:rsid w:val="002E0178"/>
    <w:rsid w:val="002E6ABF"/>
    <w:rsid w:val="002F132C"/>
    <w:rsid w:val="0031393F"/>
    <w:rsid w:val="00322C27"/>
    <w:rsid w:val="00323163"/>
    <w:rsid w:val="0033059B"/>
    <w:rsid w:val="00331166"/>
    <w:rsid w:val="00333256"/>
    <w:rsid w:val="00352711"/>
    <w:rsid w:val="00361972"/>
    <w:rsid w:val="0036673E"/>
    <w:rsid w:val="00367BC4"/>
    <w:rsid w:val="00376414"/>
    <w:rsid w:val="00377EB3"/>
    <w:rsid w:val="003809F6"/>
    <w:rsid w:val="00383C1F"/>
    <w:rsid w:val="00384EEE"/>
    <w:rsid w:val="0038672D"/>
    <w:rsid w:val="00387F2E"/>
    <w:rsid w:val="00394748"/>
    <w:rsid w:val="003965EA"/>
    <w:rsid w:val="0039707C"/>
    <w:rsid w:val="0039743A"/>
    <w:rsid w:val="003A5402"/>
    <w:rsid w:val="003A7418"/>
    <w:rsid w:val="003D2B8B"/>
    <w:rsid w:val="003D5706"/>
    <w:rsid w:val="003D72A9"/>
    <w:rsid w:val="003D7703"/>
    <w:rsid w:val="003E2830"/>
    <w:rsid w:val="003E6CAD"/>
    <w:rsid w:val="003F4B1E"/>
    <w:rsid w:val="003F7A55"/>
    <w:rsid w:val="0040134F"/>
    <w:rsid w:val="00402D64"/>
    <w:rsid w:val="004049DD"/>
    <w:rsid w:val="00405939"/>
    <w:rsid w:val="00411446"/>
    <w:rsid w:val="00413681"/>
    <w:rsid w:val="004174A9"/>
    <w:rsid w:val="004243D0"/>
    <w:rsid w:val="004273DA"/>
    <w:rsid w:val="00435815"/>
    <w:rsid w:val="00436DC0"/>
    <w:rsid w:val="004370DE"/>
    <w:rsid w:val="0045489F"/>
    <w:rsid w:val="004634B1"/>
    <w:rsid w:val="00464164"/>
    <w:rsid w:val="00472B21"/>
    <w:rsid w:val="0048213E"/>
    <w:rsid w:val="00484CEC"/>
    <w:rsid w:val="00486D15"/>
    <w:rsid w:val="00487F84"/>
    <w:rsid w:val="0049199F"/>
    <w:rsid w:val="0049348D"/>
    <w:rsid w:val="004A550F"/>
    <w:rsid w:val="004B4B1D"/>
    <w:rsid w:val="004B6AAE"/>
    <w:rsid w:val="004B7D42"/>
    <w:rsid w:val="004C0FD2"/>
    <w:rsid w:val="004C749A"/>
    <w:rsid w:val="004D72FA"/>
    <w:rsid w:val="004E30FE"/>
    <w:rsid w:val="004F5E2F"/>
    <w:rsid w:val="00500DFF"/>
    <w:rsid w:val="005037B5"/>
    <w:rsid w:val="00503D38"/>
    <w:rsid w:val="00504172"/>
    <w:rsid w:val="005041E4"/>
    <w:rsid w:val="0050779C"/>
    <w:rsid w:val="00507A64"/>
    <w:rsid w:val="005122E4"/>
    <w:rsid w:val="005223AD"/>
    <w:rsid w:val="0052655D"/>
    <w:rsid w:val="005279EC"/>
    <w:rsid w:val="00534F41"/>
    <w:rsid w:val="0054544E"/>
    <w:rsid w:val="0055014D"/>
    <w:rsid w:val="00564578"/>
    <w:rsid w:val="005653DF"/>
    <w:rsid w:val="005742A1"/>
    <w:rsid w:val="00592DF1"/>
    <w:rsid w:val="005A02E8"/>
    <w:rsid w:val="005A0711"/>
    <w:rsid w:val="005A11E8"/>
    <w:rsid w:val="005A1D4A"/>
    <w:rsid w:val="005B2353"/>
    <w:rsid w:val="005B3D47"/>
    <w:rsid w:val="005B539B"/>
    <w:rsid w:val="005C2D0D"/>
    <w:rsid w:val="005C47D2"/>
    <w:rsid w:val="005C4FFB"/>
    <w:rsid w:val="005D47F1"/>
    <w:rsid w:val="005D5551"/>
    <w:rsid w:val="005E4338"/>
    <w:rsid w:val="005E74FE"/>
    <w:rsid w:val="005E7DE6"/>
    <w:rsid w:val="005F56F9"/>
    <w:rsid w:val="00612D44"/>
    <w:rsid w:val="00614B1C"/>
    <w:rsid w:val="00632111"/>
    <w:rsid w:val="00636BE6"/>
    <w:rsid w:val="00637812"/>
    <w:rsid w:val="00637B12"/>
    <w:rsid w:val="00637CA8"/>
    <w:rsid w:val="00644C37"/>
    <w:rsid w:val="00647879"/>
    <w:rsid w:val="00655F43"/>
    <w:rsid w:val="00661909"/>
    <w:rsid w:val="00664520"/>
    <w:rsid w:val="00665721"/>
    <w:rsid w:val="006762AC"/>
    <w:rsid w:val="0067678F"/>
    <w:rsid w:val="00680EC2"/>
    <w:rsid w:val="00681E34"/>
    <w:rsid w:val="00686370"/>
    <w:rsid w:val="00687332"/>
    <w:rsid w:val="0069283C"/>
    <w:rsid w:val="0069361E"/>
    <w:rsid w:val="006B2352"/>
    <w:rsid w:val="006B5ADC"/>
    <w:rsid w:val="006B65E0"/>
    <w:rsid w:val="006C7B39"/>
    <w:rsid w:val="006D0195"/>
    <w:rsid w:val="006D3BB7"/>
    <w:rsid w:val="006E338A"/>
    <w:rsid w:val="006E503A"/>
    <w:rsid w:val="006E5E61"/>
    <w:rsid w:val="006E63C2"/>
    <w:rsid w:val="006F6B0A"/>
    <w:rsid w:val="00706DD7"/>
    <w:rsid w:val="0070754C"/>
    <w:rsid w:val="00712892"/>
    <w:rsid w:val="00712EB4"/>
    <w:rsid w:val="007131E4"/>
    <w:rsid w:val="007139AA"/>
    <w:rsid w:val="00720DC6"/>
    <w:rsid w:val="00724415"/>
    <w:rsid w:val="00732255"/>
    <w:rsid w:val="007338A4"/>
    <w:rsid w:val="00736024"/>
    <w:rsid w:val="00737D65"/>
    <w:rsid w:val="00752409"/>
    <w:rsid w:val="0075333D"/>
    <w:rsid w:val="007536BD"/>
    <w:rsid w:val="0075443F"/>
    <w:rsid w:val="007566F4"/>
    <w:rsid w:val="00757FB9"/>
    <w:rsid w:val="00761538"/>
    <w:rsid w:val="0076283E"/>
    <w:rsid w:val="00764D8E"/>
    <w:rsid w:val="00771AAC"/>
    <w:rsid w:val="00773F0D"/>
    <w:rsid w:val="0077464A"/>
    <w:rsid w:val="00774D97"/>
    <w:rsid w:val="00774F6B"/>
    <w:rsid w:val="0078274E"/>
    <w:rsid w:val="007863E5"/>
    <w:rsid w:val="00795E1E"/>
    <w:rsid w:val="007B2BE9"/>
    <w:rsid w:val="007C186F"/>
    <w:rsid w:val="007C1959"/>
    <w:rsid w:val="007C45EE"/>
    <w:rsid w:val="007C538D"/>
    <w:rsid w:val="007C7C0A"/>
    <w:rsid w:val="007D3C98"/>
    <w:rsid w:val="007E58D2"/>
    <w:rsid w:val="007F4426"/>
    <w:rsid w:val="008058BA"/>
    <w:rsid w:val="0082012A"/>
    <w:rsid w:val="00822C1D"/>
    <w:rsid w:val="008238EE"/>
    <w:rsid w:val="00826A57"/>
    <w:rsid w:val="00830410"/>
    <w:rsid w:val="008368EE"/>
    <w:rsid w:val="00842D17"/>
    <w:rsid w:val="00850877"/>
    <w:rsid w:val="00851821"/>
    <w:rsid w:val="008557B4"/>
    <w:rsid w:val="00857EDD"/>
    <w:rsid w:val="00860523"/>
    <w:rsid w:val="008633F2"/>
    <w:rsid w:val="00863476"/>
    <w:rsid w:val="008649DB"/>
    <w:rsid w:val="00877CD6"/>
    <w:rsid w:val="0088486E"/>
    <w:rsid w:val="00885489"/>
    <w:rsid w:val="0088553E"/>
    <w:rsid w:val="00895344"/>
    <w:rsid w:val="00896282"/>
    <w:rsid w:val="008A546E"/>
    <w:rsid w:val="008B059A"/>
    <w:rsid w:val="008B3752"/>
    <w:rsid w:val="008C150F"/>
    <w:rsid w:val="008C154C"/>
    <w:rsid w:val="008C189F"/>
    <w:rsid w:val="008C27FB"/>
    <w:rsid w:val="008C58A2"/>
    <w:rsid w:val="008C79F3"/>
    <w:rsid w:val="008D04F8"/>
    <w:rsid w:val="008D1681"/>
    <w:rsid w:val="008D775A"/>
    <w:rsid w:val="008E0791"/>
    <w:rsid w:val="008E6D16"/>
    <w:rsid w:val="008F306F"/>
    <w:rsid w:val="008F5110"/>
    <w:rsid w:val="008F553F"/>
    <w:rsid w:val="008F6CFF"/>
    <w:rsid w:val="0090035B"/>
    <w:rsid w:val="00906387"/>
    <w:rsid w:val="00940E9D"/>
    <w:rsid w:val="00941B84"/>
    <w:rsid w:val="00946446"/>
    <w:rsid w:val="00954616"/>
    <w:rsid w:val="00955D1E"/>
    <w:rsid w:val="0096048E"/>
    <w:rsid w:val="0096181C"/>
    <w:rsid w:val="009622EA"/>
    <w:rsid w:val="009676B7"/>
    <w:rsid w:val="00973E80"/>
    <w:rsid w:val="00975A2B"/>
    <w:rsid w:val="009855B7"/>
    <w:rsid w:val="0099608D"/>
    <w:rsid w:val="00997F6B"/>
    <w:rsid w:val="009A59C6"/>
    <w:rsid w:val="009B2C9D"/>
    <w:rsid w:val="009B4B7E"/>
    <w:rsid w:val="009E2755"/>
    <w:rsid w:val="009F1F39"/>
    <w:rsid w:val="009F353A"/>
    <w:rsid w:val="00A0189E"/>
    <w:rsid w:val="00A03545"/>
    <w:rsid w:val="00A0461E"/>
    <w:rsid w:val="00A175EB"/>
    <w:rsid w:val="00A21DE9"/>
    <w:rsid w:val="00A32E92"/>
    <w:rsid w:val="00A36402"/>
    <w:rsid w:val="00A4260F"/>
    <w:rsid w:val="00A43D43"/>
    <w:rsid w:val="00A4416D"/>
    <w:rsid w:val="00A50973"/>
    <w:rsid w:val="00A54AD2"/>
    <w:rsid w:val="00A57030"/>
    <w:rsid w:val="00A601C8"/>
    <w:rsid w:val="00A6234F"/>
    <w:rsid w:val="00A64FA3"/>
    <w:rsid w:val="00A80635"/>
    <w:rsid w:val="00A8766F"/>
    <w:rsid w:val="00A9547C"/>
    <w:rsid w:val="00AB41A4"/>
    <w:rsid w:val="00AC2228"/>
    <w:rsid w:val="00AC2CD9"/>
    <w:rsid w:val="00AC7481"/>
    <w:rsid w:val="00AD43FB"/>
    <w:rsid w:val="00AE4CD2"/>
    <w:rsid w:val="00AF112E"/>
    <w:rsid w:val="00AF1793"/>
    <w:rsid w:val="00AF1D1B"/>
    <w:rsid w:val="00AF3615"/>
    <w:rsid w:val="00AF5D3D"/>
    <w:rsid w:val="00AF6B68"/>
    <w:rsid w:val="00AF7C6B"/>
    <w:rsid w:val="00B03877"/>
    <w:rsid w:val="00B0647D"/>
    <w:rsid w:val="00B06813"/>
    <w:rsid w:val="00B0774D"/>
    <w:rsid w:val="00B16270"/>
    <w:rsid w:val="00B1761A"/>
    <w:rsid w:val="00B205AF"/>
    <w:rsid w:val="00B205D1"/>
    <w:rsid w:val="00B22A83"/>
    <w:rsid w:val="00B430C0"/>
    <w:rsid w:val="00B44160"/>
    <w:rsid w:val="00B44231"/>
    <w:rsid w:val="00B44C35"/>
    <w:rsid w:val="00B465AA"/>
    <w:rsid w:val="00B54656"/>
    <w:rsid w:val="00B6268E"/>
    <w:rsid w:val="00B6271D"/>
    <w:rsid w:val="00B721E3"/>
    <w:rsid w:val="00B747C0"/>
    <w:rsid w:val="00B809E4"/>
    <w:rsid w:val="00B93B10"/>
    <w:rsid w:val="00B95EA7"/>
    <w:rsid w:val="00B96D98"/>
    <w:rsid w:val="00BB469C"/>
    <w:rsid w:val="00BB56D8"/>
    <w:rsid w:val="00BC0B48"/>
    <w:rsid w:val="00BC34CD"/>
    <w:rsid w:val="00BC4810"/>
    <w:rsid w:val="00BC7B68"/>
    <w:rsid w:val="00BD046D"/>
    <w:rsid w:val="00BD5AC5"/>
    <w:rsid w:val="00BD6AAD"/>
    <w:rsid w:val="00BE24DE"/>
    <w:rsid w:val="00BE6145"/>
    <w:rsid w:val="00C00D46"/>
    <w:rsid w:val="00C03275"/>
    <w:rsid w:val="00C04BF4"/>
    <w:rsid w:val="00C1004A"/>
    <w:rsid w:val="00C120B5"/>
    <w:rsid w:val="00C1737A"/>
    <w:rsid w:val="00C22077"/>
    <w:rsid w:val="00C30B31"/>
    <w:rsid w:val="00C32FEB"/>
    <w:rsid w:val="00C34B9C"/>
    <w:rsid w:val="00C4789E"/>
    <w:rsid w:val="00C5194B"/>
    <w:rsid w:val="00C52BA5"/>
    <w:rsid w:val="00C70BB5"/>
    <w:rsid w:val="00C737CC"/>
    <w:rsid w:val="00C77A9D"/>
    <w:rsid w:val="00C8374D"/>
    <w:rsid w:val="00C926DB"/>
    <w:rsid w:val="00C94985"/>
    <w:rsid w:val="00C95D6F"/>
    <w:rsid w:val="00CA25A2"/>
    <w:rsid w:val="00CA339A"/>
    <w:rsid w:val="00CA3AC8"/>
    <w:rsid w:val="00CA4B7F"/>
    <w:rsid w:val="00CA6EAB"/>
    <w:rsid w:val="00CB3A0A"/>
    <w:rsid w:val="00CB512C"/>
    <w:rsid w:val="00CB6E5D"/>
    <w:rsid w:val="00CB71C6"/>
    <w:rsid w:val="00CC23E2"/>
    <w:rsid w:val="00CC31C7"/>
    <w:rsid w:val="00CE03BE"/>
    <w:rsid w:val="00CE4CFC"/>
    <w:rsid w:val="00CE590C"/>
    <w:rsid w:val="00CE625D"/>
    <w:rsid w:val="00CF2EBB"/>
    <w:rsid w:val="00D01EB9"/>
    <w:rsid w:val="00D01F4B"/>
    <w:rsid w:val="00D05ABC"/>
    <w:rsid w:val="00D10E70"/>
    <w:rsid w:val="00D13402"/>
    <w:rsid w:val="00D222E0"/>
    <w:rsid w:val="00D31176"/>
    <w:rsid w:val="00D352C7"/>
    <w:rsid w:val="00D35C4C"/>
    <w:rsid w:val="00D3729D"/>
    <w:rsid w:val="00D4327C"/>
    <w:rsid w:val="00D44A6A"/>
    <w:rsid w:val="00D4589C"/>
    <w:rsid w:val="00D53EA7"/>
    <w:rsid w:val="00D56A1E"/>
    <w:rsid w:val="00D6034D"/>
    <w:rsid w:val="00D7501A"/>
    <w:rsid w:val="00D76F41"/>
    <w:rsid w:val="00D87856"/>
    <w:rsid w:val="00D91C10"/>
    <w:rsid w:val="00D942AD"/>
    <w:rsid w:val="00D94EE2"/>
    <w:rsid w:val="00DA3D1F"/>
    <w:rsid w:val="00DA47D4"/>
    <w:rsid w:val="00DB695C"/>
    <w:rsid w:val="00DC0EA9"/>
    <w:rsid w:val="00DC2BB9"/>
    <w:rsid w:val="00DD3701"/>
    <w:rsid w:val="00DD43F3"/>
    <w:rsid w:val="00DF4399"/>
    <w:rsid w:val="00DF46AD"/>
    <w:rsid w:val="00DF6B66"/>
    <w:rsid w:val="00E27C51"/>
    <w:rsid w:val="00E33AA6"/>
    <w:rsid w:val="00E4532D"/>
    <w:rsid w:val="00E47698"/>
    <w:rsid w:val="00E47F2D"/>
    <w:rsid w:val="00E50111"/>
    <w:rsid w:val="00E51189"/>
    <w:rsid w:val="00E6052E"/>
    <w:rsid w:val="00E65C65"/>
    <w:rsid w:val="00E67795"/>
    <w:rsid w:val="00E70630"/>
    <w:rsid w:val="00E84007"/>
    <w:rsid w:val="00E86DC8"/>
    <w:rsid w:val="00EA3C7E"/>
    <w:rsid w:val="00EA4876"/>
    <w:rsid w:val="00EA790F"/>
    <w:rsid w:val="00EB1CB2"/>
    <w:rsid w:val="00EB3A63"/>
    <w:rsid w:val="00EB454E"/>
    <w:rsid w:val="00EB5DF2"/>
    <w:rsid w:val="00EC10B9"/>
    <w:rsid w:val="00EC49B2"/>
    <w:rsid w:val="00ED17DC"/>
    <w:rsid w:val="00ED5DEF"/>
    <w:rsid w:val="00ED6432"/>
    <w:rsid w:val="00EE01ED"/>
    <w:rsid w:val="00EE3E66"/>
    <w:rsid w:val="00EE7D30"/>
    <w:rsid w:val="00EF42AC"/>
    <w:rsid w:val="00F11603"/>
    <w:rsid w:val="00F116D0"/>
    <w:rsid w:val="00F12B63"/>
    <w:rsid w:val="00F176EB"/>
    <w:rsid w:val="00F264E1"/>
    <w:rsid w:val="00F44B4B"/>
    <w:rsid w:val="00F44D29"/>
    <w:rsid w:val="00F45878"/>
    <w:rsid w:val="00F45896"/>
    <w:rsid w:val="00F4729A"/>
    <w:rsid w:val="00F63018"/>
    <w:rsid w:val="00F73D12"/>
    <w:rsid w:val="00F769CD"/>
    <w:rsid w:val="00F77A49"/>
    <w:rsid w:val="00F8577B"/>
    <w:rsid w:val="00F861C1"/>
    <w:rsid w:val="00F9040E"/>
    <w:rsid w:val="00F932D5"/>
    <w:rsid w:val="00F94C14"/>
    <w:rsid w:val="00FA44F7"/>
    <w:rsid w:val="00FB6392"/>
    <w:rsid w:val="00FC5B3B"/>
    <w:rsid w:val="00FC77D7"/>
    <w:rsid w:val="00FE049C"/>
    <w:rsid w:val="00FE080C"/>
    <w:rsid w:val="00FE2D6F"/>
    <w:rsid w:val="00FE31E6"/>
    <w:rsid w:val="00FE32F0"/>
    <w:rsid w:val="00FE45F8"/>
    <w:rsid w:val="00FF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FF64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F6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rsid w:val="00FF647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F6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F647F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FF6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F647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F64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FF647F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FF6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FF647F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  <w:style w:type="table" w:styleId="ab">
    <w:name w:val="Table Grid"/>
    <w:basedOn w:val="a1"/>
    <w:rsid w:val="00FF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FF647F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23">
    <w:name w:val="Body Text Indent 2"/>
    <w:basedOn w:val="a"/>
    <w:link w:val="24"/>
    <w:rsid w:val="00FF647F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FF64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FF647F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FF6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809E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809E4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809E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809E4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130EB3"/>
    <w:pPr>
      <w:ind w:left="720"/>
      <w:contextualSpacing/>
    </w:pPr>
  </w:style>
  <w:style w:type="paragraph" w:customStyle="1" w:styleId="ConsNonformat">
    <w:name w:val="ConsNonformat"/>
    <w:rsid w:val="008649D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A601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01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941B84"/>
    <w:rPr>
      <w:b/>
      <w:bCs/>
      <w:color w:val="26282F"/>
    </w:rPr>
  </w:style>
  <w:style w:type="paragraph" w:customStyle="1" w:styleId="af4">
    <w:name w:val="Прижатый влево"/>
    <w:basedOn w:val="a"/>
    <w:next w:val="a"/>
    <w:uiPriority w:val="99"/>
    <w:rsid w:val="00941B84"/>
    <w:pPr>
      <w:ind w:firstLine="0"/>
      <w:jc w:val="left"/>
    </w:pPr>
  </w:style>
  <w:style w:type="paragraph" w:customStyle="1" w:styleId="tekstob">
    <w:name w:val="tekstob"/>
    <w:basedOn w:val="a"/>
    <w:rsid w:val="00DA3D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topleveltext">
    <w:name w:val="formattext topleveltext"/>
    <w:basedOn w:val="a"/>
    <w:rsid w:val="001069D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5">
    <w:name w:val="No Spacing"/>
    <w:uiPriority w:val="1"/>
    <w:qFormat/>
    <w:rsid w:val="00402D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g.ru/2013/04/12/goszakupki-dok.html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76544-27C9-4B42-89DD-B2707D4F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9286</Words>
  <Characters>52933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135</cp:revision>
  <cp:lastPrinted>2021-12-28T07:23:00Z</cp:lastPrinted>
  <dcterms:created xsi:type="dcterms:W3CDTF">2018-12-25T09:56:00Z</dcterms:created>
  <dcterms:modified xsi:type="dcterms:W3CDTF">2021-12-29T11:03:00Z</dcterms:modified>
</cp:coreProperties>
</file>