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7655F" w:rsidTr="00141C2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655F" w:rsidRDefault="00A7655F" w:rsidP="00141C2F">
            <w:pPr>
              <w:pStyle w:val="1"/>
              <w:spacing w:line="276" w:lineRule="auto"/>
              <w:jc w:val="both"/>
              <w:rPr>
                <w:b/>
                <w:bCs/>
              </w:rPr>
            </w:pPr>
            <w:r>
              <w:t xml:space="preserve">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</w:p>
        </w:tc>
      </w:tr>
      <w:tr w:rsidR="00A7655F" w:rsidTr="00141C2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655F" w:rsidRPr="00487F84" w:rsidRDefault="00A7655F" w:rsidP="00141C2F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7655F" w:rsidRPr="00487F84" w:rsidRDefault="00A7655F" w:rsidP="00141C2F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7655F" w:rsidRPr="00D13402" w:rsidRDefault="00A7655F" w:rsidP="00141C2F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7655F" w:rsidRPr="00487F84" w:rsidRDefault="00A7655F" w:rsidP="00141C2F">
            <w:pPr>
              <w:ind w:hanging="108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7655F" w:rsidRPr="00927371" w:rsidTr="00141C2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55F" w:rsidRPr="00927371" w:rsidRDefault="00A7655F" w:rsidP="00141C2F">
            <w:pPr>
              <w:rPr>
                <w:bCs/>
                <w:sz w:val="24"/>
                <w:szCs w:val="24"/>
              </w:rPr>
            </w:pPr>
            <w:r w:rsidRPr="00927371">
              <w:rPr>
                <w:bCs/>
                <w:sz w:val="24"/>
                <w:szCs w:val="24"/>
              </w:rPr>
              <w:t>«__</w:t>
            </w:r>
            <w:r w:rsidR="00AA437F">
              <w:rPr>
                <w:bCs/>
                <w:sz w:val="24"/>
                <w:szCs w:val="24"/>
              </w:rPr>
              <w:t>21</w:t>
            </w:r>
            <w:r w:rsidRPr="00927371">
              <w:rPr>
                <w:bCs/>
                <w:sz w:val="24"/>
                <w:szCs w:val="24"/>
              </w:rPr>
              <w:t>____»__</w:t>
            </w:r>
            <w:r w:rsidR="00AA437F">
              <w:rPr>
                <w:bCs/>
                <w:sz w:val="24"/>
                <w:szCs w:val="24"/>
              </w:rPr>
              <w:t>11</w:t>
            </w:r>
            <w:r w:rsidRPr="00927371">
              <w:rPr>
                <w:bCs/>
                <w:sz w:val="24"/>
                <w:szCs w:val="24"/>
              </w:rPr>
              <w:t>___2022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7655F" w:rsidRPr="00927371" w:rsidRDefault="00A7655F" w:rsidP="00141C2F">
            <w:pPr>
              <w:jc w:val="right"/>
              <w:rPr>
                <w:bCs/>
                <w:sz w:val="24"/>
                <w:szCs w:val="24"/>
              </w:rPr>
            </w:pPr>
            <w:r w:rsidRPr="00927371">
              <w:rPr>
                <w:bCs/>
                <w:sz w:val="24"/>
                <w:szCs w:val="24"/>
              </w:rPr>
              <w:t>№ ___</w:t>
            </w:r>
            <w:r w:rsidR="00AA437F">
              <w:rPr>
                <w:bCs/>
                <w:sz w:val="24"/>
                <w:szCs w:val="24"/>
              </w:rPr>
              <w:t>203</w:t>
            </w:r>
            <w:r w:rsidRPr="00927371">
              <w:rPr>
                <w:bCs/>
                <w:sz w:val="24"/>
                <w:szCs w:val="24"/>
              </w:rPr>
              <w:t>______</w:t>
            </w:r>
          </w:p>
        </w:tc>
      </w:tr>
      <w:tr w:rsidR="00A7655F" w:rsidRPr="00927371" w:rsidTr="00141C2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655F" w:rsidRPr="00927371" w:rsidRDefault="00A7655F" w:rsidP="00141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37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7655F" w:rsidRPr="00692ABE" w:rsidRDefault="00A7655F" w:rsidP="009273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655F" w:rsidRPr="00692ABE" w:rsidRDefault="00A7655F" w:rsidP="009273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371" w:rsidRPr="00692ABE" w:rsidRDefault="00927371" w:rsidP="009273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371" w:rsidRDefault="00A7655F" w:rsidP="00927371">
      <w:pPr>
        <w:tabs>
          <w:tab w:val="left" w:pos="709"/>
        </w:tabs>
        <w:ind w:right="-285"/>
        <w:jc w:val="center"/>
        <w:rPr>
          <w:b/>
          <w:sz w:val="28"/>
          <w:szCs w:val="28"/>
        </w:rPr>
      </w:pPr>
      <w:r w:rsidRPr="008349AC">
        <w:rPr>
          <w:b/>
          <w:sz w:val="28"/>
          <w:szCs w:val="28"/>
        </w:rPr>
        <w:t>Об организации и проведении смотра-конкурса</w:t>
      </w:r>
      <w:r w:rsidR="00927371">
        <w:rPr>
          <w:b/>
          <w:sz w:val="28"/>
          <w:szCs w:val="28"/>
        </w:rPr>
        <w:t xml:space="preserve"> </w:t>
      </w:r>
      <w:r w:rsidRPr="008349AC">
        <w:rPr>
          <w:b/>
          <w:sz w:val="28"/>
          <w:szCs w:val="28"/>
        </w:rPr>
        <w:t xml:space="preserve">ко Дню охраны </w:t>
      </w:r>
    </w:p>
    <w:p w:rsidR="00927371" w:rsidRDefault="00A7655F" w:rsidP="00927371">
      <w:pPr>
        <w:tabs>
          <w:tab w:val="left" w:pos="709"/>
        </w:tabs>
        <w:ind w:right="-285"/>
        <w:jc w:val="center"/>
        <w:rPr>
          <w:b/>
          <w:sz w:val="28"/>
          <w:szCs w:val="28"/>
        </w:rPr>
      </w:pPr>
      <w:r w:rsidRPr="008349AC">
        <w:rPr>
          <w:b/>
          <w:sz w:val="28"/>
          <w:szCs w:val="28"/>
        </w:rPr>
        <w:t>объектов культурного наследия</w:t>
      </w:r>
      <w:r w:rsidR="00927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Краснодарского края </w:t>
      </w:r>
    </w:p>
    <w:p w:rsidR="00A7655F" w:rsidRPr="008349AC" w:rsidRDefault="00A7655F" w:rsidP="00927371">
      <w:pPr>
        <w:tabs>
          <w:tab w:val="left" w:pos="709"/>
        </w:tabs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Старонижестеблиевском</w:t>
      </w:r>
      <w:proofErr w:type="spellEnd"/>
      <w:r>
        <w:rPr>
          <w:b/>
          <w:sz w:val="28"/>
          <w:szCs w:val="28"/>
        </w:rPr>
        <w:t xml:space="preserve"> </w:t>
      </w:r>
      <w:r w:rsidRPr="008349AC">
        <w:rPr>
          <w:b/>
          <w:sz w:val="28"/>
          <w:szCs w:val="28"/>
        </w:rPr>
        <w:t>сельском поселении</w:t>
      </w:r>
    </w:p>
    <w:p w:rsidR="00A7655F" w:rsidRDefault="00A7655F" w:rsidP="00927371">
      <w:pPr>
        <w:tabs>
          <w:tab w:val="left" w:pos="709"/>
        </w:tabs>
        <w:ind w:right="-285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Красноармейского</w:t>
      </w:r>
      <w:r w:rsidRPr="008349AC">
        <w:rPr>
          <w:b/>
          <w:sz w:val="28"/>
          <w:szCs w:val="28"/>
        </w:rPr>
        <w:t xml:space="preserve"> района</w:t>
      </w:r>
    </w:p>
    <w:p w:rsidR="00A7655F" w:rsidRPr="00692ABE" w:rsidRDefault="00A7655F" w:rsidP="00927371">
      <w:pPr>
        <w:tabs>
          <w:tab w:val="left" w:pos="709"/>
        </w:tabs>
        <w:ind w:right="-285"/>
        <w:jc w:val="center"/>
        <w:rPr>
          <w:sz w:val="28"/>
          <w:szCs w:val="28"/>
        </w:rPr>
      </w:pPr>
    </w:p>
    <w:p w:rsidR="00927371" w:rsidRPr="00692ABE" w:rsidRDefault="00927371" w:rsidP="00927371">
      <w:pPr>
        <w:tabs>
          <w:tab w:val="left" w:pos="709"/>
        </w:tabs>
        <w:ind w:right="-285"/>
        <w:jc w:val="center"/>
        <w:rPr>
          <w:sz w:val="28"/>
          <w:szCs w:val="28"/>
        </w:rPr>
      </w:pPr>
    </w:p>
    <w:p w:rsidR="00A7655F" w:rsidRPr="00692ABE" w:rsidRDefault="00A7655F" w:rsidP="00927371">
      <w:pPr>
        <w:tabs>
          <w:tab w:val="left" w:pos="709"/>
        </w:tabs>
        <w:ind w:right="-285"/>
        <w:jc w:val="center"/>
        <w:rPr>
          <w:sz w:val="28"/>
          <w:szCs w:val="28"/>
        </w:rPr>
      </w:pPr>
    </w:p>
    <w:p w:rsidR="00A7655F" w:rsidRDefault="00A7655F" w:rsidP="00927371">
      <w:pPr>
        <w:tabs>
          <w:tab w:val="left" w:pos="709"/>
        </w:tabs>
        <w:ind w:right="-285" w:firstLine="709"/>
        <w:jc w:val="both"/>
        <w:rPr>
          <w:color w:val="000000"/>
          <w:sz w:val="28"/>
          <w:szCs w:val="28"/>
        </w:rPr>
      </w:pPr>
      <w:r w:rsidRPr="00B6675E">
        <w:rPr>
          <w:color w:val="00000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в</w:t>
      </w:r>
      <w:r w:rsidRPr="003647AF">
        <w:rPr>
          <w:color w:val="000000"/>
          <w:sz w:val="28"/>
          <w:szCs w:val="28"/>
        </w:rPr>
        <w:t xml:space="preserve"> соответствии с Законом Красно</w:t>
      </w:r>
      <w:r>
        <w:rPr>
          <w:color w:val="000000"/>
          <w:sz w:val="28"/>
          <w:szCs w:val="28"/>
        </w:rPr>
        <w:t>дарского края                                      от 23 июля 2015 года</w:t>
      </w:r>
      <w:r w:rsidRPr="003647AF">
        <w:rPr>
          <w:color w:val="000000"/>
          <w:sz w:val="28"/>
          <w:szCs w:val="28"/>
        </w:rPr>
        <w:t xml:space="preserve"> № 3223-КЗ «Об объектах культурного наследия (памятн</w:t>
      </w:r>
      <w:r w:rsidRPr="003647AF">
        <w:rPr>
          <w:color w:val="000000"/>
          <w:sz w:val="28"/>
          <w:szCs w:val="28"/>
        </w:rPr>
        <w:t>и</w:t>
      </w:r>
      <w:r w:rsidRPr="003647AF">
        <w:rPr>
          <w:color w:val="000000"/>
          <w:sz w:val="28"/>
          <w:szCs w:val="28"/>
        </w:rPr>
        <w:t>ках истории и культуры) народов Российской Федерации,</w:t>
      </w:r>
      <w:r>
        <w:rPr>
          <w:color w:val="000000"/>
          <w:sz w:val="28"/>
          <w:szCs w:val="28"/>
        </w:rPr>
        <w:t xml:space="preserve"> </w:t>
      </w:r>
      <w:r w:rsidRPr="00B6675E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Старониж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стеблиевского</w:t>
      </w:r>
      <w:r w:rsidRPr="00B6675E">
        <w:rPr>
          <w:color w:val="000000"/>
          <w:sz w:val="28"/>
          <w:szCs w:val="28"/>
        </w:rPr>
        <w:t xml:space="preserve"> сельского поселения Красноармейского района, </w:t>
      </w:r>
      <w:r>
        <w:rPr>
          <w:color w:val="000000"/>
          <w:sz w:val="28"/>
          <w:szCs w:val="28"/>
        </w:rPr>
        <w:t xml:space="preserve">                                            </w:t>
      </w:r>
      <w:proofErr w:type="spellStart"/>
      <w:proofErr w:type="gramStart"/>
      <w:r w:rsidRPr="00B6675E">
        <w:rPr>
          <w:color w:val="000000"/>
          <w:sz w:val="28"/>
          <w:szCs w:val="28"/>
        </w:rPr>
        <w:t>п</w:t>
      </w:r>
      <w:proofErr w:type="spellEnd"/>
      <w:proofErr w:type="gramEnd"/>
      <w:r w:rsidRPr="00B6675E">
        <w:rPr>
          <w:color w:val="000000"/>
          <w:sz w:val="28"/>
          <w:szCs w:val="28"/>
        </w:rPr>
        <w:t xml:space="preserve"> о с т а </w:t>
      </w:r>
      <w:proofErr w:type="spellStart"/>
      <w:r w:rsidRPr="00B6675E">
        <w:rPr>
          <w:color w:val="000000"/>
          <w:sz w:val="28"/>
          <w:szCs w:val="28"/>
        </w:rPr>
        <w:t>н</w:t>
      </w:r>
      <w:proofErr w:type="spellEnd"/>
      <w:r w:rsidRPr="00B6675E">
        <w:rPr>
          <w:color w:val="000000"/>
          <w:sz w:val="28"/>
          <w:szCs w:val="28"/>
        </w:rPr>
        <w:t xml:space="preserve"> о в л я ю:</w:t>
      </w:r>
    </w:p>
    <w:p w:rsidR="00A7655F" w:rsidRDefault="00A7655F" w:rsidP="00927371">
      <w:pPr>
        <w:tabs>
          <w:tab w:val="left" w:pos="709"/>
          <w:tab w:val="left" w:pos="851"/>
          <w:tab w:val="left" w:pos="993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47AF">
        <w:rPr>
          <w:sz w:val="28"/>
          <w:szCs w:val="28"/>
        </w:rPr>
        <w:t>Утвердить Положение об организации и проведении смотра-к</w:t>
      </w:r>
      <w:r w:rsidR="00927371">
        <w:rPr>
          <w:sz w:val="28"/>
          <w:szCs w:val="28"/>
        </w:rPr>
        <w:t xml:space="preserve">онкурса ко Дню охраны объектов </w:t>
      </w:r>
      <w:r w:rsidRPr="003647AF">
        <w:rPr>
          <w:sz w:val="28"/>
          <w:szCs w:val="28"/>
        </w:rPr>
        <w:t xml:space="preserve">культурного наследия Краснодарского края в </w:t>
      </w:r>
      <w:proofErr w:type="spellStart"/>
      <w:r>
        <w:rPr>
          <w:sz w:val="28"/>
          <w:szCs w:val="28"/>
        </w:rPr>
        <w:t>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нижестеблиевском</w:t>
      </w:r>
      <w:proofErr w:type="spellEnd"/>
      <w:r w:rsidRPr="003647AF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Красноармейского</w:t>
      </w:r>
      <w:r w:rsidRPr="003647AF">
        <w:rPr>
          <w:sz w:val="28"/>
          <w:szCs w:val="28"/>
        </w:rPr>
        <w:t xml:space="preserve"> района (прилож</w:t>
      </w:r>
      <w:r w:rsidRPr="003647AF">
        <w:rPr>
          <w:sz w:val="28"/>
          <w:szCs w:val="28"/>
        </w:rPr>
        <w:t>е</w:t>
      </w:r>
      <w:r w:rsidRPr="003647AF">
        <w:rPr>
          <w:sz w:val="28"/>
          <w:szCs w:val="28"/>
        </w:rPr>
        <w:t>ние).</w:t>
      </w:r>
    </w:p>
    <w:p w:rsidR="00A7655F" w:rsidRPr="00917B36" w:rsidRDefault="00A7655F" w:rsidP="00927371">
      <w:pPr>
        <w:tabs>
          <w:tab w:val="left" w:pos="709"/>
          <w:tab w:val="left" w:pos="851"/>
          <w:tab w:val="left" w:pos="993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</w:t>
      </w:r>
      <w:r w:rsidRPr="00B06B8D">
        <w:rPr>
          <w:sz w:val="28"/>
          <w:szCs w:val="28"/>
        </w:rPr>
        <w:t xml:space="preserve"> </w:t>
      </w:r>
      <w:r w:rsidRPr="00B06B8D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Старонижестеблиевского</w:t>
      </w:r>
      <w:r w:rsidRPr="00B06B8D">
        <w:rPr>
          <w:sz w:val="28"/>
          <w:szCs w:val="28"/>
          <w:shd w:val="clear" w:color="auto" w:fill="FFFFFF"/>
        </w:rPr>
        <w:t xml:space="preserve"> сельского п</w:t>
      </w:r>
      <w:r w:rsidRPr="00B06B8D">
        <w:rPr>
          <w:sz w:val="28"/>
          <w:szCs w:val="28"/>
          <w:shd w:val="clear" w:color="auto" w:fill="FFFFFF"/>
        </w:rPr>
        <w:t>о</w:t>
      </w:r>
      <w:r w:rsidRPr="00B06B8D">
        <w:rPr>
          <w:sz w:val="28"/>
          <w:szCs w:val="28"/>
          <w:shd w:val="clear" w:color="auto" w:fill="FFFFFF"/>
        </w:rPr>
        <w:t>селения Красноармейского района</w:t>
      </w:r>
      <w:r w:rsidRPr="00B06B8D">
        <w:rPr>
          <w:sz w:val="28"/>
          <w:szCs w:val="28"/>
        </w:rPr>
        <w:t xml:space="preserve"> (</w:t>
      </w:r>
      <w:r>
        <w:rPr>
          <w:sz w:val="28"/>
          <w:szCs w:val="28"/>
        </w:rPr>
        <w:t>Дягилевой Н.Ю.</w:t>
      </w:r>
      <w:r w:rsidRPr="00B06B8D">
        <w:rPr>
          <w:sz w:val="28"/>
          <w:szCs w:val="28"/>
        </w:rPr>
        <w:t xml:space="preserve">) </w:t>
      </w:r>
      <w:proofErr w:type="gramStart"/>
      <w:r w:rsidRPr="00B06B8D">
        <w:rPr>
          <w:sz w:val="28"/>
          <w:szCs w:val="28"/>
          <w:shd w:val="clear" w:color="auto" w:fill="FFFFFF"/>
        </w:rPr>
        <w:t>разместить</w:t>
      </w:r>
      <w:proofErr w:type="gramEnd"/>
      <w:r w:rsidRPr="00B06B8D">
        <w:rPr>
          <w:sz w:val="28"/>
          <w:szCs w:val="28"/>
          <w:shd w:val="clear" w:color="auto" w:fill="FFFFFF"/>
        </w:rPr>
        <w:t xml:space="preserve"> настоящее п</w:t>
      </w:r>
      <w:r w:rsidRPr="00B06B8D">
        <w:rPr>
          <w:sz w:val="28"/>
          <w:szCs w:val="28"/>
          <w:shd w:val="clear" w:color="auto" w:fill="FFFFFF"/>
        </w:rPr>
        <w:t>о</w:t>
      </w:r>
      <w:r w:rsidRPr="00B06B8D">
        <w:rPr>
          <w:sz w:val="28"/>
          <w:szCs w:val="28"/>
          <w:shd w:val="clear" w:color="auto" w:fill="FFFFFF"/>
        </w:rPr>
        <w:t xml:space="preserve">становление на официальном сайте администрации </w:t>
      </w:r>
      <w:r>
        <w:rPr>
          <w:sz w:val="28"/>
          <w:szCs w:val="28"/>
          <w:shd w:val="clear" w:color="auto" w:fill="FFFFFF"/>
        </w:rPr>
        <w:t>Старонижестеблиевского</w:t>
      </w:r>
      <w:r w:rsidRPr="00B06B8D">
        <w:rPr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«Интернет</w:t>
      </w:r>
      <w:r w:rsidRPr="00DC624F">
        <w:rPr>
          <w:color w:val="1E1D1E"/>
          <w:sz w:val="28"/>
          <w:szCs w:val="28"/>
          <w:shd w:val="clear" w:color="auto" w:fill="FFFFFF"/>
        </w:rPr>
        <w:t>».</w:t>
      </w:r>
    </w:p>
    <w:p w:rsidR="00B7719A" w:rsidRDefault="00A7655F" w:rsidP="00B7719A">
      <w:pPr>
        <w:tabs>
          <w:tab w:val="left" w:pos="709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17B36">
        <w:rPr>
          <w:sz w:val="28"/>
          <w:szCs w:val="28"/>
        </w:rPr>
        <w:t>Контроль за</w:t>
      </w:r>
      <w:proofErr w:type="gramEnd"/>
      <w:r w:rsidRPr="00917B36">
        <w:rPr>
          <w:sz w:val="28"/>
          <w:szCs w:val="28"/>
        </w:rPr>
        <w:t xml:space="preserve"> выполнением настоящего постановления возложить на з</w:t>
      </w:r>
      <w:r w:rsidRPr="00917B36">
        <w:rPr>
          <w:sz w:val="28"/>
          <w:szCs w:val="28"/>
        </w:rPr>
        <w:t>а</w:t>
      </w:r>
      <w:r w:rsidRPr="00917B36">
        <w:rPr>
          <w:sz w:val="28"/>
          <w:szCs w:val="28"/>
        </w:rPr>
        <w:t xml:space="preserve">местителя главы </w:t>
      </w:r>
      <w:r>
        <w:rPr>
          <w:sz w:val="28"/>
          <w:szCs w:val="28"/>
        </w:rPr>
        <w:t>Старонижестеблиевского</w:t>
      </w:r>
      <w:r w:rsidRPr="00917B36">
        <w:rPr>
          <w:sz w:val="28"/>
          <w:szCs w:val="28"/>
        </w:rPr>
        <w:t xml:space="preserve"> сельского поселения Красноарме</w:t>
      </w:r>
      <w:r w:rsidRPr="00917B36">
        <w:rPr>
          <w:sz w:val="28"/>
          <w:szCs w:val="28"/>
        </w:rPr>
        <w:t>й</w:t>
      </w:r>
      <w:r w:rsidRPr="00917B36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Черепанову Е.Е.</w:t>
      </w:r>
    </w:p>
    <w:p w:rsidR="00A7655F" w:rsidRPr="00B7719A" w:rsidRDefault="00A7655F" w:rsidP="00B7719A">
      <w:pPr>
        <w:tabs>
          <w:tab w:val="left" w:pos="709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B36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A7655F" w:rsidRDefault="00A7655F" w:rsidP="00927371">
      <w:pPr>
        <w:tabs>
          <w:tab w:val="left" w:pos="709"/>
        </w:tabs>
        <w:suppressAutoHyphens/>
        <w:ind w:right="-285"/>
        <w:contextualSpacing/>
        <w:rPr>
          <w:rFonts w:eastAsia="Lucida Sans Unicode"/>
          <w:sz w:val="28"/>
          <w:szCs w:val="28"/>
          <w:lang w:eastAsia="ar-SA"/>
        </w:rPr>
      </w:pPr>
    </w:p>
    <w:p w:rsidR="00927371" w:rsidRDefault="00927371" w:rsidP="00927371">
      <w:pPr>
        <w:tabs>
          <w:tab w:val="left" w:pos="709"/>
        </w:tabs>
        <w:suppressAutoHyphens/>
        <w:ind w:right="-285"/>
        <w:contextualSpacing/>
        <w:rPr>
          <w:rFonts w:eastAsia="Lucida Sans Unicode"/>
          <w:sz w:val="28"/>
          <w:szCs w:val="28"/>
          <w:lang w:eastAsia="ar-SA"/>
        </w:rPr>
      </w:pPr>
    </w:p>
    <w:p w:rsidR="00927371" w:rsidRDefault="00927371" w:rsidP="00927371">
      <w:pPr>
        <w:tabs>
          <w:tab w:val="left" w:pos="709"/>
        </w:tabs>
        <w:suppressAutoHyphens/>
        <w:ind w:right="-285"/>
        <w:contextualSpacing/>
        <w:rPr>
          <w:rFonts w:eastAsia="Lucida Sans Unicode"/>
          <w:sz w:val="28"/>
          <w:szCs w:val="28"/>
          <w:lang w:eastAsia="ar-SA"/>
        </w:rPr>
      </w:pPr>
    </w:p>
    <w:p w:rsidR="00A7655F" w:rsidRDefault="00A7655F" w:rsidP="00927371">
      <w:pPr>
        <w:tabs>
          <w:tab w:val="left" w:pos="709"/>
        </w:tabs>
        <w:suppressAutoHyphens/>
        <w:ind w:right="-285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Глава </w:t>
      </w:r>
    </w:p>
    <w:p w:rsidR="00A7655F" w:rsidRDefault="00A7655F" w:rsidP="00927371">
      <w:pPr>
        <w:tabs>
          <w:tab w:val="left" w:pos="709"/>
        </w:tabs>
        <w:suppressAutoHyphens/>
        <w:ind w:right="-285"/>
        <w:contextualSpacing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>Старонижестеблиевского</w:t>
      </w:r>
    </w:p>
    <w:p w:rsidR="00A7655F" w:rsidRPr="00013FCF" w:rsidRDefault="00A7655F" w:rsidP="00927371">
      <w:pPr>
        <w:tabs>
          <w:tab w:val="left" w:pos="709"/>
        </w:tabs>
        <w:suppressAutoHyphens/>
        <w:ind w:right="-285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сельского поселения </w:t>
      </w:r>
    </w:p>
    <w:p w:rsidR="00A7655F" w:rsidRDefault="00A7655F" w:rsidP="00927371">
      <w:pPr>
        <w:tabs>
          <w:tab w:val="left" w:pos="709"/>
        </w:tabs>
        <w:suppressAutoHyphens/>
        <w:ind w:right="-285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>К</w:t>
      </w:r>
      <w:r>
        <w:rPr>
          <w:rFonts w:eastAsia="Lucida Sans Unicode"/>
          <w:sz w:val="28"/>
          <w:szCs w:val="28"/>
          <w:lang w:eastAsia="ar-SA"/>
        </w:rPr>
        <w:t>расноармей</w:t>
      </w:r>
      <w:r w:rsidRPr="00013FCF">
        <w:rPr>
          <w:rFonts w:eastAsia="Lucida Sans Unicode"/>
          <w:sz w:val="28"/>
          <w:szCs w:val="28"/>
          <w:lang w:eastAsia="ar-SA"/>
        </w:rPr>
        <w:t>ского района</w:t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bookmarkStart w:id="0" w:name="_GoBack"/>
      <w:bookmarkEnd w:id="0"/>
      <w:r w:rsidR="00927371">
        <w:rPr>
          <w:rFonts w:eastAsia="Lucida Sans Unicode"/>
          <w:sz w:val="28"/>
          <w:szCs w:val="28"/>
          <w:lang w:eastAsia="ar-SA"/>
        </w:rPr>
        <w:t xml:space="preserve">     </w:t>
      </w:r>
      <w:r>
        <w:rPr>
          <w:rFonts w:eastAsia="Lucida Sans Unicode"/>
          <w:sz w:val="28"/>
          <w:szCs w:val="28"/>
          <w:lang w:eastAsia="ar-SA"/>
        </w:rPr>
        <w:t xml:space="preserve"> В.В. </w:t>
      </w:r>
      <w:proofErr w:type="spellStart"/>
      <w:r>
        <w:rPr>
          <w:rFonts w:eastAsia="Lucida Sans Unicode"/>
          <w:sz w:val="28"/>
          <w:szCs w:val="28"/>
          <w:lang w:eastAsia="ar-SA"/>
        </w:rPr>
        <w:t>Новак</w:t>
      </w:r>
      <w:proofErr w:type="spellEnd"/>
    </w:p>
    <w:p w:rsidR="00A7655F" w:rsidRDefault="00A7655F" w:rsidP="00927371">
      <w:pPr>
        <w:pStyle w:val="2"/>
        <w:tabs>
          <w:tab w:val="left" w:pos="709"/>
        </w:tabs>
        <w:ind w:right="-285"/>
      </w:pPr>
    </w:p>
    <w:p w:rsidR="00A7655F" w:rsidRDefault="00A7655F" w:rsidP="00927371">
      <w:pPr>
        <w:pStyle w:val="a0"/>
        <w:tabs>
          <w:tab w:val="left" w:pos="709"/>
        </w:tabs>
        <w:ind w:right="-285"/>
        <w:rPr>
          <w:lang w:eastAsia="ar-SA"/>
        </w:rPr>
      </w:pPr>
    </w:p>
    <w:p w:rsidR="00A7655F" w:rsidRDefault="00A7655F" w:rsidP="00927371">
      <w:pPr>
        <w:pStyle w:val="a0"/>
        <w:tabs>
          <w:tab w:val="left" w:pos="709"/>
        </w:tabs>
        <w:ind w:right="-285"/>
        <w:rPr>
          <w:lang w:eastAsia="ar-SA"/>
        </w:rPr>
      </w:pPr>
    </w:p>
    <w:p w:rsidR="00A96A90" w:rsidRDefault="00A96A90" w:rsidP="00927371">
      <w:pPr>
        <w:pStyle w:val="a0"/>
        <w:tabs>
          <w:tab w:val="left" w:pos="709"/>
        </w:tabs>
        <w:ind w:right="-285"/>
        <w:rPr>
          <w:lang w:eastAsia="ar-SA"/>
        </w:rPr>
      </w:pPr>
    </w:p>
    <w:p w:rsidR="00A7655F" w:rsidRDefault="00A7655F" w:rsidP="00927371">
      <w:pPr>
        <w:ind w:left="5387" w:right="-285"/>
        <w:rPr>
          <w:sz w:val="28"/>
          <w:szCs w:val="26"/>
        </w:rPr>
      </w:pPr>
      <w:bookmarkStart w:id="1" w:name="sub_1100"/>
      <w:r>
        <w:rPr>
          <w:sz w:val="28"/>
          <w:szCs w:val="26"/>
        </w:rPr>
        <w:t>Приложение</w:t>
      </w:r>
    </w:p>
    <w:p w:rsidR="00A7655F" w:rsidRDefault="00A7655F" w:rsidP="00927371">
      <w:pPr>
        <w:ind w:left="5387" w:right="-285"/>
        <w:rPr>
          <w:sz w:val="28"/>
          <w:szCs w:val="26"/>
        </w:rPr>
      </w:pPr>
    </w:p>
    <w:p w:rsidR="00A7655F" w:rsidRDefault="00A7655F" w:rsidP="00927371">
      <w:pPr>
        <w:ind w:left="5387" w:right="-285"/>
        <w:rPr>
          <w:sz w:val="28"/>
          <w:szCs w:val="26"/>
        </w:rPr>
      </w:pPr>
      <w:r>
        <w:rPr>
          <w:sz w:val="28"/>
          <w:szCs w:val="26"/>
        </w:rPr>
        <w:t>УТВЕРЖДЕНО</w:t>
      </w:r>
    </w:p>
    <w:p w:rsidR="00A7655F" w:rsidRDefault="00692ABE" w:rsidP="00927371">
      <w:pPr>
        <w:ind w:left="5387" w:right="-285"/>
        <w:rPr>
          <w:sz w:val="28"/>
          <w:szCs w:val="26"/>
        </w:rPr>
      </w:pPr>
      <w:r>
        <w:rPr>
          <w:sz w:val="28"/>
          <w:szCs w:val="26"/>
        </w:rPr>
        <w:t>п</w:t>
      </w:r>
      <w:r w:rsidR="00A7655F">
        <w:rPr>
          <w:sz w:val="28"/>
          <w:szCs w:val="26"/>
        </w:rPr>
        <w:t>остановлением администрации</w:t>
      </w:r>
    </w:p>
    <w:p w:rsidR="00A7655F" w:rsidRDefault="00A7655F" w:rsidP="00927371">
      <w:pPr>
        <w:ind w:left="5387" w:right="-285"/>
        <w:rPr>
          <w:sz w:val="28"/>
          <w:szCs w:val="26"/>
        </w:rPr>
      </w:pPr>
      <w:r>
        <w:rPr>
          <w:sz w:val="28"/>
          <w:szCs w:val="26"/>
        </w:rPr>
        <w:t>Старонижестеблиевского сельск</w:t>
      </w:r>
      <w:r>
        <w:rPr>
          <w:sz w:val="28"/>
          <w:szCs w:val="26"/>
        </w:rPr>
        <w:t>о</w:t>
      </w:r>
      <w:r>
        <w:rPr>
          <w:sz w:val="28"/>
          <w:szCs w:val="26"/>
        </w:rPr>
        <w:t>го поселения</w:t>
      </w:r>
    </w:p>
    <w:p w:rsidR="00A7655F" w:rsidRDefault="00A7655F" w:rsidP="00927371">
      <w:pPr>
        <w:ind w:left="5387" w:right="-285"/>
        <w:rPr>
          <w:sz w:val="28"/>
          <w:szCs w:val="26"/>
        </w:rPr>
      </w:pPr>
      <w:r>
        <w:rPr>
          <w:sz w:val="28"/>
          <w:szCs w:val="26"/>
        </w:rPr>
        <w:t>Красноармейского района</w:t>
      </w:r>
    </w:p>
    <w:p w:rsidR="00A7655F" w:rsidRDefault="00A7655F" w:rsidP="00927371">
      <w:pPr>
        <w:ind w:left="5387" w:right="-285"/>
        <w:rPr>
          <w:sz w:val="28"/>
          <w:szCs w:val="26"/>
        </w:rPr>
      </w:pPr>
      <w:r>
        <w:rPr>
          <w:sz w:val="28"/>
          <w:szCs w:val="26"/>
        </w:rPr>
        <w:t>от _____________ 2022 года № ___</w:t>
      </w:r>
    </w:p>
    <w:p w:rsidR="00A7655F" w:rsidRDefault="00A7655F" w:rsidP="00927371">
      <w:pPr>
        <w:ind w:right="-285"/>
        <w:rPr>
          <w:sz w:val="28"/>
          <w:szCs w:val="26"/>
        </w:rPr>
      </w:pPr>
    </w:p>
    <w:p w:rsidR="00A7655F" w:rsidRPr="004C215D" w:rsidRDefault="00A7655F" w:rsidP="00927371">
      <w:pPr>
        <w:ind w:right="-285"/>
        <w:rPr>
          <w:sz w:val="28"/>
          <w:szCs w:val="26"/>
        </w:rPr>
      </w:pPr>
    </w:p>
    <w:p w:rsidR="00A7655F" w:rsidRPr="008349AC" w:rsidRDefault="00A7655F" w:rsidP="00927371">
      <w:pPr>
        <w:ind w:right="-285"/>
        <w:jc w:val="center"/>
        <w:rPr>
          <w:b/>
          <w:sz w:val="28"/>
          <w:szCs w:val="26"/>
        </w:rPr>
      </w:pPr>
      <w:r w:rsidRPr="008349AC">
        <w:rPr>
          <w:b/>
          <w:sz w:val="28"/>
          <w:szCs w:val="26"/>
        </w:rPr>
        <w:t>ПОЛОЖЕНИЕ</w:t>
      </w:r>
    </w:p>
    <w:p w:rsidR="00A7655F" w:rsidRPr="008349AC" w:rsidRDefault="00A7655F" w:rsidP="00927371">
      <w:pPr>
        <w:ind w:right="-285"/>
        <w:jc w:val="center"/>
        <w:rPr>
          <w:b/>
          <w:sz w:val="28"/>
          <w:szCs w:val="26"/>
        </w:rPr>
      </w:pPr>
      <w:r w:rsidRPr="008349AC">
        <w:rPr>
          <w:b/>
          <w:sz w:val="28"/>
          <w:szCs w:val="26"/>
        </w:rPr>
        <w:t xml:space="preserve">об организации и проведении смотра-конкурса ко Дню охраны объектов культурного наследия Краснодарского края в </w:t>
      </w:r>
      <w:proofErr w:type="spellStart"/>
      <w:r>
        <w:rPr>
          <w:b/>
          <w:sz w:val="28"/>
          <w:szCs w:val="26"/>
        </w:rPr>
        <w:t>Старонижестеблиевском</w:t>
      </w:r>
      <w:proofErr w:type="spellEnd"/>
      <w:r w:rsidRPr="008349AC">
        <w:rPr>
          <w:b/>
          <w:sz w:val="28"/>
          <w:szCs w:val="26"/>
        </w:rPr>
        <w:t xml:space="preserve"> сельском поселении </w:t>
      </w:r>
      <w:r>
        <w:rPr>
          <w:b/>
          <w:sz w:val="28"/>
          <w:szCs w:val="26"/>
        </w:rPr>
        <w:t>Красноармейского</w:t>
      </w:r>
      <w:r w:rsidRPr="008349AC">
        <w:rPr>
          <w:b/>
          <w:sz w:val="28"/>
          <w:szCs w:val="26"/>
        </w:rPr>
        <w:t xml:space="preserve"> района</w:t>
      </w:r>
    </w:p>
    <w:p w:rsidR="00A7655F" w:rsidRPr="001D651A" w:rsidRDefault="00A7655F" w:rsidP="00927371">
      <w:pPr>
        <w:ind w:right="-285"/>
        <w:jc w:val="both"/>
        <w:rPr>
          <w:b/>
          <w:sz w:val="26"/>
          <w:szCs w:val="26"/>
        </w:rPr>
      </w:pPr>
    </w:p>
    <w:bookmarkEnd w:id="1"/>
    <w:p w:rsidR="00A7655F" w:rsidRPr="00540634" w:rsidRDefault="00A7655F" w:rsidP="00927371">
      <w:pPr>
        <w:tabs>
          <w:tab w:val="left" w:pos="851"/>
        </w:tabs>
        <w:ind w:right="-285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1. Общие положения</w:t>
      </w:r>
    </w:p>
    <w:p w:rsidR="00A7655F" w:rsidRPr="00540634" w:rsidRDefault="00A7655F" w:rsidP="00927371">
      <w:pPr>
        <w:ind w:right="-285" w:firstLine="709"/>
        <w:jc w:val="center"/>
        <w:rPr>
          <w:sz w:val="28"/>
          <w:szCs w:val="28"/>
        </w:rPr>
      </w:pPr>
    </w:p>
    <w:p w:rsidR="00A7655F" w:rsidRPr="00540634" w:rsidRDefault="00A7655F" w:rsidP="00927371">
      <w:pPr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Настоящее Положение определяет порядок и условия проведения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 w:rsidRPr="00540634">
        <w:rPr>
          <w:sz w:val="28"/>
          <w:szCs w:val="28"/>
        </w:rPr>
        <w:t xml:space="preserve"> сельском поселении Красноармейского района, пр</w:t>
      </w:r>
      <w:r w:rsidRPr="00540634">
        <w:rPr>
          <w:sz w:val="28"/>
          <w:szCs w:val="28"/>
        </w:rPr>
        <w:t>и</w:t>
      </w:r>
      <w:r w:rsidRPr="00540634">
        <w:rPr>
          <w:sz w:val="28"/>
          <w:szCs w:val="28"/>
        </w:rPr>
        <w:t>уроченного ко Дню охраны объектов культурного наследия Краснодарского края (далее - смотр-конкурс), а также порядок и условия поощрения победит</w:t>
      </w:r>
      <w:r w:rsidRPr="00540634">
        <w:rPr>
          <w:sz w:val="28"/>
          <w:szCs w:val="28"/>
        </w:rPr>
        <w:t>е</w:t>
      </w:r>
      <w:r w:rsidRPr="00540634">
        <w:rPr>
          <w:sz w:val="28"/>
          <w:szCs w:val="28"/>
        </w:rPr>
        <w:t>лей смотра-конкурса.</w:t>
      </w:r>
    </w:p>
    <w:p w:rsidR="00A7655F" w:rsidRPr="00540634" w:rsidRDefault="00A7655F" w:rsidP="00927371">
      <w:pPr>
        <w:ind w:right="-285" w:firstLine="709"/>
        <w:jc w:val="both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2. Организаторы смотра-конкурса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Организатором смотра-конкурса является администрация </w:t>
      </w:r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3. Цели и задачи смотра-конкурса</w:t>
      </w:r>
    </w:p>
    <w:p w:rsidR="00A7655F" w:rsidRPr="00540634" w:rsidRDefault="00A7655F" w:rsidP="00927371">
      <w:pPr>
        <w:shd w:val="clear" w:color="auto" w:fill="FFFFFF"/>
        <w:ind w:right="-285" w:firstLine="709"/>
        <w:jc w:val="center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Целями и задачами конкурса являются: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7655F" w:rsidRPr="00540634">
        <w:rPr>
          <w:sz w:val="28"/>
          <w:szCs w:val="28"/>
        </w:rPr>
        <w:t xml:space="preserve"> воспитание у населения </w:t>
      </w:r>
      <w:r w:rsidR="00A7655F">
        <w:rPr>
          <w:sz w:val="28"/>
          <w:szCs w:val="28"/>
        </w:rPr>
        <w:t>Старонижестеблиевского</w:t>
      </w:r>
      <w:r w:rsidR="00A7655F" w:rsidRPr="00540634">
        <w:rPr>
          <w:sz w:val="28"/>
          <w:szCs w:val="28"/>
        </w:rPr>
        <w:t xml:space="preserve"> сельского поселения Красноармейского района уважения к историческому прошлому и традициям Кубани;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7655F" w:rsidRPr="00540634">
        <w:rPr>
          <w:sz w:val="28"/>
          <w:szCs w:val="28"/>
        </w:rPr>
        <w:t xml:space="preserve"> привлечение внимания широкой общественности к вопросам сохран</w:t>
      </w:r>
      <w:r w:rsidR="00A7655F" w:rsidRPr="00540634">
        <w:rPr>
          <w:sz w:val="28"/>
          <w:szCs w:val="28"/>
        </w:rPr>
        <w:t>е</w:t>
      </w:r>
      <w:r w:rsidR="00A7655F" w:rsidRPr="00540634">
        <w:rPr>
          <w:sz w:val="28"/>
          <w:szCs w:val="28"/>
        </w:rPr>
        <w:t>ния и популяризации объектов культурного наследия Краснодарского края;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пропаганда деятельности общественных организаций и учреждений ра</w:t>
      </w:r>
      <w:r w:rsidRPr="00540634">
        <w:rPr>
          <w:sz w:val="28"/>
          <w:szCs w:val="28"/>
        </w:rPr>
        <w:t>з</w:t>
      </w:r>
      <w:r w:rsidRPr="00540634">
        <w:rPr>
          <w:sz w:val="28"/>
          <w:szCs w:val="28"/>
        </w:rPr>
        <w:t xml:space="preserve">личной ведомственной принадлежности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 по популяризации объектов культурного наследия Краснодарского края;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7655F" w:rsidRPr="00540634">
        <w:rPr>
          <w:sz w:val="28"/>
          <w:szCs w:val="28"/>
        </w:rPr>
        <w:t xml:space="preserve"> развитие межотраслевого сотрудничества.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4. Порядок и условия проведения смотра-конкурса</w:t>
      </w:r>
    </w:p>
    <w:p w:rsidR="00A7655F" w:rsidRPr="00540634" w:rsidRDefault="00A7655F" w:rsidP="00927371">
      <w:pPr>
        <w:shd w:val="clear" w:color="auto" w:fill="FFFFFF"/>
        <w:ind w:right="-285" w:firstLine="709"/>
        <w:jc w:val="center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4.1. Смотр-конкурс проводится в три этапа:</w:t>
      </w:r>
    </w:p>
    <w:p w:rsidR="00927371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4.1.1. Первый этап включает проведение организациями-участниками </w:t>
      </w:r>
      <w:r w:rsidRPr="00540634">
        <w:rPr>
          <w:sz w:val="28"/>
          <w:szCs w:val="28"/>
        </w:rPr>
        <w:lastRenderedPageBreak/>
        <w:t xml:space="preserve">смотра-конкурса работы по популяризации объектов культурного наследия </w:t>
      </w:r>
    </w:p>
    <w:p w:rsidR="00927371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</w:p>
    <w:p w:rsidR="00927371" w:rsidRDefault="00927371" w:rsidP="00927371">
      <w:pPr>
        <w:shd w:val="clear" w:color="auto" w:fill="FFFFFF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7655F" w:rsidRPr="00540634" w:rsidRDefault="00A7655F" w:rsidP="00927371">
      <w:pPr>
        <w:shd w:val="clear" w:color="auto" w:fill="FFFFFF"/>
        <w:ind w:right="-285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Краснодарского края, расположенных на территории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района, с использованием разнообра</w:t>
      </w:r>
      <w:r w:rsidRPr="00540634">
        <w:rPr>
          <w:sz w:val="28"/>
          <w:szCs w:val="28"/>
        </w:rPr>
        <w:t>з</w:t>
      </w:r>
      <w:r w:rsidRPr="00540634">
        <w:rPr>
          <w:sz w:val="28"/>
          <w:szCs w:val="28"/>
        </w:rPr>
        <w:t>ных форм (культурно-массовые, просветительские мероприятия, тематические уроки и классные часы, экскурсии, выставки декоративно-прикладного творч</w:t>
      </w:r>
      <w:r w:rsidRPr="00540634">
        <w:rPr>
          <w:sz w:val="28"/>
          <w:szCs w:val="28"/>
        </w:rPr>
        <w:t>е</w:t>
      </w:r>
      <w:r w:rsidRPr="00540634">
        <w:rPr>
          <w:sz w:val="28"/>
          <w:szCs w:val="28"/>
        </w:rPr>
        <w:t>ства, изобразительного и фотоискусства, тематические видеосюжеты, фильмы, электронные презентации, телепередачи, информационные сюжеты, публик</w:t>
      </w:r>
      <w:r w:rsidRPr="00540634">
        <w:rPr>
          <w:sz w:val="28"/>
          <w:szCs w:val="28"/>
        </w:rPr>
        <w:t>а</w:t>
      </w:r>
      <w:r w:rsidRPr="00540634">
        <w:rPr>
          <w:sz w:val="28"/>
          <w:szCs w:val="28"/>
        </w:rPr>
        <w:t>ции в средствах массовой информации и прочее), в соответствии с направл</w:t>
      </w:r>
      <w:r w:rsidRPr="00540634">
        <w:rPr>
          <w:sz w:val="28"/>
          <w:szCs w:val="28"/>
        </w:rPr>
        <w:t>е</w:t>
      </w:r>
      <w:r w:rsidRPr="00540634">
        <w:rPr>
          <w:sz w:val="28"/>
          <w:szCs w:val="28"/>
        </w:rPr>
        <w:t>ниями своей деятельности.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4.1.2. На втором этапе организации-участники формируют папки с мат</w:t>
      </w:r>
      <w:r w:rsidRPr="00540634">
        <w:rPr>
          <w:sz w:val="28"/>
          <w:szCs w:val="28"/>
        </w:rPr>
        <w:t>е</w:t>
      </w:r>
      <w:r w:rsidRPr="00540634">
        <w:rPr>
          <w:sz w:val="28"/>
          <w:szCs w:val="28"/>
        </w:rPr>
        <w:t xml:space="preserve">риалами о проведённой работе в рамках смотра-конкурса и представляют их в администрацию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</w:t>
      </w:r>
      <w:r w:rsidRPr="00540634">
        <w:rPr>
          <w:sz w:val="28"/>
          <w:szCs w:val="28"/>
        </w:rPr>
        <w:t>й</w:t>
      </w:r>
      <w:r w:rsidRPr="00540634">
        <w:rPr>
          <w:sz w:val="28"/>
          <w:szCs w:val="28"/>
        </w:rPr>
        <w:t>ского района для предварительного изучения.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Данные папки должны содержать следующие материалы: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текстовый и электронный отчёты о проведённых мероприятиях в рамках смотра-конкурса (осветить не менее 5 мероприятий);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сценарные планы или планы проведения 5 мероприятий на бумажном и электронном носителях информации (в зависимости от формы проведения м</w:t>
      </w:r>
      <w:r w:rsidRPr="00540634">
        <w:rPr>
          <w:sz w:val="28"/>
          <w:szCs w:val="28"/>
        </w:rPr>
        <w:t>е</w:t>
      </w:r>
      <w:r w:rsidRPr="00540634">
        <w:rPr>
          <w:sz w:val="28"/>
          <w:szCs w:val="28"/>
        </w:rPr>
        <w:t>роприятия);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фото-отчёты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информацию о проведении мероприятий, размещенную в электронных и печатных средствах массовой информации;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видеоматериалы на электронном носителе информации в формате DVD по итогам проведения смотра-конкурса.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4.1.3. На третьем этапе проводится заседание организационного комитета по вопросу подведения итогов смотра-конкурса.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4.2. Администрация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</w:t>
      </w:r>
      <w:r w:rsidRPr="00540634">
        <w:rPr>
          <w:sz w:val="28"/>
          <w:szCs w:val="28"/>
        </w:rPr>
        <w:t>с</w:t>
      </w:r>
      <w:r w:rsidRPr="00540634">
        <w:rPr>
          <w:sz w:val="28"/>
          <w:szCs w:val="28"/>
        </w:rPr>
        <w:t>ноармейского района после предварительного изучения представленных орг</w:t>
      </w:r>
      <w:r w:rsidRPr="00540634">
        <w:rPr>
          <w:sz w:val="28"/>
          <w:szCs w:val="28"/>
        </w:rPr>
        <w:t>а</w:t>
      </w:r>
      <w:r w:rsidRPr="00540634">
        <w:rPr>
          <w:sz w:val="28"/>
          <w:szCs w:val="28"/>
        </w:rPr>
        <w:t>низациями-участниками материалов  направляет в организационный комитет  аналитические справки по итогам проведения смотра-конкурса и вносит пре</w:t>
      </w:r>
      <w:r w:rsidRPr="00540634">
        <w:rPr>
          <w:sz w:val="28"/>
          <w:szCs w:val="28"/>
        </w:rPr>
        <w:t>д</w:t>
      </w:r>
      <w:r w:rsidRPr="00540634">
        <w:rPr>
          <w:sz w:val="28"/>
          <w:szCs w:val="28"/>
        </w:rPr>
        <w:t>ложения по кандидатурам победителей.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4.3. Организационный комитет смотра-конкурса на заседании рассматр</w:t>
      </w:r>
      <w:r w:rsidRPr="00540634">
        <w:rPr>
          <w:sz w:val="28"/>
          <w:szCs w:val="28"/>
        </w:rPr>
        <w:t>и</w:t>
      </w:r>
      <w:r w:rsidRPr="00540634">
        <w:rPr>
          <w:sz w:val="28"/>
          <w:szCs w:val="28"/>
        </w:rPr>
        <w:t>вает представленные материалы и определяет победителей.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Победители смотра-конкурса определяются по следующим номинациям: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7655F" w:rsidRPr="00540634">
        <w:rPr>
          <w:sz w:val="28"/>
          <w:szCs w:val="28"/>
        </w:rPr>
        <w:t xml:space="preserve"> лучшая общественная организация;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7655F" w:rsidRPr="00540634">
        <w:rPr>
          <w:sz w:val="28"/>
          <w:szCs w:val="28"/>
        </w:rPr>
        <w:t xml:space="preserve"> лучшее молодёжное общественное объединение;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7655F" w:rsidRPr="00540634">
        <w:rPr>
          <w:sz w:val="28"/>
          <w:szCs w:val="28"/>
        </w:rPr>
        <w:t xml:space="preserve"> лучшее образовательное учреждение среднего (полного) общего обр</w:t>
      </w:r>
      <w:r w:rsidR="00A7655F" w:rsidRPr="00540634">
        <w:rPr>
          <w:sz w:val="28"/>
          <w:szCs w:val="28"/>
        </w:rPr>
        <w:t>а</w:t>
      </w:r>
      <w:r w:rsidR="00A7655F" w:rsidRPr="00540634">
        <w:rPr>
          <w:sz w:val="28"/>
          <w:szCs w:val="28"/>
        </w:rPr>
        <w:t>зования;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7655F" w:rsidRPr="00540634">
        <w:rPr>
          <w:sz w:val="28"/>
          <w:szCs w:val="28"/>
        </w:rPr>
        <w:t xml:space="preserve"> лучшее образовательное учреждение дополнительного образования;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7655F" w:rsidRPr="00540634">
        <w:rPr>
          <w:sz w:val="28"/>
          <w:szCs w:val="28"/>
        </w:rPr>
        <w:t xml:space="preserve"> лучшее учреждение культуры;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7655F" w:rsidRPr="00540634">
        <w:rPr>
          <w:sz w:val="28"/>
          <w:szCs w:val="28"/>
        </w:rPr>
        <w:t xml:space="preserve"> лучшее средство массовой информации.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5. Критерии оценки</w:t>
      </w:r>
    </w:p>
    <w:p w:rsidR="00A7655F" w:rsidRPr="00540634" w:rsidRDefault="00A7655F" w:rsidP="00927371">
      <w:pPr>
        <w:shd w:val="clear" w:color="auto" w:fill="FFFFFF"/>
        <w:ind w:right="-285" w:firstLine="709"/>
        <w:jc w:val="center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5.1. Представленные организациями-участниками смотра-конкурса мат</w:t>
      </w:r>
      <w:r w:rsidRPr="00540634">
        <w:rPr>
          <w:sz w:val="28"/>
          <w:szCs w:val="28"/>
        </w:rPr>
        <w:t>е</w:t>
      </w:r>
      <w:r w:rsidRPr="00540634">
        <w:rPr>
          <w:sz w:val="28"/>
          <w:szCs w:val="28"/>
        </w:rPr>
        <w:lastRenderedPageBreak/>
        <w:t>риалы оцениваются по следующим критериям:</w:t>
      </w:r>
    </w:p>
    <w:p w:rsidR="00927371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</w:p>
    <w:p w:rsidR="00927371" w:rsidRDefault="00927371" w:rsidP="00927371">
      <w:pPr>
        <w:shd w:val="clear" w:color="auto" w:fill="FFFFFF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5.1.1. 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7655F" w:rsidRPr="00540634">
        <w:rPr>
          <w:sz w:val="28"/>
          <w:szCs w:val="28"/>
        </w:rPr>
        <w:t xml:space="preserve"> соответствие тематической направленности;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7655F" w:rsidRPr="00540634">
        <w:rPr>
          <w:sz w:val="28"/>
          <w:szCs w:val="28"/>
        </w:rPr>
        <w:t xml:space="preserve"> актуальность;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7655F" w:rsidRPr="00540634">
        <w:rPr>
          <w:sz w:val="28"/>
          <w:szCs w:val="28"/>
        </w:rPr>
        <w:t xml:space="preserve"> оригинальность подачи материала, разнообразие форм проведения м</w:t>
      </w:r>
      <w:r w:rsidR="00A7655F" w:rsidRPr="00540634">
        <w:rPr>
          <w:sz w:val="28"/>
          <w:szCs w:val="28"/>
        </w:rPr>
        <w:t>е</w:t>
      </w:r>
      <w:r w:rsidR="00A7655F" w:rsidRPr="00540634">
        <w:rPr>
          <w:sz w:val="28"/>
          <w:szCs w:val="28"/>
        </w:rPr>
        <w:t>роприятий;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7655F" w:rsidRPr="00540634">
        <w:rPr>
          <w:sz w:val="28"/>
          <w:szCs w:val="28"/>
        </w:rPr>
        <w:t xml:space="preserve"> художественный уровень исполнения и оформления работ (для выст</w:t>
      </w:r>
      <w:r w:rsidR="00A7655F" w:rsidRPr="00540634">
        <w:rPr>
          <w:sz w:val="28"/>
          <w:szCs w:val="28"/>
        </w:rPr>
        <w:t>а</w:t>
      </w:r>
      <w:r w:rsidR="00A7655F" w:rsidRPr="00540634">
        <w:rPr>
          <w:sz w:val="28"/>
          <w:szCs w:val="28"/>
        </w:rPr>
        <w:t>вочных мероприятий).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5.1.2. При оценке тематических видеосюжетов, фильмов, электронных презентаций: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7655F" w:rsidRPr="00540634">
        <w:rPr>
          <w:sz w:val="28"/>
          <w:szCs w:val="28"/>
        </w:rPr>
        <w:t xml:space="preserve"> соответствие тематической направленности;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7655F" w:rsidRPr="00540634">
        <w:rPr>
          <w:sz w:val="28"/>
          <w:szCs w:val="28"/>
        </w:rPr>
        <w:t xml:space="preserve"> художественный уровень;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7655F" w:rsidRPr="00540634">
        <w:rPr>
          <w:sz w:val="28"/>
          <w:szCs w:val="28"/>
        </w:rPr>
        <w:t xml:space="preserve"> режиссёрское решение;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7655F" w:rsidRPr="00540634">
        <w:rPr>
          <w:sz w:val="28"/>
          <w:szCs w:val="28"/>
        </w:rPr>
        <w:t xml:space="preserve"> актуальность.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5.1.3. При оценке материалов средств массовой информации: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7655F" w:rsidRPr="00540634">
        <w:rPr>
          <w:sz w:val="28"/>
          <w:szCs w:val="28"/>
        </w:rPr>
        <w:t xml:space="preserve"> соответствие тематической направленности;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7655F" w:rsidRPr="00540634">
        <w:rPr>
          <w:sz w:val="28"/>
          <w:szCs w:val="28"/>
        </w:rPr>
        <w:t xml:space="preserve"> актуальность;</w:t>
      </w:r>
    </w:p>
    <w:p w:rsidR="00A7655F" w:rsidRPr="00540634" w:rsidRDefault="00927371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7655F" w:rsidRPr="00540634">
        <w:rPr>
          <w:sz w:val="28"/>
          <w:szCs w:val="28"/>
        </w:rPr>
        <w:t xml:space="preserve"> оригинальность подачи материала.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Раздел 6. Награждение победителей смотра-конкурса</w:t>
      </w:r>
    </w:p>
    <w:p w:rsidR="00A7655F" w:rsidRPr="00540634" w:rsidRDefault="00A7655F" w:rsidP="00927371">
      <w:pPr>
        <w:shd w:val="clear" w:color="auto" w:fill="FFFFFF"/>
        <w:ind w:right="-285" w:firstLine="709"/>
        <w:jc w:val="center"/>
        <w:rPr>
          <w:sz w:val="28"/>
          <w:szCs w:val="28"/>
        </w:rPr>
      </w:pP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Победителям смотра-конкурса в торжественной обстановке вручаются дипломы (почетные грамоты), памятные сувениры (подарки) администрации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</w:t>
      </w:r>
      <w:bookmarkStart w:id="2" w:name="P32"/>
      <w:bookmarkEnd w:id="2"/>
      <w:r w:rsidRPr="00540634">
        <w:rPr>
          <w:sz w:val="28"/>
          <w:szCs w:val="28"/>
        </w:rPr>
        <w:t>на</w:t>
      </w:r>
    </w:p>
    <w:p w:rsidR="00A7655F" w:rsidRPr="00540634" w:rsidRDefault="00A7655F" w:rsidP="00927371">
      <w:pPr>
        <w:shd w:val="clear" w:color="auto" w:fill="FFFFFF"/>
        <w:ind w:right="-285" w:firstLine="709"/>
        <w:jc w:val="both"/>
        <w:rPr>
          <w:rStyle w:val="aa"/>
          <w:b w:val="0"/>
          <w:sz w:val="28"/>
          <w:szCs w:val="28"/>
        </w:rPr>
      </w:pPr>
    </w:p>
    <w:p w:rsidR="00A7655F" w:rsidRDefault="00A7655F" w:rsidP="00927371">
      <w:pPr>
        <w:ind w:right="-285" w:firstLine="709"/>
        <w:jc w:val="center"/>
        <w:rPr>
          <w:rStyle w:val="aa"/>
          <w:b w:val="0"/>
          <w:sz w:val="28"/>
          <w:szCs w:val="28"/>
        </w:rPr>
      </w:pPr>
    </w:p>
    <w:p w:rsidR="00927371" w:rsidRDefault="00927371" w:rsidP="00927371">
      <w:pPr>
        <w:ind w:right="-285" w:firstLine="709"/>
        <w:jc w:val="center"/>
        <w:rPr>
          <w:rStyle w:val="aa"/>
          <w:b w:val="0"/>
          <w:sz w:val="28"/>
          <w:szCs w:val="28"/>
        </w:rPr>
      </w:pPr>
    </w:p>
    <w:p w:rsidR="00927371" w:rsidRPr="00540634" w:rsidRDefault="00927371" w:rsidP="00927371">
      <w:pPr>
        <w:ind w:right="-285" w:firstLine="709"/>
        <w:jc w:val="center"/>
        <w:rPr>
          <w:rStyle w:val="aa"/>
          <w:b w:val="0"/>
          <w:sz w:val="28"/>
          <w:szCs w:val="28"/>
        </w:rPr>
      </w:pPr>
    </w:p>
    <w:tbl>
      <w:tblPr>
        <w:tblW w:w="9648" w:type="dxa"/>
        <w:tblLook w:val="01E0"/>
      </w:tblPr>
      <w:tblGrid>
        <w:gridCol w:w="6588"/>
        <w:gridCol w:w="3060"/>
      </w:tblGrid>
      <w:tr w:rsidR="00A7655F" w:rsidRPr="00890006" w:rsidTr="00C50F9D">
        <w:tc>
          <w:tcPr>
            <w:tcW w:w="6588" w:type="dxa"/>
          </w:tcPr>
          <w:p w:rsidR="00A7655F" w:rsidRPr="00890006" w:rsidRDefault="00A7655F" w:rsidP="00927371">
            <w:pPr>
              <w:pStyle w:val="a6"/>
              <w:tabs>
                <w:tab w:val="left" w:pos="7938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890006">
              <w:rPr>
                <w:rFonts w:ascii="Times New Roman" w:hAnsi="Times New Roman"/>
                <w:sz w:val="28"/>
                <w:szCs w:val="28"/>
              </w:rPr>
              <w:t xml:space="preserve"> специалист общего отдела</w:t>
            </w:r>
          </w:p>
          <w:p w:rsidR="00A7655F" w:rsidRPr="00890006" w:rsidRDefault="00A7655F" w:rsidP="00927371">
            <w:pPr>
              <w:pStyle w:val="a6"/>
              <w:tabs>
                <w:tab w:val="left" w:pos="7938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7655F" w:rsidRPr="00890006" w:rsidRDefault="00A7655F" w:rsidP="00927371">
            <w:pPr>
              <w:pStyle w:val="a6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</w:p>
          <w:p w:rsidR="00A7655F" w:rsidRPr="00890006" w:rsidRDefault="00A7655F" w:rsidP="00927371">
            <w:pPr>
              <w:pStyle w:val="a6"/>
              <w:tabs>
                <w:tab w:val="center" w:pos="4677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89000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7655F" w:rsidRPr="00890006" w:rsidRDefault="00A7655F" w:rsidP="00927371">
            <w:pPr>
              <w:ind w:right="-285"/>
              <w:jc w:val="both"/>
              <w:rPr>
                <w:sz w:val="28"/>
                <w:szCs w:val="28"/>
              </w:rPr>
            </w:pPr>
            <w:r w:rsidRPr="0089000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A7655F" w:rsidRPr="00890006" w:rsidRDefault="00A7655F" w:rsidP="00927371">
            <w:pPr>
              <w:ind w:right="-285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7655F" w:rsidRPr="00890006" w:rsidRDefault="00A7655F" w:rsidP="00927371">
            <w:pPr>
              <w:ind w:right="-285"/>
              <w:rPr>
                <w:sz w:val="28"/>
                <w:szCs w:val="28"/>
              </w:rPr>
            </w:pPr>
          </w:p>
          <w:p w:rsidR="00A7655F" w:rsidRPr="00890006" w:rsidRDefault="00A7655F" w:rsidP="00927371">
            <w:pPr>
              <w:ind w:right="-285"/>
              <w:rPr>
                <w:sz w:val="28"/>
                <w:szCs w:val="28"/>
              </w:rPr>
            </w:pPr>
          </w:p>
          <w:p w:rsidR="00A7655F" w:rsidRPr="00890006" w:rsidRDefault="00A7655F" w:rsidP="00927371">
            <w:pPr>
              <w:tabs>
                <w:tab w:val="left" w:pos="915"/>
              </w:tabs>
              <w:ind w:right="-285"/>
              <w:rPr>
                <w:sz w:val="28"/>
                <w:szCs w:val="28"/>
              </w:rPr>
            </w:pPr>
            <w:r w:rsidRPr="00890006">
              <w:rPr>
                <w:sz w:val="28"/>
                <w:szCs w:val="28"/>
              </w:rPr>
              <w:t xml:space="preserve">           </w:t>
            </w:r>
            <w:r w:rsidR="00927371">
              <w:rPr>
                <w:sz w:val="28"/>
                <w:szCs w:val="28"/>
              </w:rPr>
              <w:t xml:space="preserve">     </w:t>
            </w:r>
            <w:r w:rsidRPr="00890006">
              <w:rPr>
                <w:rFonts w:eastAsia="MS Mincho"/>
                <w:sz w:val="28"/>
                <w:szCs w:val="28"/>
                <w:lang w:eastAsia="ja-JP"/>
              </w:rPr>
              <w:t>Н.Ю. Дягилева</w:t>
            </w:r>
          </w:p>
        </w:tc>
      </w:tr>
    </w:tbl>
    <w:p w:rsidR="00A7655F" w:rsidRDefault="00A7655F" w:rsidP="00927371">
      <w:pPr>
        <w:pStyle w:val="a0"/>
        <w:ind w:right="-285"/>
        <w:rPr>
          <w:lang w:eastAsia="ar-SA"/>
        </w:rPr>
      </w:pPr>
    </w:p>
    <w:p w:rsidR="00A7655F" w:rsidRDefault="00A7655F" w:rsidP="00927371">
      <w:pPr>
        <w:pStyle w:val="a0"/>
        <w:ind w:right="-285"/>
        <w:rPr>
          <w:lang w:eastAsia="ar-SA"/>
        </w:rPr>
      </w:pPr>
    </w:p>
    <w:p w:rsidR="00A7655F" w:rsidRDefault="00A7655F" w:rsidP="00927371">
      <w:pPr>
        <w:pStyle w:val="a0"/>
        <w:ind w:right="-285"/>
        <w:rPr>
          <w:lang w:eastAsia="ar-SA"/>
        </w:rPr>
      </w:pPr>
    </w:p>
    <w:p w:rsidR="00A7655F" w:rsidRDefault="00A7655F" w:rsidP="00927371">
      <w:pPr>
        <w:pStyle w:val="a0"/>
        <w:ind w:right="-285"/>
        <w:rPr>
          <w:lang w:eastAsia="ar-SA"/>
        </w:rPr>
      </w:pPr>
    </w:p>
    <w:p w:rsidR="00A7655F" w:rsidRDefault="00A7655F" w:rsidP="00927371">
      <w:pPr>
        <w:pStyle w:val="a0"/>
        <w:ind w:right="-285"/>
        <w:rPr>
          <w:lang w:eastAsia="ar-SA"/>
        </w:rPr>
      </w:pPr>
    </w:p>
    <w:p w:rsidR="00A7655F" w:rsidRDefault="00A7655F" w:rsidP="00927371">
      <w:pPr>
        <w:pStyle w:val="a0"/>
        <w:ind w:right="-285"/>
        <w:rPr>
          <w:lang w:eastAsia="ar-SA"/>
        </w:rPr>
      </w:pPr>
    </w:p>
    <w:p w:rsidR="00A7655F" w:rsidRDefault="00A7655F" w:rsidP="00927371">
      <w:pPr>
        <w:pStyle w:val="a0"/>
        <w:ind w:right="-285"/>
        <w:rPr>
          <w:lang w:eastAsia="ar-SA"/>
        </w:rPr>
      </w:pPr>
    </w:p>
    <w:p w:rsidR="00927371" w:rsidRDefault="00927371" w:rsidP="00927371">
      <w:pPr>
        <w:pStyle w:val="a0"/>
        <w:ind w:right="-285"/>
        <w:rPr>
          <w:lang w:eastAsia="ar-SA"/>
        </w:rPr>
      </w:pPr>
    </w:p>
    <w:p w:rsidR="00927371" w:rsidRDefault="00927371" w:rsidP="00927371">
      <w:pPr>
        <w:pStyle w:val="a0"/>
        <w:ind w:right="-285"/>
        <w:rPr>
          <w:lang w:eastAsia="ar-SA"/>
        </w:rPr>
      </w:pPr>
    </w:p>
    <w:p w:rsidR="00927371" w:rsidRDefault="00927371" w:rsidP="00927371">
      <w:pPr>
        <w:pStyle w:val="a0"/>
        <w:ind w:right="-285"/>
        <w:rPr>
          <w:lang w:eastAsia="ar-SA"/>
        </w:rPr>
      </w:pPr>
    </w:p>
    <w:p w:rsidR="00927371" w:rsidRDefault="00927371" w:rsidP="00927371">
      <w:pPr>
        <w:pStyle w:val="a0"/>
        <w:ind w:right="-285"/>
        <w:rPr>
          <w:lang w:eastAsia="ar-SA"/>
        </w:rPr>
      </w:pPr>
    </w:p>
    <w:sectPr w:rsidR="00927371" w:rsidSect="0092737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655F"/>
    <w:rsid w:val="00141C2F"/>
    <w:rsid w:val="003D65C5"/>
    <w:rsid w:val="00604992"/>
    <w:rsid w:val="00687B80"/>
    <w:rsid w:val="00692ABE"/>
    <w:rsid w:val="008C0F8B"/>
    <w:rsid w:val="00927371"/>
    <w:rsid w:val="00A7655F"/>
    <w:rsid w:val="00A96A90"/>
    <w:rsid w:val="00AA437F"/>
    <w:rsid w:val="00B7719A"/>
    <w:rsid w:val="00BE3BF0"/>
    <w:rsid w:val="00E1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7655F"/>
    <w:pPr>
      <w:keepNext/>
      <w:keepLines/>
      <w:numPr>
        <w:numId w:val="1"/>
      </w:numPr>
      <w:suppressAutoHyphens/>
      <w:autoSpaceDE/>
      <w:autoSpaceDN/>
      <w:adjustRightInd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A7655F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A7655F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jc w:val="both"/>
      <w:outlineLvl w:val="2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A7655F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jc w:val="both"/>
      <w:outlineLvl w:val="3"/>
    </w:pPr>
    <w:rPr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7655F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A7655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7655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A7655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76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A7655F"/>
    <w:pPr>
      <w:jc w:val="both"/>
    </w:pPr>
    <w:rPr>
      <w:rFonts w:ascii="Arial" w:hAnsi="Arial" w:cs="Arial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7655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76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A7655F"/>
    <w:pPr>
      <w:widowControl/>
      <w:autoSpaceDE/>
      <w:autoSpaceDN/>
      <w:adjustRightInd/>
    </w:pPr>
    <w:rPr>
      <w:rFonts w:ascii="Courier New" w:hAnsi="Courier New"/>
      <w:szCs w:val="24"/>
    </w:rPr>
  </w:style>
  <w:style w:type="character" w:customStyle="1" w:styleId="a7">
    <w:name w:val="Текст Знак"/>
    <w:basedOn w:val="a1"/>
    <w:link w:val="a6"/>
    <w:rsid w:val="00A7655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65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655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1"/>
    <w:uiPriority w:val="22"/>
    <w:qFormat/>
    <w:rsid w:val="00A7655F"/>
    <w:rPr>
      <w:b/>
      <w:bCs/>
    </w:rPr>
  </w:style>
  <w:style w:type="paragraph" w:styleId="ab">
    <w:name w:val="No Spacing"/>
    <w:uiPriority w:val="1"/>
    <w:qFormat/>
    <w:rsid w:val="00927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2022-11-21T08:43:00Z</cp:lastPrinted>
  <dcterms:created xsi:type="dcterms:W3CDTF">2022-11-09T06:21:00Z</dcterms:created>
  <dcterms:modified xsi:type="dcterms:W3CDTF">2022-12-05T08:07:00Z</dcterms:modified>
</cp:coreProperties>
</file>