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101F3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____»____</w:t>
            </w:r>
            <w:r w:rsidR="000101F3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101F3">
              <w:rPr>
                <w:rFonts w:ascii="Times New Roman" w:hAnsi="Times New Roman" w:cs="Times New Roman"/>
                <w:bCs/>
              </w:rPr>
              <w:t>206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1B87" w:rsidRDefault="000E1B87" w:rsidP="000E1B87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87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</w:t>
      </w:r>
      <w:proofErr w:type="gramStart"/>
      <w:r w:rsidRPr="000E1B87">
        <w:rPr>
          <w:rFonts w:ascii="Times New Roman" w:hAnsi="Times New Roman" w:cs="Times New Roman"/>
          <w:b/>
          <w:sz w:val="28"/>
          <w:szCs w:val="28"/>
        </w:rPr>
        <w:t>образованных</w:t>
      </w:r>
      <w:proofErr w:type="gramEnd"/>
      <w:r w:rsidRPr="000E1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B87" w:rsidRDefault="000E1B87" w:rsidP="000E1B87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87">
        <w:rPr>
          <w:rFonts w:ascii="Times New Roman" w:hAnsi="Times New Roman" w:cs="Times New Roman"/>
          <w:b/>
          <w:sz w:val="28"/>
          <w:szCs w:val="28"/>
        </w:rPr>
        <w:t>в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зультате их перераспределения, </w:t>
      </w:r>
      <w:r w:rsidRPr="000E1B87">
        <w:rPr>
          <w:rFonts w:ascii="Times New Roman" w:hAnsi="Times New Roman" w:cs="Times New Roman"/>
          <w:b/>
          <w:sz w:val="28"/>
          <w:szCs w:val="28"/>
        </w:rPr>
        <w:t xml:space="preserve">расположенных в станице </w:t>
      </w:r>
    </w:p>
    <w:p w:rsidR="000E1B87" w:rsidRPr="000E1B87" w:rsidRDefault="000E1B87" w:rsidP="000E1B87">
      <w:pPr>
        <w:tabs>
          <w:tab w:val="left" w:pos="56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1B87">
        <w:rPr>
          <w:rFonts w:ascii="Times New Roman" w:hAnsi="Times New Roman" w:cs="Times New Roman"/>
          <w:b/>
          <w:sz w:val="28"/>
          <w:szCs w:val="28"/>
        </w:rPr>
        <w:t>Старониже</w:t>
      </w:r>
      <w:r>
        <w:rPr>
          <w:rFonts w:ascii="Times New Roman" w:hAnsi="Times New Roman" w:cs="Times New Roman"/>
          <w:b/>
          <w:sz w:val="28"/>
          <w:szCs w:val="28"/>
        </w:rPr>
        <w:t>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Кооперативной,</w:t>
      </w:r>
      <w:r w:rsidRPr="000E1B87">
        <w:rPr>
          <w:rFonts w:ascii="Times New Roman" w:hAnsi="Times New Roman" w:cs="Times New Roman"/>
          <w:b/>
          <w:sz w:val="28"/>
          <w:szCs w:val="28"/>
        </w:rPr>
        <w:t xml:space="preserve"> 39 и Чигрина,71</w:t>
      </w:r>
    </w:p>
    <w:p w:rsid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  <w:r w:rsidRPr="000E1B8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1B87" w:rsidRP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1B87" w:rsidRP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0E1B87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0E1B8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E1B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E1B87">
        <w:rPr>
          <w:rFonts w:ascii="Times New Roman" w:hAnsi="Times New Roman" w:cs="Times New Roman"/>
          <w:sz w:val="28"/>
          <w:szCs w:val="28"/>
        </w:rPr>
        <w:t>в</w:t>
      </w:r>
      <w:r w:rsidRPr="000E1B8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E1B8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E1B87">
        <w:rPr>
          <w:rFonts w:ascii="Times New Roman" w:hAnsi="Times New Roman" w:cs="Times New Roman"/>
          <w:sz w:val="28"/>
          <w:szCs w:val="28"/>
        </w:rPr>
        <w:t>а</w:t>
      </w:r>
      <w:r w:rsidRPr="000E1B8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E1B8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E1B8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E1B8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E1B8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E1B8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E1B87">
        <w:rPr>
          <w:rFonts w:ascii="Times New Roman" w:hAnsi="Times New Roman" w:cs="Times New Roman"/>
          <w:sz w:val="28"/>
          <w:szCs w:val="28"/>
        </w:rPr>
        <w:t>Старон</w:t>
      </w:r>
      <w:r w:rsidRPr="000E1B87">
        <w:rPr>
          <w:rFonts w:ascii="Times New Roman" w:hAnsi="Times New Roman" w:cs="Times New Roman"/>
          <w:sz w:val="28"/>
          <w:szCs w:val="28"/>
        </w:rPr>
        <w:t>и</w:t>
      </w:r>
      <w:r w:rsidRPr="000E1B8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E1B87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0E1B87">
        <w:rPr>
          <w:rFonts w:ascii="Times New Roman" w:hAnsi="Times New Roman" w:cs="Times New Roman"/>
          <w:sz w:val="28"/>
          <w:szCs w:val="28"/>
        </w:rPr>
        <w:t>, в целях уп</w:t>
      </w:r>
      <w:r w:rsidRPr="000E1B87">
        <w:rPr>
          <w:rFonts w:ascii="Times New Roman" w:hAnsi="Times New Roman" w:cs="Times New Roman"/>
          <w:sz w:val="28"/>
          <w:szCs w:val="28"/>
        </w:rPr>
        <w:t>о</w:t>
      </w:r>
      <w:r w:rsidRPr="000E1B8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0E1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B87">
        <w:rPr>
          <w:rFonts w:ascii="Times New Roman" w:hAnsi="Times New Roman" w:cs="Times New Roman"/>
          <w:sz w:val="28"/>
          <w:szCs w:val="28"/>
        </w:rPr>
        <w:t>в результате перераспределения двух зе</w:t>
      </w:r>
      <w:r>
        <w:rPr>
          <w:rFonts w:ascii="Times New Roman" w:hAnsi="Times New Roman" w:cs="Times New Roman"/>
          <w:sz w:val="28"/>
          <w:szCs w:val="28"/>
        </w:rPr>
        <w:t xml:space="preserve">мельных участков  </w:t>
      </w:r>
      <w:r w:rsidRPr="000E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1B8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E1B8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E1B8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E1B8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</w:t>
      </w:r>
      <w:r w:rsidRPr="000E1B87">
        <w:rPr>
          <w:rFonts w:ascii="Times New Roman" w:hAnsi="Times New Roman" w:cs="Times New Roman"/>
          <w:sz w:val="28"/>
          <w:szCs w:val="28"/>
        </w:rPr>
        <w:t>ЗУ – 1, общей площадью 974 кв.м., образованного в результате перераспределения двух земельных участков с кадастровым ном</w:t>
      </w:r>
      <w:r w:rsidRPr="000E1B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ром 23:13:0401167:30, площадью 1306</w:t>
      </w:r>
      <w:r w:rsidRPr="000E1B87">
        <w:rPr>
          <w:rFonts w:ascii="Times New Roman" w:hAnsi="Times New Roman" w:cs="Times New Roman"/>
          <w:sz w:val="28"/>
          <w:szCs w:val="28"/>
        </w:rPr>
        <w:t xml:space="preserve"> кв.м., и земельного участка с кадастр</w:t>
      </w:r>
      <w:r w:rsidRPr="000E1B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</w:t>
      </w:r>
      <w:r w:rsidRPr="000E1B87">
        <w:rPr>
          <w:rFonts w:ascii="Times New Roman" w:hAnsi="Times New Roman" w:cs="Times New Roman"/>
          <w:sz w:val="28"/>
          <w:szCs w:val="28"/>
        </w:rPr>
        <w:t>23:13:0401167:28, площадью 1143 кв.м., присвоить почтовый а</w:t>
      </w:r>
      <w:r w:rsidRPr="000E1B87">
        <w:rPr>
          <w:rFonts w:ascii="Times New Roman" w:hAnsi="Times New Roman" w:cs="Times New Roman"/>
          <w:sz w:val="28"/>
          <w:szCs w:val="28"/>
        </w:rPr>
        <w:t>д</w:t>
      </w:r>
      <w:r w:rsidRPr="000E1B87">
        <w:rPr>
          <w:rFonts w:ascii="Times New Roman" w:hAnsi="Times New Roman" w:cs="Times New Roman"/>
          <w:sz w:val="28"/>
          <w:szCs w:val="28"/>
        </w:rPr>
        <w:t>рес:</w:t>
      </w:r>
    </w:p>
    <w:p w:rsidR="000E1B87" w:rsidRP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  <w:r w:rsidRPr="000E1B87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0E1B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B87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B87" w:rsidRP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Земельному участку ЗУ – 2, площадью 1475 </w:t>
      </w:r>
      <w:r w:rsidRPr="000E1B87">
        <w:rPr>
          <w:rFonts w:ascii="Times New Roman" w:hAnsi="Times New Roman" w:cs="Times New Roman"/>
          <w:sz w:val="28"/>
          <w:szCs w:val="28"/>
        </w:rPr>
        <w:t>кв.м., образованного в р</w:t>
      </w:r>
      <w:r w:rsidRPr="000E1B87">
        <w:rPr>
          <w:rFonts w:ascii="Times New Roman" w:hAnsi="Times New Roman" w:cs="Times New Roman"/>
          <w:sz w:val="28"/>
          <w:szCs w:val="28"/>
        </w:rPr>
        <w:t>е</w:t>
      </w:r>
      <w:r w:rsidRPr="000E1B87">
        <w:rPr>
          <w:rFonts w:ascii="Times New Roman" w:hAnsi="Times New Roman" w:cs="Times New Roman"/>
          <w:sz w:val="28"/>
          <w:szCs w:val="28"/>
        </w:rPr>
        <w:t xml:space="preserve">зультате перераспределения двух земельных участков с кадастровым номером  </w:t>
      </w:r>
      <w:r>
        <w:rPr>
          <w:rFonts w:ascii="Times New Roman" w:hAnsi="Times New Roman" w:cs="Times New Roman"/>
          <w:sz w:val="28"/>
          <w:szCs w:val="28"/>
        </w:rPr>
        <w:t>23:13:0401167:28, площадью 1143</w:t>
      </w:r>
      <w:r w:rsidRPr="000E1B87">
        <w:rPr>
          <w:rFonts w:ascii="Times New Roman" w:hAnsi="Times New Roman" w:cs="Times New Roman"/>
          <w:sz w:val="28"/>
          <w:szCs w:val="28"/>
        </w:rPr>
        <w:t xml:space="preserve"> кв.м., и земельного участка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</w:t>
      </w:r>
      <w:r w:rsidRPr="000E1B87">
        <w:rPr>
          <w:rFonts w:ascii="Times New Roman" w:hAnsi="Times New Roman" w:cs="Times New Roman"/>
          <w:sz w:val="28"/>
          <w:szCs w:val="28"/>
        </w:rPr>
        <w:t>23:13:0401167:30, площадью 1306 кв.м., присвоить почтовый адрес:</w:t>
      </w:r>
    </w:p>
    <w:p w:rsidR="000E1B87" w:rsidRP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  <w:r w:rsidRPr="000E1B87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B87">
        <w:rPr>
          <w:rFonts w:ascii="Times New Roman" w:hAnsi="Times New Roman" w:cs="Times New Roman"/>
          <w:sz w:val="28"/>
          <w:szCs w:val="28"/>
        </w:rPr>
        <w:t>улица Кооперативная, 39.</w:t>
      </w:r>
    </w:p>
    <w:p w:rsidR="000E1B87" w:rsidRPr="0028285D" w:rsidRDefault="00AF3C23" w:rsidP="000E1B8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B87" w:rsidRPr="0028285D">
        <w:rPr>
          <w:rFonts w:ascii="Times New Roman" w:hAnsi="Times New Roman" w:cs="Times New Roman"/>
          <w:sz w:val="28"/>
          <w:szCs w:val="28"/>
        </w:rPr>
        <w:t xml:space="preserve">. Главному специалисту </w:t>
      </w:r>
      <w:r w:rsidR="000E1B87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0E1B87" w:rsidRPr="002828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E1B87" w:rsidRPr="0028285D">
        <w:rPr>
          <w:rFonts w:ascii="Times New Roman" w:hAnsi="Times New Roman" w:cs="Times New Roman"/>
          <w:sz w:val="28"/>
          <w:szCs w:val="28"/>
        </w:rPr>
        <w:t>Старонижесте</w:t>
      </w:r>
      <w:r w:rsidR="000E1B87" w:rsidRPr="0028285D">
        <w:rPr>
          <w:rFonts w:ascii="Times New Roman" w:hAnsi="Times New Roman" w:cs="Times New Roman"/>
          <w:sz w:val="28"/>
          <w:szCs w:val="28"/>
        </w:rPr>
        <w:t>б</w:t>
      </w:r>
      <w:r w:rsidR="000E1B87" w:rsidRPr="0028285D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0E1B87" w:rsidRPr="002828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1B8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E1B87" w:rsidRPr="0028285D">
        <w:rPr>
          <w:rFonts w:ascii="Times New Roman" w:hAnsi="Times New Roman" w:cs="Times New Roman"/>
          <w:sz w:val="28"/>
          <w:szCs w:val="28"/>
        </w:rPr>
        <w:t xml:space="preserve"> А.С. Нимченко вн</w:t>
      </w:r>
      <w:r w:rsidR="000E1B87" w:rsidRPr="0028285D">
        <w:rPr>
          <w:rFonts w:ascii="Times New Roman" w:hAnsi="Times New Roman" w:cs="Times New Roman"/>
          <w:sz w:val="28"/>
          <w:szCs w:val="28"/>
        </w:rPr>
        <w:t>е</w:t>
      </w:r>
      <w:r w:rsidR="000E1B87" w:rsidRPr="0028285D">
        <w:rPr>
          <w:rFonts w:ascii="Times New Roman" w:hAnsi="Times New Roman" w:cs="Times New Roman"/>
          <w:sz w:val="28"/>
          <w:szCs w:val="28"/>
        </w:rPr>
        <w:t xml:space="preserve">сти изменения в </w:t>
      </w:r>
      <w:proofErr w:type="spellStart"/>
      <w:proofErr w:type="gramStart"/>
      <w:r w:rsidR="000E1B87" w:rsidRPr="0028285D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0E1B87" w:rsidRPr="0028285D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="000E1B87" w:rsidRPr="002828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E1B87" w:rsidRPr="0028285D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="000E1B87" w:rsidRPr="0028285D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0E1B87" w:rsidRDefault="00AF3C23" w:rsidP="000E1B8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B87" w:rsidRPr="000E1B8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постановления, возложить </w:t>
      </w:r>
      <w:proofErr w:type="gramStart"/>
      <w:r w:rsidR="000E1B87" w:rsidRPr="000E1B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1B87" w:rsidRPr="000E1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1B87" w:rsidRDefault="000E1B87" w:rsidP="000E1B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0E1B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B87" w:rsidRDefault="000E1B87" w:rsidP="000E1B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E1B87" w:rsidRPr="000E1B87" w:rsidRDefault="000E1B87" w:rsidP="000E1B8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E1B8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0E1B8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E1B8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0E1B87">
        <w:rPr>
          <w:rFonts w:ascii="Times New Roman" w:hAnsi="Times New Roman" w:cs="Times New Roman"/>
          <w:sz w:val="28"/>
          <w:szCs w:val="28"/>
        </w:rPr>
        <w:t>р</w:t>
      </w:r>
      <w:r w:rsidRPr="000E1B87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0E1B87" w:rsidRPr="000E1B87" w:rsidRDefault="00AF3C23" w:rsidP="000E1B8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1B87" w:rsidRPr="000E1B8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1B87" w:rsidRDefault="000E1B87" w:rsidP="000E1B8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1B87" w:rsidRPr="000E1B87" w:rsidRDefault="000E1B87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E1B87" w:rsidRPr="000E1B87" w:rsidRDefault="000E1B87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E1B8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E1B87" w:rsidRPr="000E1B87" w:rsidRDefault="000E1B87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E1B8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F3C23" w:rsidRDefault="000E1B87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E1B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AF3C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E1B8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E1B8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F3C23" w:rsidRDefault="00AF3C23" w:rsidP="00AF3C2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F3C23" w:rsidSect="000E1B87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1CE3"/>
    <w:rsid w:val="000101F3"/>
    <w:rsid w:val="00084E52"/>
    <w:rsid w:val="000A366D"/>
    <w:rsid w:val="000E1B87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D65BC"/>
    <w:rsid w:val="006E4EC9"/>
    <w:rsid w:val="00954616"/>
    <w:rsid w:val="009F1F39"/>
    <w:rsid w:val="00A7636B"/>
    <w:rsid w:val="00AC2228"/>
    <w:rsid w:val="00AF3C23"/>
    <w:rsid w:val="00BC3E98"/>
    <w:rsid w:val="00C737CC"/>
    <w:rsid w:val="00D13402"/>
    <w:rsid w:val="00D53EA7"/>
    <w:rsid w:val="00D61E28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E1B87"/>
    <w:pPr>
      <w:ind w:left="720"/>
      <w:contextualSpacing/>
    </w:pPr>
  </w:style>
  <w:style w:type="paragraph" w:styleId="a7">
    <w:name w:val="Body Text"/>
    <w:basedOn w:val="a"/>
    <w:link w:val="a8"/>
    <w:semiHidden/>
    <w:rsid w:val="00AF3C2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AF3C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F3C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D40ED-2DB3-41B7-A2C3-740EF317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2195</Characters>
  <Application>Microsoft Office Word</Application>
  <DocSecurity>0</DocSecurity>
  <Lines>18</Lines>
  <Paragraphs>5</Paragraphs>
  <ScaleCrop>false</ScaleCrop>
  <Company>123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2022-11-22T07:39:00Z</cp:lastPrinted>
  <dcterms:created xsi:type="dcterms:W3CDTF">2015-11-24T06:39:00Z</dcterms:created>
  <dcterms:modified xsi:type="dcterms:W3CDTF">2022-12-05T07:59:00Z</dcterms:modified>
</cp:coreProperties>
</file>