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2F" w:rsidRPr="008F1281" w:rsidRDefault="00FA7102" w:rsidP="00EF4C2F">
      <w:pPr>
        <w:pStyle w:val="a9"/>
        <w:ind w:left="5529" w:right="-284" w:hanging="552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FF5039">
        <w:t xml:space="preserve">            </w:t>
      </w:r>
      <w:r w:rsidR="000C2A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4C2F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4C2F" w:rsidRPr="008F1281" w:rsidRDefault="00FF5039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4C2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F4C2F" w:rsidRPr="008F128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EF4C2F" w:rsidRPr="008F1281" w:rsidRDefault="00EF4C2F" w:rsidP="00EF4C2F">
      <w:pPr>
        <w:pStyle w:val="a9"/>
        <w:ind w:left="5529" w:right="-284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EF4C2F" w:rsidRPr="00EF4C2F" w:rsidRDefault="00EF4C2F" w:rsidP="00EF4C2F">
      <w:pPr>
        <w:pStyle w:val="a9"/>
        <w:ind w:left="4962"/>
        <w:rPr>
          <w:rFonts w:ascii="Times New Roman" w:hAnsi="Times New Roman" w:cs="Times New Roman"/>
          <w:sz w:val="28"/>
          <w:szCs w:val="28"/>
        </w:rPr>
      </w:pPr>
    </w:p>
    <w:p w:rsidR="00FA7102" w:rsidRPr="00EF4C2F" w:rsidRDefault="00FA7102" w:rsidP="00EF4C2F">
      <w:pPr>
        <w:pStyle w:val="a9"/>
        <w:ind w:left="4962" w:hanging="4962"/>
        <w:jc w:val="center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A7102" w:rsidRDefault="00FA7102" w:rsidP="00EF4C2F">
      <w:pPr>
        <w:pStyle w:val="a9"/>
        <w:ind w:left="4962" w:hanging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C2F">
        <w:rPr>
          <w:rFonts w:ascii="Times New Roman" w:hAnsi="Times New Roman" w:cs="Times New Roman"/>
          <w:b/>
          <w:bCs/>
          <w:sz w:val="28"/>
          <w:szCs w:val="28"/>
        </w:rPr>
        <w:t>создания воинских участков на общественных кладбищах</w:t>
      </w:r>
    </w:p>
    <w:p w:rsidR="00EF4C2F" w:rsidRDefault="00EF4C2F" w:rsidP="00EF4C2F">
      <w:pPr>
        <w:pStyle w:val="a9"/>
        <w:ind w:left="4962" w:hanging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C2F" w:rsidRPr="00EF4C2F" w:rsidRDefault="00EF4C2F" w:rsidP="00EF4C2F">
      <w:pPr>
        <w:pStyle w:val="a9"/>
        <w:ind w:left="4962" w:hanging="4962"/>
        <w:jc w:val="center"/>
        <w:rPr>
          <w:rFonts w:ascii="Times New Roman" w:hAnsi="Times New Roman" w:cs="Times New Roman"/>
          <w:sz w:val="28"/>
          <w:szCs w:val="28"/>
        </w:rPr>
      </w:pPr>
    </w:p>
    <w:p w:rsidR="00FA7102" w:rsidRPr="00EF4C2F" w:rsidRDefault="00FA7102" w:rsidP="00FF5039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A16DF">
        <w:rPr>
          <w:rFonts w:ascii="Times New Roman" w:hAnsi="Times New Roman" w:cs="Times New Roman"/>
          <w:sz w:val="28"/>
          <w:szCs w:val="28"/>
        </w:rPr>
        <w:t>1.Общие положения</w:t>
      </w:r>
      <w:r w:rsidR="005D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Порядок создания воинских участков на общественных кладбищах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EF4C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EF4C2F">
        <w:rPr>
          <w:rFonts w:ascii="Times New Roman" w:hAnsi="Times New Roman" w:cs="Times New Roman"/>
          <w:sz w:val="28"/>
          <w:szCs w:val="28"/>
        </w:rPr>
        <w:t>района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</w:t>
      </w:r>
      <w:r w:rsidR="00EF4C2F">
        <w:rPr>
          <w:rFonts w:ascii="Times New Roman" w:hAnsi="Times New Roman" w:cs="Times New Roman"/>
          <w:sz w:val="28"/>
          <w:szCs w:val="28"/>
        </w:rPr>
        <w:t xml:space="preserve"> Федеральными законами от 12 января </w:t>
      </w:r>
      <w:r w:rsidRPr="00EF4C2F">
        <w:rPr>
          <w:rFonts w:ascii="Times New Roman" w:hAnsi="Times New Roman" w:cs="Times New Roman"/>
          <w:sz w:val="28"/>
          <w:szCs w:val="28"/>
        </w:rPr>
        <w:t>1996 № 8-ФЗ «О погребении и похоронном деле»,</w:t>
      </w:r>
      <w:r w:rsidR="005E4390" w:rsidRPr="00EF4C2F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A863F4">
        <w:rPr>
          <w:rFonts w:ascii="Times New Roman" w:hAnsi="Times New Roman" w:cs="Times New Roman"/>
          <w:sz w:val="28"/>
          <w:szCs w:val="28"/>
        </w:rPr>
        <w:t xml:space="preserve"> </w:t>
      </w:r>
      <w:r w:rsidR="004A16DF">
        <w:rPr>
          <w:rFonts w:ascii="Times New Roman" w:hAnsi="Times New Roman" w:cs="Times New Roman"/>
          <w:sz w:val="28"/>
          <w:szCs w:val="28"/>
        </w:rPr>
        <w:t>№ 131-ФЗ</w:t>
      </w:r>
      <w:r w:rsidR="00EF4C2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Pr="00EF4C2F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4A16D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Российской Федерации», Законом Краснодарского края от </w:t>
      </w:r>
      <w:r w:rsidR="00EF4C2F">
        <w:rPr>
          <w:rFonts w:ascii="Times New Roman" w:hAnsi="Times New Roman" w:cs="Times New Roman"/>
          <w:sz w:val="28"/>
          <w:szCs w:val="28"/>
        </w:rPr>
        <w:t xml:space="preserve">4 февраля </w:t>
      </w:r>
      <w:r w:rsidRPr="00EF4C2F">
        <w:rPr>
          <w:rFonts w:ascii="Times New Roman" w:hAnsi="Times New Roman" w:cs="Times New Roman"/>
          <w:sz w:val="28"/>
          <w:szCs w:val="28"/>
        </w:rPr>
        <w:t>2004</w:t>
      </w:r>
      <w:r w:rsidR="00EF4C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4C2F">
        <w:rPr>
          <w:rFonts w:ascii="Times New Roman" w:hAnsi="Times New Roman" w:cs="Times New Roman"/>
          <w:sz w:val="28"/>
          <w:szCs w:val="28"/>
        </w:rPr>
        <w:t xml:space="preserve"> № 666- КЗ «О погребении и похоронном деле в Краснодарском крае» и в соответствии </w:t>
      </w:r>
      <w:r w:rsidR="005E4390" w:rsidRPr="00EF4C2F">
        <w:rPr>
          <w:rFonts w:ascii="Times New Roman" w:hAnsi="Times New Roman" w:cs="Times New Roman"/>
          <w:sz w:val="28"/>
          <w:szCs w:val="28"/>
        </w:rPr>
        <w:t>с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5E4390" w:rsidRPr="00EF4C2F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="00EF4C2F">
        <w:rPr>
          <w:rFonts w:ascii="Times New Roman" w:hAnsi="Times New Roman" w:cs="Times New Roman"/>
          <w:sz w:val="28"/>
          <w:szCs w:val="28"/>
        </w:rPr>
        <w:t xml:space="preserve">от 18 декабря 2020 года 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№ 172 «Об утверждении </w:t>
      </w:r>
      <w:r w:rsidR="005E4390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="00AD1A42" w:rsidRPr="00EF4C2F">
        <w:rPr>
          <w:rFonts w:ascii="Times New Roman" w:hAnsi="Times New Roman" w:cs="Times New Roman"/>
          <w:sz w:val="28"/>
          <w:szCs w:val="28"/>
        </w:rPr>
        <w:t>Положения об организации похоронного дела и содержании мест погребения на территории Старонижестеблиевского сельского поселения Красноармейского района.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2. Решение о погребении на таких участках принимается органом местного самоуправления 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3. На участке для воинских захоронений необходимо предусмотреть площадк</w:t>
      </w:r>
      <w:r w:rsidR="00EF4C2F">
        <w:rPr>
          <w:rFonts w:ascii="Times New Roman" w:hAnsi="Times New Roman" w:cs="Times New Roman"/>
          <w:sz w:val="28"/>
          <w:szCs w:val="28"/>
        </w:rPr>
        <w:t>у для отдания воинских почестей,</w:t>
      </w:r>
      <w:r w:rsidRPr="00EF4C2F">
        <w:rPr>
          <w:rFonts w:ascii="Times New Roman" w:hAnsi="Times New Roman" w:cs="Times New Roman"/>
          <w:sz w:val="28"/>
          <w:szCs w:val="28"/>
        </w:rPr>
        <w:t xml:space="preserve"> а также маршевую дорогу для торжественного марша воинского подразделения. Ширину маршевой дороги (площадки) следует принимать не менее 4,5 м., длину не менее 30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4. Участок воинского захоронения должен предусматривать площадки для отдания воинских почестей. Ритуальная зона должна обеспечивать размещение почетного эскорта в строю, </w:t>
      </w:r>
      <w:r w:rsidRPr="00E8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E85817">
        <w:rPr>
          <w:rFonts w:ascii="Times New Roman" w:hAnsi="Times New Roman" w:cs="Times New Roman"/>
          <w:color w:val="000000" w:themeColor="text1"/>
          <w:sz w:val="28"/>
          <w:szCs w:val="28"/>
        </w:rPr>
        <w:t>менее чем на воинское отделение</w:t>
      </w:r>
      <w:r w:rsidRPr="00E858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5. Участок земли, предоставленный для воинского захоронения</w:t>
      </w:r>
      <w:r w:rsidR="00E85817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должен составля</w:t>
      </w:r>
      <w:r w:rsidR="00E85817">
        <w:rPr>
          <w:rFonts w:ascii="Times New Roman" w:hAnsi="Times New Roman" w:cs="Times New Roman"/>
          <w:sz w:val="28"/>
          <w:szCs w:val="28"/>
        </w:rPr>
        <w:t>ть</w:t>
      </w:r>
      <w:r w:rsidRPr="00EF4C2F">
        <w:rPr>
          <w:rFonts w:ascii="Times New Roman" w:hAnsi="Times New Roman" w:cs="Times New Roman"/>
          <w:sz w:val="28"/>
          <w:szCs w:val="28"/>
        </w:rPr>
        <w:t xml:space="preserve"> пять квадратных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и имет</w:t>
      </w:r>
      <w:r w:rsidR="00E85817">
        <w:rPr>
          <w:rFonts w:ascii="Times New Roman" w:hAnsi="Times New Roman" w:cs="Times New Roman"/>
          <w:sz w:val="28"/>
          <w:szCs w:val="28"/>
        </w:rPr>
        <w:t xml:space="preserve">ь размеры: длина 2.0 м., ширина </w:t>
      </w:r>
      <w:r w:rsidRPr="00EF4C2F">
        <w:rPr>
          <w:rFonts w:ascii="Times New Roman" w:hAnsi="Times New Roman" w:cs="Times New Roman"/>
          <w:sz w:val="28"/>
          <w:szCs w:val="28"/>
        </w:rPr>
        <w:t>2.5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6. Участок для воинского захоронения предоставляется бесплатно.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2. Порядок предоставления социальных гарантий</w:t>
      </w:r>
    </w:p>
    <w:p w:rsid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Участки</w:t>
      </w:r>
      <w:r w:rsidR="00934DA3">
        <w:rPr>
          <w:rFonts w:ascii="Times New Roman" w:hAnsi="Times New Roman" w:cs="Times New Roman"/>
          <w:sz w:val="28"/>
          <w:szCs w:val="28"/>
        </w:rPr>
        <w:t>,</w:t>
      </w:r>
      <w:r w:rsidRPr="00EF4C2F">
        <w:rPr>
          <w:rFonts w:ascii="Times New Roman" w:hAnsi="Times New Roman" w:cs="Times New Roman"/>
          <w:sz w:val="28"/>
          <w:szCs w:val="28"/>
        </w:rPr>
        <w:t xml:space="preserve"> предусмотренные для воинских захоронений предназначены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для погребения военнослужащих, граждан, призванных на военные сборы, </w:t>
      </w:r>
    </w:p>
    <w:p w:rsidR="00FF5039" w:rsidRDefault="00FA7102" w:rsidP="00EF4C2F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 xml:space="preserve">сотрудников органов внутренних дел, </w:t>
      </w:r>
      <w:r w:rsidR="00934DA3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EF4C2F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службы, погибших при прохожде</w:t>
      </w:r>
      <w:bookmarkStart w:id="0" w:name="_GoBack"/>
      <w:bookmarkEnd w:id="0"/>
      <w:r w:rsidRPr="00EF4C2F">
        <w:rPr>
          <w:rFonts w:ascii="Times New Roman" w:hAnsi="Times New Roman" w:cs="Times New Roman"/>
          <w:sz w:val="28"/>
          <w:szCs w:val="28"/>
        </w:rPr>
        <w:t xml:space="preserve">нии военной службы (военных сборов, службы) или умерших в результате увечья (ранения, травмы, контузии), заболевания, а </w:t>
      </w:r>
      <w:r w:rsidRPr="00934DA3">
        <w:rPr>
          <w:rFonts w:ascii="Times New Roman" w:hAnsi="Times New Roman" w:cs="Times New Roman"/>
          <w:color w:val="000000" w:themeColor="text1"/>
          <w:sz w:val="28"/>
          <w:szCs w:val="28"/>
        </w:rPr>
        <w:t>также умершие (погибшие) граждане, уволенные</w:t>
      </w:r>
      <w:r w:rsidRPr="00EF4C2F">
        <w:rPr>
          <w:rFonts w:ascii="Times New Roman" w:hAnsi="Times New Roman" w:cs="Times New Roman"/>
          <w:sz w:val="28"/>
          <w:szCs w:val="28"/>
        </w:rPr>
        <w:t xml:space="preserve"> с военной службы (службы в органах внутренних дел, Государственной </w:t>
      </w:r>
      <w:proofErr w:type="gramEnd"/>
    </w:p>
    <w:p w:rsidR="00FF5039" w:rsidRDefault="00FF5039" w:rsidP="00FF5039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A7102" w:rsidRPr="00EF4C2F" w:rsidRDefault="00FA7102" w:rsidP="00EF4C2F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>противопожарной службе,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лет, сотрудников органов внутренних дел, Государственной противопожарной службы, умерших вследствие ранения, контузии, заболевания в связи с осуществлением служебной деятельности, ветеранов военной службы, если это не противоречит волеизъявлению указанных лиц или пожеланию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супруга, близких родственников или иных родственников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2.Воинские захоронения находятся в ведении органов местного самоуправления.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3. Захоронения вышеперечисленной категории лиц на воинских участках кладбищ с предоставлением права на получение социального пособия производятся на основании предъявления следующих документов: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участников войны: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ВМК;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смерти;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удостоверение участника войны;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копия военного билета или приписного свидетельства, или архивная справка об участии в боевых действиях.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пенсионеров Министерства обороны: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ВМК;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смерти;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пенсионное удостоверение, если нет - военный билет, удостоверение о праве на льготы, удостоверение «Ветеран военной службы».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военнослужащих Министерства обороны: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ВМК;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смерти;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выписка из личного дела.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Для близких родственников вышеперечисленных категорий лиц: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свидетельство о смерти,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документ, подтверждающий родство,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подлинное свидетельство о смерти на захороненного.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Предоставление выплат социального пособия осуществляется военными комиссариатами по месту жительства покойного.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Погребение производится в соответствии с требованиями:</w:t>
      </w:r>
    </w:p>
    <w:p w:rsidR="00934DA3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6 мая         </w:t>
      </w:r>
      <w:r w:rsidR="00FA7102" w:rsidRPr="00EF4C2F">
        <w:rPr>
          <w:rFonts w:ascii="Times New Roman" w:hAnsi="Times New Roman" w:cs="Times New Roman"/>
          <w:sz w:val="28"/>
          <w:szCs w:val="28"/>
        </w:rPr>
        <w:t>1994 года № 460 «О нормах расходов денежных средств на погребение погибших (умерших) военнослужащих, сотрудников органов внутренних дел, граждан, призванных на воинские сборы, и лиц, уволенных с военной службы (службы), а также на изготовление и установку надгробных памятников».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Надгробные сооружения устанавливаются по заказам родственников с допустимыми габаритами: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высота памя</w:t>
      </w:r>
      <w:r>
        <w:rPr>
          <w:rFonts w:ascii="Times New Roman" w:hAnsi="Times New Roman" w:cs="Times New Roman"/>
          <w:sz w:val="28"/>
          <w:szCs w:val="28"/>
        </w:rPr>
        <w:t>тника не должна превышать 1,5 м;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ширина и длина должны </w:t>
      </w:r>
      <w:r>
        <w:rPr>
          <w:rFonts w:ascii="Times New Roman" w:hAnsi="Times New Roman" w:cs="Times New Roman"/>
          <w:sz w:val="28"/>
          <w:szCs w:val="28"/>
        </w:rPr>
        <w:t>соответствовать размерам могилы;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ограждение не должно превышать размеры отведенного участка на захоронении.</w:t>
      </w:r>
    </w:p>
    <w:p w:rsidR="00FF5039" w:rsidRDefault="00FF5039" w:rsidP="00FF5039">
      <w:pPr>
        <w:pStyle w:val="a9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пособия указанных категорий граждан при захоронении на других действующих кладбищах </w:t>
      </w:r>
      <w:r w:rsidR="0066429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осуществляется на тех же основаниях, что и на воинских участках кладбищ через воинские комиссариаты.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4. Порядок захоронения и установки надмогильных сооружений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Захоронение умершего производится сотрудниками специализированной службы в соответствии с санитарными правилами не ранее чем через 24 часа после наступления смерти по предъявлении гербового свидетельства о смерти, выданного органами ЗАГС, или в более ранние сроки по разрешению медицинских органов, если труп подвергался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паталогоанатомическому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вскрытию или судебно-медицинской экспертизе.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На открытых кладбищах захоронения производятся в последовательном порядке по действующей нумерации подготовленных могил.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 захоронении или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на каждом могильном холме устанавливается мемориальная табличка, которая изготавливается заранее, с указанием фамилии, имени, отчества, даты рождения и даты смерти. Допускается изображение трудовых, боевых и религиозных символов. 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должна быть извещена о предстоящих похоронах за сутки.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C2F">
        <w:rPr>
          <w:rFonts w:ascii="Times New Roman" w:hAnsi="Times New Roman" w:cs="Times New Roman"/>
          <w:sz w:val="28"/>
          <w:szCs w:val="28"/>
        </w:rPr>
        <w:t>Захоронение производится в соответствии с действующими санитарными правилами рабочими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ритуальных услуг,  действующие на территории Старонижестеблиевского сельского поселения Красноармейского района</w:t>
      </w:r>
      <w:r w:rsidRPr="00EF4C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При захоронении возможно проведение воинского ритуала, связанного с отданием воинских почестей. Организацией проведения ритуала отдания воинских почестей занимается воинские комиссариаты по месту жительства покойного.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Захоронения производятся на свободные места воинских участков на общественных кладбищах.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Отвод участков для воинских захоронений на воинских участках общественных кладбищ не может превышать 5 кв. метров с учетом последующего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близкого родственника и оставлением проходов слева вдоль захоронения 1,0 м, справа вдоль захоронения 0,5 м, вдоль следующего захоронения, справа 1,0 м, проход между рядами 0,5 м.</w:t>
      </w:r>
    </w:p>
    <w:p w:rsidR="00EF4C2F" w:rsidRDefault="00FA7102" w:rsidP="00FF5039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4C2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захороненного, на умершего, документа, подтверждающего близкое родство между умершими, соответствующей надписи на надмогильном сооружении.</w:t>
      </w:r>
      <w:proofErr w:type="gramEnd"/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Примечание (1). Близкими родственниками считаются: родители, дети, супруги. Решение вопроса о возможности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в существующие могилы по истечении санитарного срока принимает администрация </w:t>
      </w:r>
      <w:proofErr w:type="spellStart"/>
      <w:r w:rsidR="006E74D9" w:rsidRPr="00EF4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E74D9" w:rsidRPr="00EF4C2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F5039">
        <w:rPr>
          <w:rFonts w:ascii="Times New Roman" w:hAnsi="Times New Roman" w:cs="Times New Roman"/>
          <w:sz w:val="28"/>
          <w:szCs w:val="28"/>
        </w:rPr>
        <w:t>кого поселения Красноармейского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C2F">
        <w:rPr>
          <w:rFonts w:ascii="Times New Roman" w:hAnsi="Times New Roman" w:cs="Times New Roman"/>
          <w:sz w:val="28"/>
          <w:szCs w:val="28"/>
        </w:rPr>
        <w:t>по заявлению лица, оформляющего погребение, и на основании документов, указанных выше.</w:t>
      </w:r>
    </w:p>
    <w:p w:rsidR="00FF5039" w:rsidRDefault="00FF5039" w:rsidP="00FF5039">
      <w:pPr>
        <w:pStyle w:val="a9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Примечание (2). При захоронении урн с прахом умерших дополнительно предъявляется справка крематория.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 их отсутствии вопрос о принятии заказа решается администрацией </w:t>
      </w:r>
      <w:r w:rsidR="006E74D9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proofErr w:type="gramStart"/>
      <w:r w:rsidR="006E74D9" w:rsidRPr="00EF4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74D9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на основании архивных документов о захоронении на данном участке, документов, подтверждающих близкое родство (в соответствии с примечанием 1) между умершими; подлинного свидетельства о смерти на умершего, повторного свидетельства о смерти на ранее захороненного, соответствующей надписи на надгробии.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Каждое захоронение регистрируется администрацией </w:t>
      </w:r>
      <w:r w:rsidR="006E74D9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в книге установленной формы с указанием номера (названия) участка захоронения и могилы.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Свидетельство о смерти возвращается родственникам умершего со штампом </w:t>
      </w:r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Pr="00EF4C2F">
        <w:rPr>
          <w:rFonts w:ascii="Times New Roman" w:hAnsi="Times New Roman" w:cs="Times New Roman"/>
          <w:sz w:val="28"/>
          <w:szCs w:val="28"/>
        </w:rPr>
        <w:t xml:space="preserve">, на котором указано кладбище, место и дата захоронения. 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урн с прахом в существующие могилы воинских участков и на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урновых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участках производится независимо от срока предыдущего захоронения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по заявлениям граждан на основании документов, указанных выше.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При захоронении урн с прахом умерших на 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урновых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участках администрацией </w:t>
      </w:r>
      <w:proofErr w:type="spellStart"/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75C8C" w:rsidRPr="00EF4C2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предоставляется участок земли в бессрочное пользование по установленным нормам.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C2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урн с прахом в родственные могилы, а также изъятие допускается только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с соответствующей записью в книге регистрации захоронений при наличии соответствующих документов.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Примечание (3). В случае захоронения умершего в нестандартном гробу размер могилы увеличивается в зависимости от размера гроба, но без увеличения установленного размера отводимого участка.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Захоронения в могилы, признанные в установленном порядке бесхозными, производятся в соответствии с порядком.</w:t>
      </w:r>
    </w:p>
    <w:p w:rsidR="00EF4C2F" w:rsidRDefault="00FA7102" w:rsidP="00FF5039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В случае бесхозяйственного содержания надмогильных сооружений и могил длительное время, а также в случае, если на могиле отсутствуют какие-либо надмогильные сооружения, а могила не благоустроена, комиссия в составе представителей специализированной службы по вопросам похоронного дела,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и санэпидстанции составляет акт о состоянии могилы.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выставляет на могильном холме трафарет-предупреждение ответственному лицу за захоронение о необходимости приведения могилы в порядок.</w:t>
      </w:r>
    </w:p>
    <w:p w:rsidR="00FF5039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По истечении года, в случае, если ответственным лицом могила не приведена в порядок, либо от него не поступило обращения в администрацию </w:t>
      </w:r>
    </w:p>
    <w:p w:rsidR="00FF5039" w:rsidRDefault="00FF5039" w:rsidP="00FF5039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A7102" w:rsidRPr="00EF4C2F" w:rsidRDefault="00075C8C" w:rsidP="00FF503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F5039">
        <w:rPr>
          <w:rFonts w:ascii="Times New Roman" w:hAnsi="Times New Roman" w:cs="Times New Roman"/>
          <w:sz w:val="28"/>
          <w:szCs w:val="28"/>
        </w:rPr>
        <w:t>кого поселения Красноармейского</w:t>
      </w:r>
      <w:r w:rsidRPr="00EF4C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7102" w:rsidRPr="00EF4C2F">
        <w:rPr>
          <w:rFonts w:ascii="Times New Roman" w:hAnsi="Times New Roman" w:cs="Times New Roman"/>
          <w:sz w:val="28"/>
          <w:szCs w:val="28"/>
        </w:rPr>
        <w:t>, комиссия принимает решение о возможности использования данного места для захоронения на общих основаниях в</w:t>
      </w:r>
      <w:r w:rsidRPr="00EF4C2F">
        <w:rPr>
          <w:rFonts w:ascii="Times New Roman" w:hAnsi="Times New Roman" w:cs="Times New Roman"/>
          <w:sz w:val="28"/>
          <w:szCs w:val="28"/>
        </w:rPr>
        <w:t xml:space="preserve"> соответствии с настоящим Поряд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ком создания воинских участков на общественных кладбищах </w:t>
      </w:r>
      <w:r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="00FA7102" w:rsidRPr="00EF4C2F">
        <w:rPr>
          <w:rFonts w:ascii="Times New Roman" w:hAnsi="Times New Roman" w:cs="Times New Roman"/>
          <w:sz w:val="28"/>
          <w:szCs w:val="28"/>
        </w:rPr>
        <w:t>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Надмогильные сооружения (памятники, ограды, цветники и т. п.) на местах захоронений устанавливаются или заменяются на другие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</w:t>
      </w:r>
      <w:r w:rsidR="00FF5039">
        <w:rPr>
          <w:rFonts w:ascii="Times New Roman" w:hAnsi="Times New Roman" w:cs="Times New Roman"/>
          <w:sz w:val="28"/>
          <w:szCs w:val="28"/>
        </w:rPr>
        <w:t xml:space="preserve">ого поселения Красноармейского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F4C2F">
        <w:rPr>
          <w:rFonts w:ascii="Times New Roman" w:hAnsi="Times New Roman" w:cs="Times New Roman"/>
          <w:sz w:val="28"/>
          <w:szCs w:val="28"/>
        </w:rPr>
        <w:t xml:space="preserve">при предъявлении документов на их изготовление (приобретение), свидетельства о смерти </w:t>
      </w:r>
      <w:proofErr w:type="gramStart"/>
      <w:r w:rsidRPr="00EF4C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4C2F">
        <w:rPr>
          <w:rFonts w:ascii="Times New Roman" w:hAnsi="Times New Roman" w:cs="Times New Roman"/>
          <w:sz w:val="28"/>
          <w:szCs w:val="28"/>
        </w:rPr>
        <w:t xml:space="preserve"> захороненного</w:t>
      </w:r>
      <w:r w:rsidR="00EF4C2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4C2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4C2F">
        <w:rPr>
          <w:rFonts w:ascii="Times New Roman" w:hAnsi="Times New Roman" w:cs="Times New Roman"/>
          <w:sz w:val="28"/>
          <w:szCs w:val="28"/>
        </w:rPr>
        <w:t>). Надмогильные сооружения устанавливаются в пределах отведенного земельного участка.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Установка памятников допускается, как правило, по прошествии 1 года со дня захоронения.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Ограждение могил допускается только с разрешения администрации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F4C2F">
        <w:rPr>
          <w:rFonts w:ascii="Times New Roman" w:hAnsi="Times New Roman" w:cs="Times New Roman"/>
          <w:sz w:val="28"/>
          <w:szCs w:val="28"/>
        </w:rPr>
        <w:t>оградой стандартного размера в соответствии с размером отведенного участка, до</w:t>
      </w:r>
      <w:r w:rsidR="00075C8C" w:rsidRPr="00EF4C2F">
        <w:rPr>
          <w:rFonts w:ascii="Times New Roman" w:hAnsi="Times New Roman" w:cs="Times New Roman"/>
          <w:sz w:val="28"/>
          <w:szCs w:val="28"/>
        </w:rPr>
        <w:t>пустимая высота ограждения - 0,5</w:t>
      </w:r>
      <w:r w:rsidRPr="00EF4C2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За разрушение надгробия, происшедшего от времени, администрация 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 района </w:t>
      </w:r>
      <w:r w:rsidRPr="00EF4C2F">
        <w:rPr>
          <w:rFonts w:ascii="Times New Roman" w:hAnsi="Times New Roman" w:cs="Times New Roman"/>
          <w:sz w:val="28"/>
          <w:szCs w:val="28"/>
        </w:rPr>
        <w:t>ответственности не несет, т. к. содержание надгробия в надлежащем порядке входит в обязанность лица, производившего захоронение.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 xml:space="preserve">За повреждение надгробий вследствие стихийного бедствия администрация </w:t>
      </w:r>
      <w:r w:rsidR="00075C8C"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</w:t>
      </w:r>
      <w:r w:rsidR="00963710">
        <w:rPr>
          <w:rFonts w:ascii="Times New Roman" w:hAnsi="Times New Roman" w:cs="Times New Roman"/>
          <w:sz w:val="28"/>
          <w:szCs w:val="28"/>
        </w:rPr>
        <w:t>кого поселения Красноармейского</w:t>
      </w:r>
      <w:r w:rsidR="00075C8C" w:rsidRPr="00EF4C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4C2F">
        <w:rPr>
          <w:rFonts w:ascii="Times New Roman" w:hAnsi="Times New Roman" w:cs="Times New Roman"/>
          <w:sz w:val="28"/>
          <w:szCs w:val="28"/>
        </w:rPr>
        <w:t>ответственности не несет.</w:t>
      </w:r>
    </w:p>
    <w:p w:rsidR="00FA7102" w:rsidRPr="00EF4C2F" w:rsidRDefault="00FA7102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3. Правила работы воинских участков кладбищ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Работа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воинских участков кладбищ осуществляются в соответствии с</w:t>
      </w:r>
      <w:r w:rsidRPr="00EF4C2F">
        <w:rPr>
          <w:rFonts w:ascii="Times New Roman" w:hAnsi="Times New Roman" w:cs="Times New Roman"/>
          <w:sz w:val="28"/>
          <w:szCs w:val="28"/>
        </w:rPr>
        <w:t xml:space="preserve">  </w:t>
      </w:r>
      <w:r w:rsidR="00AD1A42" w:rsidRPr="00EF4C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Старонижестеблиевского сельского поселения Красноармейского  района </w:t>
      </w:r>
      <w:r w:rsidR="00EF4C2F">
        <w:rPr>
          <w:rFonts w:ascii="Times New Roman" w:hAnsi="Times New Roman" w:cs="Times New Roman"/>
          <w:sz w:val="28"/>
          <w:szCs w:val="28"/>
        </w:rPr>
        <w:t xml:space="preserve">от 18 декабря </w:t>
      </w:r>
      <w:r w:rsidR="00EF4C2F" w:rsidRPr="00EF4C2F">
        <w:rPr>
          <w:rFonts w:ascii="Times New Roman" w:hAnsi="Times New Roman" w:cs="Times New Roman"/>
          <w:sz w:val="28"/>
          <w:szCs w:val="28"/>
        </w:rPr>
        <w:t>2020 год</w:t>
      </w:r>
      <w:r w:rsidR="00EF4C2F">
        <w:rPr>
          <w:rFonts w:ascii="Times New Roman" w:hAnsi="Times New Roman" w:cs="Times New Roman"/>
          <w:sz w:val="28"/>
          <w:szCs w:val="28"/>
        </w:rPr>
        <w:t xml:space="preserve">а </w:t>
      </w:r>
      <w:r w:rsidR="00AD1A42" w:rsidRPr="00EF4C2F">
        <w:rPr>
          <w:rFonts w:ascii="Times New Roman" w:hAnsi="Times New Roman" w:cs="Times New Roman"/>
          <w:sz w:val="28"/>
          <w:szCs w:val="28"/>
        </w:rPr>
        <w:t>№ 172 «Об утверждении  Положения об организации похоронного дела и содержании мест погребения на территории Старонижестеблиевского сельского поселения Красноармейского района</w:t>
      </w:r>
      <w:r w:rsidR="00EF4C2F">
        <w:rPr>
          <w:rFonts w:ascii="Times New Roman" w:hAnsi="Times New Roman" w:cs="Times New Roman"/>
          <w:sz w:val="28"/>
          <w:szCs w:val="28"/>
        </w:rPr>
        <w:t>»</w:t>
      </w:r>
      <w:r w:rsidR="00AD1A42" w:rsidRPr="00EF4C2F">
        <w:rPr>
          <w:rFonts w:ascii="Times New Roman" w:hAnsi="Times New Roman" w:cs="Times New Roman"/>
          <w:sz w:val="28"/>
          <w:szCs w:val="28"/>
        </w:rPr>
        <w:t>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.1. Кладбища открыты для посещений ежедневно с 9-00 до 17-00 часов, в летнее время до 20-00 часов. Погребение умерших на кладбище производится ежедневно с 10-00 до 16-00 часов. Конкретное время погребения устанавливается при определении места захоронения по согласованию с заявителем.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.2. На территории кладбищ посетители должны соблюдать общественный порядок и тишину.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.3. Посетители кладбища имеют право:</w:t>
      </w:r>
    </w:p>
    <w:p w:rsidR="00EF4C2F" w:rsidRDefault="00EF4C2F" w:rsidP="00FF5039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устанавливать памятники в соответствии с требованиями к оформлению участка захоронения;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поручать работникам кладбища уход за могилой с оплатой по утвержденному прейскуранту;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сажать цветы на могильном участке;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сажать деревья в соответствии с проектом озеленения кладбища по согласованию с администрацией;</w:t>
      </w:r>
    </w:p>
    <w:p w:rsidR="00FF5039" w:rsidRDefault="00FF503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039" w:rsidRDefault="00FF5039" w:rsidP="00FF5039">
      <w:pPr>
        <w:pStyle w:val="a9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беспрепятственно проезжать на территорию кладбища в случаях установки (замены) над</w:t>
      </w:r>
      <w:r>
        <w:rPr>
          <w:rFonts w:ascii="Times New Roman" w:hAnsi="Times New Roman" w:cs="Times New Roman"/>
          <w:sz w:val="28"/>
          <w:szCs w:val="28"/>
        </w:rPr>
        <w:t>могильных сооружений (памятники,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стелы, ограды и т.п.)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посетители – престарелые и инвалиды могут пользоваться легковым транспортом для проезда по территории кладбища.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.4. На территории кладбища посетителям запрещается: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устанавливать, переделывать и снимать памятники, мемориальные доски и другие надмогильные сооружен</w:t>
      </w:r>
      <w:r w:rsidR="000C2A89">
        <w:rPr>
          <w:rFonts w:ascii="Times New Roman" w:hAnsi="Times New Roman" w:cs="Times New Roman"/>
          <w:sz w:val="28"/>
          <w:szCs w:val="28"/>
        </w:rPr>
        <w:t>ия без разрешения администрации;</w:t>
      </w:r>
    </w:p>
    <w:p w:rsidR="00FA7102" w:rsidRPr="00EF4C2F" w:rsidRDefault="00EF4C2F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портить памятники, оборудовании;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ломать зеленые насаждения, рвать цветы;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водить собак, пасти домашних животных, ловить птиц;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A7102" w:rsidRPr="00EF4C2F">
        <w:rPr>
          <w:rFonts w:ascii="Times New Roman" w:hAnsi="Times New Roman" w:cs="Times New Roman"/>
          <w:sz w:val="28"/>
          <w:szCs w:val="28"/>
        </w:rPr>
        <w:t>разводить костры, добывать песок и глину, резать дерн;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ездить на велосипедах, мопедах, мотороллерах, лыжах и санях;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A7102" w:rsidRPr="00EF4C2F">
        <w:rPr>
          <w:rFonts w:ascii="Times New Roman" w:hAnsi="Times New Roman" w:cs="Times New Roman"/>
          <w:sz w:val="28"/>
          <w:szCs w:val="28"/>
        </w:rPr>
        <w:t>распивать спиртные напитки и находиться в нетрезвом состоянии;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находится на территории кладбища после его закрытия;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въезжать на территорию кладбища на автомобильном транспорте за исключением инвалидов и престарелых;</w:t>
      </w:r>
    </w:p>
    <w:p w:rsidR="00FA7102" w:rsidRPr="00EF4C2F" w:rsidRDefault="000C2A8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производить раскопку грунта и оставлять запасы строительных материалов.</w:t>
      </w:r>
    </w:p>
    <w:p w:rsidR="00FA7102" w:rsidRPr="00EF4C2F" w:rsidRDefault="00664299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.5. При главном входе на кладбище вывешивается схематический план с обозначением участков, дорожек, сектор</w:t>
      </w:r>
      <w:r w:rsidR="00427B47" w:rsidRPr="00EF4C2F">
        <w:rPr>
          <w:rFonts w:ascii="Times New Roman" w:hAnsi="Times New Roman" w:cs="Times New Roman"/>
          <w:sz w:val="28"/>
          <w:szCs w:val="28"/>
        </w:rPr>
        <w:t xml:space="preserve">ов, выписка из настоящих Правил 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(ответственный </w:t>
      </w:r>
      <w:r w:rsidR="00427B47" w:rsidRPr="00EF4C2F">
        <w:rPr>
          <w:rFonts w:ascii="Times New Roman" w:hAnsi="Times New Roman" w:cs="Times New Roman"/>
          <w:sz w:val="28"/>
          <w:szCs w:val="28"/>
        </w:rPr>
        <w:t>специалист общего отдела администрации</w:t>
      </w:r>
      <w:r w:rsidR="00FA7102" w:rsidRPr="00EF4C2F">
        <w:rPr>
          <w:rFonts w:ascii="Times New Roman" w:hAnsi="Times New Roman" w:cs="Times New Roman"/>
          <w:sz w:val="28"/>
          <w:szCs w:val="28"/>
        </w:rPr>
        <w:t xml:space="preserve"> </w:t>
      </w:r>
      <w:r w:rsidRPr="00EF4C2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 района</w:t>
      </w:r>
      <w:r w:rsidR="00FA7102" w:rsidRPr="00EF4C2F">
        <w:rPr>
          <w:rFonts w:ascii="Times New Roman" w:hAnsi="Times New Roman" w:cs="Times New Roman"/>
          <w:sz w:val="28"/>
          <w:szCs w:val="28"/>
        </w:rPr>
        <w:t>)</w:t>
      </w:r>
    </w:p>
    <w:p w:rsidR="00FA7102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2F">
        <w:rPr>
          <w:rFonts w:ascii="Times New Roman" w:hAnsi="Times New Roman" w:cs="Times New Roman"/>
          <w:sz w:val="28"/>
          <w:szCs w:val="28"/>
        </w:rPr>
        <w:t>3</w:t>
      </w:r>
      <w:r w:rsidR="00FA7102" w:rsidRPr="00EF4C2F">
        <w:rPr>
          <w:rFonts w:ascii="Times New Roman" w:hAnsi="Times New Roman" w:cs="Times New Roman"/>
          <w:sz w:val="28"/>
          <w:szCs w:val="28"/>
        </w:rPr>
        <w:t>.6. За нарушение настоящих Правил виновные лица несут ответственность в соответствии с действующим законодательством</w:t>
      </w: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0C2A89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27B47" w:rsidRPr="00EF4C2F" w:rsidRDefault="000C2A89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</w:t>
      </w:r>
      <w:r w:rsidR="009637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А.С. Нимченко</w:t>
      </w:r>
    </w:p>
    <w:p w:rsidR="00427B47" w:rsidRPr="00EF4C2F" w:rsidRDefault="00427B47" w:rsidP="000C2A89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47" w:rsidRPr="00EF4C2F" w:rsidRDefault="00427B47" w:rsidP="00EF4C2F">
      <w:pPr>
        <w:pStyle w:val="a9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131" w:rsidRDefault="00797131"/>
    <w:sectPr w:rsidR="00797131" w:rsidSect="00EF4C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8D9"/>
    <w:multiLevelType w:val="multilevel"/>
    <w:tmpl w:val="5F1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B1"/>
    <w:rsid w:val="000632F6"/>
    <w:rsid w:val="00075C8C"/>
    <w:rsid w:val="000B005D"/>
    <w:rsid w:val="000C2A89"/>
    <w:rsid w:val="001D5790"/>
    <w:rsid w:val="001F0B85"/>
    <w:rsid w:val="00300E59"/>
    <w:rsid w:val="00361B46"/>
    <w:rsid w:val="004009C5"/>
    <w:rsid w:val="00427B47"/>
    <w:rsid w:val="004A16DF"/>
    <w:rsid w:val="005D1E04"/>
    <w:rsid w:val="005E4390"/>
    <w:rsid w:val="0061116B"/>
    <w:rsid w:val="00664299"/>
    <w:rsid w:val="006E74D9"/>
    <w:rsid w:val="007506A2"/>
    <w:rsid w:val="00797131"/>
    <w:rsid w:val="007F0A93"/>
    <w:rsid w:val="00811CA1"/>
    <w:rsid w:val="00906AAC"/>
    <w:rsid w:val="00934DA3"/>
    <w:rsid w:val="00963710"/>
    <w:rsid w:val="00A863F4"/>
    <w:rsid w:val="00AD1A42"/>
    <w:rsid w:val="00C432BE"/>
    <w:rsid w:val="00C4332F"/>
    <w:rsid w:val="00C55DB2"/>
    <w:rsid w:val="00CC4DAD"/>
    <w:rsid w:val="00CD3FB2"/>
    <w:rsid w:val="00CF035A"/>
    <w:rsid w:val="00D53306"/>
    <w:rsid w:val="00E741B1"/>
    <w:rsid w:val="00E85817"/>
    <w:rsid w:val="00EE63A2"/>
    <w:rsid w:val="00EF4C2F"/>
    <w:rsid w:val="00FA7102"/>
    <w:rsid w:val="00FF3D4C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31"/>
  </w:style>
  <w:style w:type="paragraph" w:styleId="1">
    <w:name w:val="heading 1"/>
    <w:basedOn w:val="a"/>
    <w:link w:val="10"/>
    <w:uiPriority w:val="9"/>
    <w:qFormat/>
    <w:rsid w:val="00E74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3-t">
    <w:name w:val="w3-t"/>
    <w:basedOn w:val="a"/>
    <w:rsid w:val="00E7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E7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41B1"/>
    <w:rPr>
      <w:color w:val="0000FF"/>
      <w:u w:val="single"/>
    </w:rPr>
  </w:style>
  <w:style w:type="character" w:styleId="a4">
    <w:name w:val="Strong"/>
    <w:basedOn w:val="a0"/>
    <w:uiPriority w:val="22"/>
    <w:qFormat/>
    <w:rsid w:val="00E741B1"/>
    <w:rPr>
      <w:b/>
      <w:bCs/>
    </w:rPr>
  </w:style>
  <w:style w:type="character" w:styleId="a5">
    <w:name w:val="Emphasis"/>
    <w:basedOn w:val="a0"/>
    <w:uiPriority w:val="20"/>
    <w:qFormat/>
    <w:rsid w:val="00E741B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A7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F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F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1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4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2022-12-02T06:20:00Z</cp:lastPrinted>
  <dcterms:created xsi:type="dcterms:W3CDTF">2022-10-26T12:27:00Z</dcterms:created>
  <dcterms:modified xsi:type="dcterms:W3CDTF">2022-12-02T06:21:00Z</dcterms:modified>
</cp:coreProperties>
</file>