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E417D1" w:rsidRPr="0099490F" w:rsidTr="00E417D1">
        <w:tc>
          <w:tcPr>
            <w:tcW w:w="9660" w:type="dxa"/>
            <w:gridSpan w:val="3"/>
            <w:tcBorders>
              <w:top w:val="nil"/>
              <w:left w:val="nil"/>
              <w:bottom w:val="nil"/>
              <w:right w:val="nil"/>
            </w:tcBorders>
            <w:hideMark/>
          </w:tcPr>
          <w:p w:rsidR="00E417D1" w:rsidRPr="0099490F" w:rsidRDefault="00E417D1" w:rsidP="00E417D1">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E417D1" w:rsidRPr="00487F84" w:rsidTr="00E417D1">
        <w:tc>
          <w:tcPr>
            <w:tcW w:w="9660" w:type="dxa"/>
            <w:gridSpan w:val="3"/>
            <w:tcBorders>
              <w:top w:val="nil"/>
              <w:left w:val="nil"/>
              <w:bottom w:val="nil"/>
              <w:right w:val="nil"/>
            </w:tcBorders>
            <w:hideMark/>
          </w:tcPr>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КРАСНОАРМЕЙСКОГО РАЙОНА</w:t>
            </w:r>
          </w:p>
          <w:p w:rsidR="00E417D1" w:rsidRPr="00487F84" w:rsidRDefault="00E417D1" w:rsidP="00E417D1">
            <w:pPr>
              <w:pStyle w:val="a7"/>
              <w:jc w:val="center"/>
              <w:rPr>
                <w:sz w:val="36"/>
                <w:szCs w:val="36"/>
              </w:rPr>
            </w:pPr>
            <w:r w:rsidRPr="00AE4704">
              <w:rPr>
                <w:rFonts w:ascii="Times New Roman" w:hAnsi="Times New Roman" w:cs="Times New Roman"/>
                <w:b/>
                <w:sz w:val="28"/>
                <w:szCs w:val="28"/>
              </w:rPr>
              <w:t>ПОСТАНОВЛЕНИЕ</w:t>
            </w:r>
          </w:p>
        </w:tc>
      </w:tr>
      <w:tr w:rsidR="00E417D1" w:rsidRPr="00D942AD" w:rsidTr="00E417D1">
        <w:tc>
          <w:tcPr>
            <w:tcW w:w="3030" w:type="dxa"/>
            <w:tcBorders>
              <w:top w:val="nil"/>
              <w:left w:val="nil"/>
              <w:bottom w:val="nil"/>
              <w:right w:val="nil"/>
            </w:tcBorders>
            <w:hideMark/>
          </w:tcPr>
          <w:p w:rsidR="00E417D1" w:rsidRPr="00AE4704" w:rsidRDefault="001442AC" w:rsidP="00E417D1">
            <w:pPr>
              <w:rPr>
                <w:rFonts w:ascii="Times New Roman" w:hAnsi="Times New Roman" w:cs="Times New Roman"/>
                <w:bCs/>
              </w:rPr>
            </w:pPr>
            <w:r>
              <w:rPr>
                <w:rFonts w:ascii="Times New Roman" w:hAnsi="Times New Roman" w:cs="Times New Roman"/>
                <w:bCs/>
              </w:rPr>
              <w:t>«     »______________2023</w:t>
            </w:r>
            <w:r w:rsidR="00E417D1" w:rsidRPr="00AE4704">
              <w:rPr>
                <w:rFonts w:ascii="Times New Roman" w:hAnsi="Times New Roman" w:cs="Times New Roman"/>
                <w:bCs/>
              </w:rPr>
              <w:t xml:space="preserve"> г.</w:t>
            </w:r>
          </w:p>
        </w:tc>
        <w:tc>
          <w:tcPr>
            <w:tcW w:w="4200" w:type="dxa"/>
            <w:tcBorders>
              <w:top w:val="nil"/>
              <w:left w:val="nil"/>
              <w:bottom w:val="nil"/>
              <w:right w:val="nil"/>
            </w:tcBorders>
          </w:tcPr>
          <w:p w:rsidR="00E417D1" w:rsidRPr="00AE4704" w:rsidRDefault="00E417D1" w:rsidP="00E417D1">
            <w:pPr>
              <w:jc w:val="center"/>
              <w:rPr>
                <w:rFonts w:ascii="Times New Roman" w:hAnsi="Times New Roman" w:cs="Times New Roman"/>
                <w:bCs/>
              </w:rPr>
            </w:pPr>
          </w:p>
        </w:tc>
        <w:tc>
          <w:tcPr>
            <w:tcW w:w="2430" w:type="dxa"/>
            <w:tcBorders>
              <w:top w:val="nil"/>
              <w:left w:val="nil"/>
              <w:bottom w:val="nil"/>
              <w:right w:val="nil"/>
            </w:tcBorders>
          </w:tcPr>
          <w:p w:rsidR="00E417D1" w:rsidRPr="00AE4704" w:rsidRDefault="001442AC" w:rsidP="00E417D1">
            <w:pPr>
              <w:jc w:val="right"/>
              <w:rPr>
                <w:rFonts w:ascii="Times New Roman" w:hAnsi="Times New Roman" w:cs="Times New Roman"/>
                <w:bCs/>
              </w:rPr>
            </w:pPr>
            <w:r>
              <w:rPr>
                <w:rFonts w:ascii="Times New Roman" w:hAnsi="Times New Roman" w:cs="Times New Roman"/>
                <w:bCs/>
              </w:rPr>
              <w:t>№ _</w:t>
            </w:r>
            <w:r w:rsidR="00E417D1" w:rsidRPr="00AE4704">
              <w:rPr>
                <w:rFonts w:ascii="Times New Roman" w:hAnsi="Times New Roman" w:cs="Times New Roman"/>
                <w:bCs/>
              </w:rPr>
              <w:t>_</w:t>
            </w:r>
          </w:p>
        </w:tc>
      </w:tr>
      <w:tr w:rsidR="00E417D1" w:rsidRPr="00D942AD" w:rsidTr="00E417D1">
        <w:tc>
          <w:tcPr>
            <w:tcW w:w="9660" w:type="dxa"/>
            <w:gridSpan w:val="3"/>
            <w:tcBorders>
              <w:top w:val="nil"/>
              <w:left w:val="nil"/>
              <w:bottom w:val="nil"/>
              <w:right w:val="nil"/>
            </w:tcBorders>
            <w:hideMark/>
          </w:tcPr>
          <w:p w:rsidR="00E417D1" w:rsidRPr="00AE4704" w:rsidRDefault="00E417D1" w:rsidP="00E417D1">
            <w:pPr>
              <w:pStyle w:val="a6"/>
              <w:spacing w:line="276" w:lineRule="auto"/>
              <w:jc w:val="center"/>
              <w:rPr>
                <w:rFonts w:ascii="Times New Roman" w:hAnsi="Times New Roman" w:cs="Times New Roman"/>
              </w:rPr>
            </w:pPr>
            <w:r w:rsidRPr="00AE4704">
              <w:rPr>
                <w:rFonts w:ascii="Times New Roman" w:hAnsi="Times New Roman" w:cs="Times New Roman"/>
              </w:rPr>
              <w:t>станица Старонижестеблиевская</w:t>
            </w:r>
          </w:p>
        </w:tc>
      </w:tr>
    </w:tbl>
    <w:p w:rsidR="008B7F34" w:rsidRPr="002D295B" w:rsidRDefault="008B7F34" w:rsidP="0084425F">
      <w:pPr>
        <w:pStyle w:val="headertext"/>
        <w:spacing w:before="0" w:beforeAutospacing="0" w:after="240" w:afterAutospacing="0" w:line="330" w:lineRule="atLeast"/>
        <w:jc w:val="center"/>
        <w:textAlignment w:val="baseline"/>
        <w:rPr>
          <w:rFonts w:ascii="Arial" w:hAnsi="Arial" w:cs="Arial"/>
          <w:b/>
          <w:bCs/>
        </w:rPr>
      </w:pPr>
    </w:p>
    <w:p w:rsidR="0084425F" w:rsidRPr="002D295B" w:rsidRDefault="0084425F" w:rsidP="0084425F">
      <w:pPr>
        <w:pStyle w:val="headertext"/>
        <w:spacing w:before="0" w:beforeAutospacing="0" w:after="0" w:afterAutospacing="0" w:line="330" w:lineRule="atLeast"/>
        <w:jc w:val="center"/>
        <w:textAlignment w:val="baseline"/>
        <w:rPr>
          <w:b/>
          <w:bCs/>
          <w:sz w:val="28"/>
          <w:szCs w:val="28"/>
        </w:rPr>
      </w:pPr>
      <w:r w:rsidRPr="002D295B">
        <w:rPr>
          <w:b/>
          <w:bCs/>
          <w:sz w:val="28"/>
          <w:szCs w:val="28"/>
        </w:rPr>
        <w:t>О Порядке предоставления в 202</w:t>
      </w:r>
      <w:r w:rsidR="001442AC">
        <w:rPr>
          <w:b/>
          <w:bCs/>
          <w:sz w:val="28"/>
          <w:szCs w:val="28"/>
        </w:rPr>
        <w:t>3</w:t>
      </w:r>
      <w:r w:rsidRPr="002D295B">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proofErr w:type="gramStart"/>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Старонижестеблиевского сельского поселения Красноармейского  района, Уставом Старонижестеблиевского сельского поселения Красноармейского района</w:t>
      </w:r>
      <w:r w:rsidR="002D295B">
        <w:rPr>
          <w:sz w:val="28"/>
          <w:szCs w:val="28"/>
        </w:rPr>
        <w:t>,</w:t>
      </w:r>
      <w:r w:rsidR="002D295B" w:rsidRPr="002D295B">
        <w:rPr>
          <w:sz w:val="28"/>
          <w:szCs w:val="28"/>
        </w:rPr>
        <w:t xml:space="preserve"> </w:t>
      </w:r>
      <w:r w:rsidR="002D295B" w:rsidRPr="000B3530">
        <w:rPr>
          <w:sz w:val="28"/>
          <w:szCs w:val="28"/>
        </w:rPr>
        <w:t>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002D295B" w:rsidRPr="000B3530">
        <w:rPr>
          <w:sz w:val="28"/>
          <w:szCs w:val="28"/>
        </w:rPr>
        <w:t xml:space="preserve"> </w:t>
      </w:r>
      <w:proofErr w:type="gramStart"/>
      <w:r w:rsidR="002D295B" w:rsidRPr="000B3530">
        <w:rPr>
          <w:sz w:val="28"/>
          <w:szCs w:val="28"/>
        </w:rPr>
        <w:t>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пунктом 4 части 1 статьи 14 Федерального закона от 6 октября 2003 года № 131-ФЗ «Об общих принципах организации местного самоуправления в Российской Федерации»</w:t>
      </w:r>
      <w:r w:rsidR="002D295B" w:rsidRPr="002D295B">
        <w:rPr>
          <w:sz w:val="28"/>
          <w:szCs w:val="28"/>
        </w:rPr>
        <w:t xml:space="preserve"> </w:t>
      </w:r>
      <w:r w:rsidR="002D295B" w:rsidRPr="000B3530">
        <w:rPr>
          <w:sz w:val="28"/>
          <w:szCs w:val="28"/>
        </w:rPr>
        <w:t xml:space="preserve">в целях </w:t>
      </w:r>
      <w:r w:rsidR="002D295B" w:rsidRPr="000B3530">
        <w:rPr>
          <w:bCs/>
          <w:sz w:val="28"/>
          <w:szCs w:val="28"/>
        </w:rPr>
        <w:t xml:space="preserve">предоставления </w:t>
      </w:r>
      <w:r w:rsidR="00D92A1F">
        <w:rPr>
          <w:bCs/>
          <w:sz w:val="28"/>
          <w:szCs w:val="28"/>
        </w:rPr>
        <w:t>в 2023</w:t>
      </w:r>
      <w:r w:rsidR="002D295B">
        <w:rPr>
          <w:bCs/>
          <w:sz w:val="28"/>
          <w:szCs w:val="28"/>
        </w:rPr>
        <w:t xml:space="preserve"> году </w:t>
      </w:r>
      <w:r w:rsidR="002D295B" w:rsidRPr="000B3530">
        <w:rPr>
          <w:bCs/>
          <w:sz w:val="28"/>
          <w:szCs w:val="28"/>
        </w:rPr>
        <w:t xml:space="preserve">субсидий </w:t>
      </w:r>
      <w:r w:rsidR="002D295B">
        <w:rPr>
          <w:bCs/>
          <w:sz w:val="28"/>
          <w:szCs w:val="28"/>
        </w:rPr>
        <w:t>социально ориентированным</w:t>
      </w:r>
      <w:proofErr w:type="gramEnd"/>
      <w:r w:rsidR="002D295B">
        <w:rPr>
          <w:bCs/>
          <w:sz w:val="28"/>
          <w:szCs w:val="28"/>
        </w:rPr>
        <w:t xml:space="preserve"> некоммерческим организациям в целях финансового обеспечения затрат в связи с оказанием услуг при выполнении общественно полезных программ</w:t>
      </w:r>
      <w:r w:rsidR="002D295B" w:rsidRPr="000B3530">
        <w:rPr>
          <w:sz w:val="28"/>
          <w:szCs w:val="28"/>
        </w:rPr>
        <w:t xml:space="preserve"> </w:t>
      </w:r>
      <w:r w:rsidR="00AE4704" w:rsidRPr="00AE4704">
        <w:rPr>
          <w:sz w:val="28"/>
          <w:szCs w:val="28"/>
        </w:rPr>
        <w:t xml:space="preserve">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w:t>
      </w:r>
      <w:r w:rsidR="00D92A1F">
        <w:rPr>
          <w:sz w:val="28"/>
          <w:szCs w:val="28"/>
        </w:rPr>
        <w:t>ть Порядок предоставления в 2023</w:t>
      </w:r>
      <w:r w:rsidRPr="00AE4704">
        <w:rPr>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 xml:space="preserve">2. </w:t>
      </w:r>
      <w:proofErr w:type="gramStart"/>
      <w:r>
        <w:rPr>
          <w:sz w:val="28"/>
          <w:szCs w:val="28"/>
        </w:rPr>
        <w:t xml:space="preserve">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w:t>
      </w:r>
      <w:r>
        <w:rPr>
          <w:sz w:val="28"/>
          <w:szCs w:val="28"/>
        </w:rPr>
        <w:lastRenderedPageBreak/>
        <w:t>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Старонижестеблиевского сельского поселения</w:t>
      </w:r>
      <w:proofErr w:type="gramEnd"/>
      <w:r>
        <w:rPr>
          <w:sz w:val="28"/>
          <w:szCs w:val="28"/>
        </w:rPr>
        <w:t xml:space="preserve"> Красноармейского района в соответствии с настоящим постановлением, применяются следующие условия:</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2)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proofErr w:type="gramStart"/>
      <w:r>
        <w:rPr>
          <w:sz w:val="28"/>
          <w:szCs w:val="28"/>
        </w:rPr>
        <w:t>3)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Pr>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4) в случае возникновения обстоятельств, приводящих к невозможности достижения значений результатов предоставления субсидий, в целях достижения которых предоставляется субсидия (дале</w:t>
      </w:r>
      <w:proofErr w:type="gramStart"/>
      <w:r>
        <w:rPr>
          <w:sz w:val="28"/>
          <w:szCs w:val="28"/>
        </w:rPr>
        <w:t>е-</w:t>
      </w:r>
      <w:proofErr w:type="gramEnd"/>
      <w:r>
        <w:rPr>
          <w:sz w:val="28"/>
          <w:szCs w:val="28"/>
        </w:rPr>
        <w:t xml:space="preserve"> результат предоставления субсидии), в сроки, определенные соглашением (договором) о предоставлении субсидии (</w:t>
      </w:r>
      <w:proofErr w:type="spellStart"/>
      <w:r>
        <w:rPr>
          <w:sz w:val="28"/>
          <w:szCs w:val="28"/>
        </w:rPr>
        <w:t>далее-соглашение</w:t>
      </w:r>
      <w:proofErr w:type="spellEnd"/>
      <w:r>
        <w:rPr>
          <w:sz w:val="28"/>
          <w:szCs w:val="28"/>
        </w:rPr>
        <w:t xml:space="preserve">),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Pr>
          <w:sz w:val="28"/>
          <w:szCs w:val="28"/>
        </w:rPr>
        <w:t>невозможности достижения результата предоставления субсидии</w:t>
      </w:r>
      <w:proofErr w:type="gramEnd"/>
      <w:r>
        <w:rPr>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lastRenderedPageBreak/>
        <w:t>5)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6) о неприменении штрафных санкций.</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00120D4E" w:rsidRPr="00120D4E">
        <w:rPr>
          <w:rFonts w:ascii="Times New Roman" w:hAnsi="Times New Roman" w:cs="Times New Roman"/>
          <w:sz w:val="28"/>
          <w:szCs w:val="28"/>
        </w:rPr>
        <w:t>.</w:t>
      </w:r>
      <w:r w:rsidR="00120D4E">
        <w:t xml:space="preserve"> </w:t>
      </w:r>
      <w:proofErr w:type="gramStart"/>
      <w:r w:rsidR="00120D4E" w:rsidRPr="00120D4E">
        <w:rPr>
          <w:rFonts w:ascii="Times New Roman" w:hAnsi="Times New Roman" w:cs="Times New Roman"/>
          <w:sz w:val="28"/>
          <w:szCs w:val="28"/>
        </w:rPr>
        <w:t>Контроль за</w:t>
      </w:r>
      <w:proofErr w:type="gramEnd"/>
      <w:r w:rsidR="00120D4E" w:rsidRPr="00120D4E">
        <w:rPr>
          <w:rFonts w:ascii="Times New Roman" w:hAnsi="Times New Roman" w:cs="Times New Roman"/>
          <w:sz w:val="28"/>
          <w:szCs w:val="28"/>
        </w:rPr>
        <w:t xml:space="preserve">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5C61F3" w:rsidRPr="00120D4E" w:rsidRDefault="00246A76" w:rsidP="005C61F3">
      <w:pPr>
        <w:pStyle w:val="a7"/>
        <w:ind w:right="-284" w:firstLine="851"/>
        <w:jc w:val="both"/>
        <w:rPr>
          <w:rFonts w:ascii="Times New Roman" w:hAnsi="Times New Roman" w:cs="Times New Roman"/>
          <w:sz w:val="28"/>
          <w:szCs w:val="28"/>
        </w:rPr>
      </w:pPr>
      <w:r>
        <w:rPr>
          <w:rFonts w:ascii="Times New Roman" w:hAnsi="Times New Roman" w:cs="Times New Roman"/>
          <w:sz w:val="28"/>
          <w:szCs w:val="28"/>
        </w:rPr>
        <w:t>4</w:t>
      </w:r>
      <w:r w:rsidR="00120D4E"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005C61F3">
        <w:rPr>
          <w:rFonts w:ascii="Times New Roman" w:hAnsi="Times New Roman"/>
          <w:sz w:val="28"/>
          <w:szCs w:val="28"/>
        </w:rPr>
        <w:t>, и распространяется на правоотношения, возникшие с 1 января 2023 года</w:t>
      </w:r>
      <w:r w:rsidR="005C61F3" w:rsidRPr="009B7D22">
        <w:rPr>
          <w:rFonts w:ascii="Times New Roman" w:hAnsi="Times New Roman"/>
          <w:sz w:val="28"/>
          <w:szCs w:val="28"/>
        </w:rPr>
        <w:t>.</w:t>
      </w:r>
    </w:p>
    <w:p w:rsidR="00120D4E" w:rsidRPr="00120D4E" w:rsidRDefault="00120D4E" w:rsidP="00120D4E">
      <w:pPr>
        <w:pStyle w:val="a7"/>
        <w:ind w:firstLine="851"/>
        <w:jc w:val="both"/>
        <w:rPr>
          <w:rFonts w:ascii="Times New Roman" w:hAnsi="Times New Roman" w:cs="Times New Roman"/>
          <w:sz w:val="28"/>
          <w:szCs w:val="28"/>
        </w:rPr>
      </w:pPr>
    </w:p>
    <w:p w:rsidR="00120D4E" w:rsidRDefault="00120D4E" w:rsidP="00120D4E"/>
    <w:tbl>
      <w:tblPr>
        <w:tblW w:w="9747" w:type="dxa"/>
        <w:tblLook w:val="04A0"/>
      </w:tblPr>
      <w:tblGrid>
        <w:gridCol w:w="4785"/>
        <w:gridCol w:w="4962"/>
      </w:tblGrid>
      <w:tr w:rsidR="00120D4E" w:rsidTr="00120D4E">
        <w:tc>
          <w:tcPr>
            <w:tcW w:w="4785"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Старонижестеблиевского </w:t>
            </w:r>
          </w:p>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416D09" w:rsidRDefault="00120D4E" w:rsidP="00120D4E">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446F49" w:rsidRPr="00120D4E" w:rsidRDefault="00446F49" w:rsidP="005C61F3">
      <w:pPr>
        <w:pStyle w:val="a7"/>
        <w:rPr>
          <w:rFonts w:ascii="Times New Roman" w:hAnsi="Times New Roman" w:cs="Times New Roman"/>
          <w:sz w:val="28"/>
          <w:szCs w:val="28"/>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lastRenderedPageBreak/>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Старонижестеблиевского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007A64AB">
        <w:rPr>
          <w:rFonts w:ascii="Times New Roman" w:hAnsi="Times New Roman" w:cs="Times New Roman"/>
          <w:sz w:val="28"/>
          <w:szCs w:val="28"/>
          <w:shd w:val="clear" w:color="auto" w:fill="FFFFFF"/>
        </w:rPr>
        <w:t>__________202</w:t>
      </w:r>
      <w:r w:rsidR="005C61F3">
        <w:rPr>
          <w:rFonts w:ascii="Times New Roman" w:hAnsi="Times New Roman" w:cs="Times New Roman"/>
          <w:sz w:val="28"/>
          <w:szCs w:val="28"/>
          <w:shd w:val="clear" w:color="auto" w:fill="FFFFFF"/>
        </w:rPr>
        <w:t>3</w:t>
      </w:r>
      <w:r w:rsidR="005F0C23">
        <w:rPr>
          <w:rFonts w:ascii="Times New Roman" w:hAnsi="Times New Roman" w:cs="Times New Roman"/>
          <w:sz w:val="28"/>
          <w:szCs w:val="28"/>
          <w:shd w:val="clear" w:color="auto" w:fill="FFFFFF"/>
        </w:rPr>
        <w:t xml:space="preserve"> </w:t>
      </w:r>
      <w:r w:rsidRPr="00120D4E">
        <w:rPr>
          <w:rFonts w:ascii="Times New Roman" w:hAnsi="Times New Roman" w:cs="Times New Roman"/>
          <w:sz w:val="28"/>
          <w:szCs w:val="28"/>
          <w:shd w:val="clear" w:color="auto" w:fill="FFFFFF"/>
        </w:rPr>
        <w:t>года № ____</w:t>
      </w:r>
      <w:r w:rsidR="0084425F" w:rsidRPr="00120D4E">
        <w:rPr>
          <w:rFonts w:ascii="Times New Roman" w:hAnsi="Times New Roman" w:cs="Times New Roman"/>
          <w:color w:val="444444"/>
          <w:sz w:val="28"/>
          <w:szCs w:val="28"/>
        </w:rPr>
        <w:br/>
      </w:r>
    </w:p>
    <w:p w:rsidR="0084425F" w:rsidRPr="00120D4E" w:rsidRDefault="005C61F3" w:rsidP="00120D4E">
      <w:pPr>
        <w:pStyle w:val="headertext"/>
        <w:spacing w:before="0" w:beforeAutospacing="0" w:after="240" w:afterAutospacing="0" w:line="330" w:lineRule="atLeast"/>
        <w:jc w:val="center"/>
        <w:textAlignment w:val="baseline"/>
        <w:rPr>
          <w:b/>
          <w:bCs/>
          <w:sz w:val="28"/>
          <w:szCs w:val="28"/>
        </w:rPr>
      </w:pPr>
      <w:r>
        <w:rPr>
          <w:b/>
          <w:bCs/>
          <w:sz w:val="28"/>
          <w:szCs w:val="28"/>
        </w:rPr>
        <w:t>Порядок определения объема и предоставления в 2023</w:t>
      </w:r>
      <w:r w:rsidR="0084425F" w:rsidRPr="00120D4E">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361F7C" w:rsidRPr="00361F7C" w:rsidRDefault="005C61F3" w:rsidP="00361F7C">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361F7C" w:rsidRPr="00361F7C">
        <w:rPr>
          <w:rFonts w:ascii="Times New Roman" w:hAnsi="Times New Roman" w:cs="Times New Roman"/>
          <w:sz w:val="28"/>
          <w:szCs w:val="28"/>
        </w:rPr>
        <w:t xml:space="preserve"> </w:t>
      </w:r>
      <w:proofErr w:type="gramStart"/>
      <w:r w:rsidR="00361F7C" w:rsidRPr="00361F7C">
        <w:rPr>
          <w:rFonts w:ascii="Times New Roman" w:hAnsi="Times New Roman" w:cs="Times New Roman"/>
          <w:sz w:val="28"/>
          <w:szCs w:val="28"/>
        </w:rPr>
        <w:t>Настоящий Порядок устанавлива</w:t>
      </w:r>
      <w:r>
        <w:rPr>
          <w:rFonts w:ascii="Times New Roman" w:hAnsi="Times New Roman" w:cs="Times New Roman"/>
          <w:sz w:val="28"/>
          <w:szCs w:val="28"/>
        </w:rPr>
        <w:t>ет правила предоставления в 2023</w:t>
      </w:r>
      <w:r w:rsidR="00361F7C" w:rsidRPr="00361F7C">
        <w:rPr>
          <w:rFonts w:ascii="Times New Roman" w:hAnsi="Times New Roman" w:cs="Times New Roman"/>
          <w:sz w:val="28"/>
          <w:szCs w:val="28"/>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00361F7C">
        <w:rPr>
          <w:rFonts w:ascii="Times New Roman" w:hAnsi="Times New Roman" w:cs="Times New Roman"/>
          <w:sz w:val="28"/>
          <w:szCs w:val="28"/>
        </w:rPr>
        <w:t xml:space="preserve">, </w:t>
      </w:r>
      <w:r w:rsidR="00361F7C" w:rsidRPr="00361F7C">
        <w:rPr>
          <w:rFonts w:ascii="Times New Roman" w:hAnsi="Times New Roman" w:cs="Times New Roman"/>
          <w:sz w:val="28"/>
          <w:szCs w:val="28"/>
        </w:rPr>
        <w:t>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из бюджета Старонижестеблиевского сельского поселения Красноармейского района, категории и (или) критерии отбора получателей субсидий, требования к отчетности</w:t>
      </w:r>
      <w:proofErr w:type="gramEnd"/>
      <w:r w:rsidR="00361F7C" w:rsidRPr="00361F7C">
        <w:rPr>
          <w:rFonts w:ascii="Times New Roman" w:hAnsi="Times New Roman" w:cs="Times New Roman"/>
          <w:sz w:val="28"/>
          <w:szCs w:val="28"/>
        </w:rPr>
        <w:t>,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5C61F3" w:rsidRPr="006713C3" w:rsidRDefault="005C61F3" w:rsidP="005C61F3">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13C3">
        <w:rPr>
          <w:rFonts w:ascii="Times New Roman" w:hAnsi="Times New Roman" w:cs="Times New Roman"/>
          <w:sz w:val="28"/>
          <w:szCs w:val="28"/>
        </w:rPr>
        <w:t>2. В настоящем Порядке используется следующие понятия:</w:t>
      </w:r>
    </w:p>
    <w:p w:rsidR="005C61F3" w:rsidRPr="006713C3" w:rsidRDefault="005C61F3" w:rsidP="005C61F3">
      <w:pPr>
        <w:pStyle w:val="a7"/>
        <w:ind w:right="-284" w:firstLine="708"/>
        <w:jc w:val="both"/>
        <w:rPr>
          <w:rFonts w:ascii="Times New Roman" w:hAnsi="Times New Roman" w:cs="Times New Roman"/>
          <w:bCs/>
          <w:sz w:val="28"/>
          <w:szCs w:val="28"/>
        </w:rPr>
      </w:pPr>
      <w:proofErr w:type="gramStart"/>
      <w:r w:rsidRPr="006713C3">
        <w:rPr>
          <w:rFonts w:ascii="Times New Roman" w:hAnsi="Times New Roman" w:cs="Times New Roman"/>
          <w:bCs/>
          <w:sz w:val="28"/>
          <w:szCs w:val="28"/>
        </w:rPr>
        <w:t>1) социально ориентированная некоммерческая организация - некоммерческая организация, созданная в формах, предусмотренных Федеральным законом от 12 января 1996 года № 7-ФЗ «О некоммерческих организациях» (за исключением государственных корпораций, государственных компаний, общественных объединений, являющихся политическими партиями), и осуществляющая в соответствии с учредительными документами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в пункте 1</w:t>
      </w:r>
      <w:proofErr w:type="gramEnd"/>
      <w:r w:rsidRPr="006713C3">
        <w:rPr>
          <w:rFonts w:ascii="Times New Roman" w:hAnsi="Times New Roman" w:cs="Times New Roman"/>
          <w:bCs/>
          <w:sz w:val="28"/>
          <w:szCs w:val="28"/>
        </w:rPr>
        <w:t xml:space="preserve"> статьи 31.1 указанного закона;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2) субсидия – </w:t>
      </w:r>
      <w:r w:rsidRPr="006713C3">
        <w:rPr>
          <w:rFonts w:ascii="Times New Roman" w:hAnsi="Times New Roman" w:cs="Times New Roman"/>
          <w:sz w:val="28"/>
          <w:szCs w:val="28"/>
        </w:rPr>
        <w:t>финансирование или возмещение затрат (в том числе частичное), связанных с реализацией социально значимых мероприятий социально ориентированными некоммерческими организациями, а также обеспечением деятельности социально ориентированных некоммерческих организаций;</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3) социально значимое мероприятие - мероприятие, направленное на достижение конкретных общественно полезных результатов;</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lastRenderedPageBreak/>
        <w:t xml:space="preserve">4) отбор - конкурсные процедуры, проводимые среди социально ориентированных некоммерческих организаций на право получения субсидий из бюджета </w:t>
      </w:r>
      <w:r w:rsidR="00E1472B">
        <w:rPr>
          <w:rFonts w:ascii="Times New Roman" w:hAnsi="Times New Roman" w:cs="Times New Roman"/>
          <w:bCs/>
          <w:sz w:val="28"/>
          <w:szCs w:val="28"/>
        </w:rPr>
        <w:t>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5) участник отбора – социально ориентированная некоммерческая организация, подавшая заявку на участие в отборе на право получения субсидий из бюджета </w:t>
      </w:r>
      <w:r w:rsidR="00E1472B">
        <w:rPr>
          <w:rFonts w:ascii="Times New Roman" w:hAnsi="Times New Roman" w:cs="Times New Roman"/>
          <w:bCs/>
          <w:sz w:val="28"/>
          <w:szCs w:val="28"/>
        </w:rPr>
        <w:t>Старонижестеблиевского</w:t>
      </w:r>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сельского поселения Красноармейского района;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6) победитель отбора – участник отбора, в отношении которого Комиссией принято решение о признании его прошедшим отбор;</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7) получатель субсидии – победитель отбора</w:t>
      </w:r>
      <w:r w:rsidR="00E1472B">
        <w:rPr>
          <w:rFonts w:ascii="Times New Roman" w:hAnsi="Times New Roman" w:cs="Times New Roman"/>
          <w:bCs/>
          <w:sz w:val="28"/>
          <w:szCs w:val="28"/>
        </w:rPr>
        <w:t>, заключивший с Администрацией 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 (далее – Администрация) соглашение о предоставлении субсидии (далее – Соглашение);</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8) комиссия по отбору социально ориентированных некоммерческих организаций, для пред</w:t>
      </w:r>
      <w:r w:rsidR="00E1472B">
        <w:rPr>
          <w:rFonts w:ascii="Times New Roman" w:hAnsi="Times New Roman" w:cs="Times New Roman"/>
          <w:bCs/>
          <w:sz w:val="28"/>
          <w:szCs w:val="28"/>
        </w:rPr>
        <w:t xml:space="preserve">оставления субсидий из бюджета </w:t>
      </w:r>
      <w:r w:rsidRPr="006713C3">
        <w:rPr>
          <w:rFonts w:ascii="Times New Roman" w:hAnsi="Times New Roman" w:cs="Times New Roman"/>
          <w:bCs/>
          <w:sz w:val="28"/>
          <w:szCs w:val="28"/>
        </w:rPr>
        <w:t xml:space="preserve"> </w:t>
      </w:r>
      <w:r w:rsidR="00E1472B">
        <w:rPr>
          <w:rFonts w:ascii="Times New Roman" w:hAnsi="Times New Roman" w:cs="Times New Roman"/>
          <w:bCs/>
          <w:sz w:val="28"/>
          <w:szCs w:val="28"/>
        </w:rPr>
        <w:t>Старонижестеблиевского</w:t>
      </w:r>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сельского поселения Красноармейского района (далее – Комиссия) – временный коллегиальный орган по рассмотрению и оценке заявок и документов на участие в отборе, работа которого организована Администрацией;</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9) личная заинтересованность члена Комиссии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его близкими родственниками, а также гражданами или организациями, с которыми член Комиссии связан имущественными или иными отношениями;</w:t>
      </w:r>
    </w:p>
    <w:p w:rsidR="005C61F3" w:rsidRPr="00FA4CF9"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10) Уполномоченный орган – организационный отдел Администрации, осуществляющий организацию и проведение отбора.</w:t>
      </w:r>
    </w:p>
    <w:p w:rsidR="004B28DE" w:rsidRPr="007A64AB" w:rsidRDefault="004B28DE" w:rsidP="007A64AB">
      <w:pPr>
        <w:pStyle w:val="a7"/>
        <w:rPr>
          <w:rFonts w:ascii="Times New Roman" w:hAnsi="Times New Roman" w:cs="Times New Roman"/>
          <w:sz w:val="28"/>
          <w:szCs w:val="28"/>
        </w:rPr>
      </w:pP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xml:space="preserve">. </w:t>
      </w:r>
      <w:proofErr w:type="gramStart"/>
      <w:r w:rsidRPr="00FA4CF9">
        <w:rPr>
          <w:rFonts w:ascii="Times New Roman" w:hAnsi="Times New Roman" w:cs="Times New Roman"/>
          <w:sz w:val="28"/>
          <w:szCs w:val="28"/>
        </w:rPr>
        <w:t xml:space="preserve">Субсидии из бюджета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предоставляются в виде финансовой помощи на безвозмездной основе в пределах бюджетных ассигнований, предусмотренных бюджетом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 соответствующий финансовый год и лимитов бюджетных обязательств,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w:t>
      </w:r>
      <w:proofErr w:type="gramEnd"/>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Главным распорядителем бюджетных средств, предусмотренных для предоставления субсидий социально ориентированным некоммерческим организациям в соответствии с настоящим Порядком, является Администрация.</w:t>
      </w:r>
    </w:p>
    <w:p w:rsidR="001E7D41" w:rsidRPr="00FA4CF9" w:rsidRDefault="001E7D41" w:rsidP="001E7D41">
      <w:pPr>
        <w:pStyle w:val="a7"/>
        <w:ind w:right="-284"/>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sidRPr="00FA4CF9">
        <w:rPr>
          <w:rFonts w:ascii="Times New Roman" w:hAnsi="Times New Roman" w:cs="Times New Roman"/>
          <w:sz w:val="28"/>
          <w:szCs w:val="28"/>
        </w:rPr>
        <w:t xml:space="preserve">Целью предоставления субсидий является возмещение затрат социально ориентированным некоммерческим организациям, не являющимся государственными (муниципальными) учреждениями, действующим на территории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(далее – социально ориентированные некоммерческие организации), на </w:t>
      </w:r>
      <w:r w:rsidRPr="00FA4CF9">
        <w:rPr>
          <w:rFonts w:ascii="Times New Roman" w:hAnsi="Times New Roman" w:cs="Times New Roman"/>
          <w:sz w:val="28"/>
          <w:szCs w:val="28"/>
        </w:rPr>
        <w:lastRenderedPageBreak/>
        <w:t xml:space="preserve">реализацию социально значимых мероприятий на территории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направленных на достижение общественно полезных результатов.</w:t>
      </w:r>
      <w:proofErr w:type="gramEnd"/>
    </w:p>
    <w:p w:rsidR="001E7D41" w:rsidRPr="00FA4CF9" w:rsidRDefault="001E7D41" w:rsidP="001E7D41">
      <w:pPr>
        <w:pStyle w:val="a7"/>
        <w:ind w:right="-284"/>
        <w:jc w:val="both"/>
        <w:rPr>
          <w:rFonts w:ascii="Times New Roman" w:hAnsi="Times New Roman" w:cs="Times New Roman"/>
          <w:sz w:val="28"/>
          <w:szCs w:val="28"/>
        </w:rPr>
      </w:pPr>
      <w:r>
        <w:rPr>
          <w:rFonts w:ascii="Times New Roman" w:hAnsi="Times New Roman" w:cs="Times New Roman"/>
          <w:sz w:val="28"/>
          <w:szCs w:val="28"/>
        </w:rPr>
        <w:t xml:space="preserve">         6.</w:t>
      </w:r>
      <w:r w:rsidRPr="00FA4CF9">
        <w:rPr>
          <w:rFonts w:ascii="Times New Roman" w:hAnsi="Times New Roman" w:cs="Times New Roman"/>
          <w:sz w:val="28"/>
          <w:szCs w:val="28"/>
        </w:rPr>
        <w:t>Направления расходов, источником финансового обеспечения которых являются средства субсидий:</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w:t>
      </w:r>
      <w:r w:rsidRPr="00FA4CF9">
        <w:rPr>
          <w:rFonts w:ascii="Times New Roman" w:hAnsi="Times New Roman" w:cs="Times New Roman"/>
          <w:bCs/>
          <w:sz w:val="28"/>
          <w:szCs w:val="28"/>
        </w:rPr>
        <w:t>оплата товаров, работ, услуг, связанных с реализацией следующих социально значимых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 организация и проведение мероприятий в соответствии с уставной деятельностью социально ориентированной некоммерческой организации;</w:t>
      </w:r>
    </w:p>
    <w:p w:rsidR="001E7D41" w:rsidRPr="00FA4CF9" w:rsidRDefault="001E7D41" w:rsidP="001E7D41">
      <w:pPr>
        <w:pStyle w:val="a7"/>
        <w:ind w:right="-284" w:firstLine="708"/>
        <w:jc w:val="both"/>
        <w:rPr>
          <w:rFonts w:ascii="Times New Roman" w:hAnsi="Times New Roman" w:cs="Times New Roman"/>
          <w:bCs/>
          <w:sz w:val="28"/>
          <w:szCs w:val="28"/>
        </w:rPr>
      </w:pPr>
      <w:proofErr w:type="gramStart"/>
      <w:r w:rsidRPr="00FA4CF9">
        <w:rPr>
          <w:rFonts w:ascii="Times New Roman" w:hAnsi="Times New Roman" w:cs="Times New Roman"/>
          <w:bCs/>
          <w:sz w:val="28"/>
          <w:szCs w:val="28"/>
        </w:rPr>
        <w:t>- 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roofErr w:type="gramEnd"/>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 изготовление брошюр, книг, газет и других печатных изданий, сайтов, электронных ресурсов в соответствии с уставной деятельностью социально ориентированной некоммерческой организации;</w:t>
      </w:r>
    </w:p>
    <w:p w:rsidR="001E7D41" w:rsidRPr="00FA4CF9" w:rsidRDefault="001E7D41" w:rsidP="001E7D41">
      <w:pPr>
        <w:pStyle w:val="a7"/>
        <w:ind w:right="-284"/>
        <w:jc w:val="both"/>
        <w:rPr>
          <w:rFonts w:ascii="Times New Roman" w:hAnsi="Times New Roman" w:cs="Times New Roman"/>
          <w:bCs/>
          <w:sz w:val="28"/>
          <w:szCs w:val="28"/>
        </w:rPr>
      </w:pPr>
      <w:r>
        <w:rPr>
          <w:rFonts w:ascii="Times New Roman" w:hAnsi="Times New Roman" w:cs="Times New Roman"/>
          <w:bCs/>
          <w:sz w:val="28"/>
          <w:szCs w:val="28"/>
        </w:rPr>
        <w:t xml:space="preserve">          1)</w:t>
      </w:r>
      <w:r w:rsidRPr="00FA4CF9">
        <w:rPr>
          <w:rFonts w:ascii="Times New Roman" w:hAnsi="Times New Roman" w:cs="Times New Roman"/>
          <w:bCs/>
          <w:sz w:val="28"/>
          <w:szCs w:val="28"/>
        </w:rPr>
        <w:t>оплата коммунальных услуг, включая плату за тепловую энергию, холодное и горячее водоснабжение, водоотведение, электрическую энергию, обращение с твердыми коммунальными отходами;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FA4CF9">
        <w:rPr>
          <w:rFonts w:ascii="Times New Roman" w:hAnsi="Times New Roman" w:cs="Times New Roman"/>
          <w:bCs/>
          <w:sz w:val="28"/>
          <w:szCs w:val="28"/>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оплата труда штатных сотрудников;</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5</w:t>
      </w:r>
      <w:r w:rsidRPr="00FA4CF9">
        <w:rPr>
          <w:rFonts w:ascii="Times New Roman" w:hAnsi="Times New Roman" w:cs="Times New Roman"/>
          <w:bCs/>
          <w:sz w:val="28"/>
          <w:szCs w:val="28"/>
        </w:rPr>
        <w:t>) уплата налогов, сборов, страховых взносов и иных обязательных платежей в бюджетную систему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6</w:t>
      </w:r>
      <w:r w:rsidRPr="00FA4CF9">
        <w:rPr>
          <w:rFonts w:ascii="Times New Roman" w:hAnsi="Times New Roman" w:cs="Times New Roman"/>
          <w:bCs/>
          <w:sz w:val="28"/>
          <w:szCs w:val="28"/>
        </w:rPr>
        <w:t>) оплата арендных платежей и возмещение коммунальных услуг;</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оплата расходов, связанных с осуществлением служебных поездок по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За счет предоставленных субсидий социально ориентированным некоммерческим организациям не допускается осуществлять следующие расходы:</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1) связанные с осуществлением предпринимательской деятельности и оказанием помощи коммерческим организациям;</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2) на осуществление деятельности, напрямую не связанной с реализацией социально значимого мероприятия;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3) на поддержку политических партий;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4) на проведение политических публичных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5) расходы на фундаментальные научные исследования;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6) на приобретение алкогольных напитков и табачной продукции;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7) на уплату пени и штрафов;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8) на приобретение автотранспортных средств;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lastRenderedPageBreak/>
        <w:t>9) на приобретение недвижимости;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1E7D41" w:rsidRPr="00106479" w:rsidRDefault="001E7D41" w:rsidP="001E7D41">
      <w:pPr>
        <w:pStyle w:val="a7"/>
        <w:ind w:right="-284" w:firstLine="708"/>
        <w:jc w:val="both"/>
        <w:rPr>
          <w:rFonts w:ascii="Times New Roman" w:hAnsi="Times New Roman" w:cs="Times New Roman"/>
          <w:sz w:val="28"/>
          <w:szCs w:val="28"/>
        </w:rPr>
      </w:pPr>
      <w:r>
        <w:rPr>
          <w:rFonts w:ascii="Times New Roman" w:hAnsi="Times New Roman" w:cs="Times New Roman"/>
          <w:bCs/>
          <w:sz w:val="28"/>
          <w:szCs w:val="28"/>
        </w:rPr>
        <w:t>8</w:t>
      </w:r>
      <w:r w:rsidRPr="00FA4CF9">
        <w:rPr>
          <w:rFonts w:ascii="Times New Roman" w:hAnsi="Times New Roman" w:cs="Times New Roman"/>
          <w:bCs/>
          <w:sz w:val="28"/>
          <w:szCs w:val="28"/>
        </w:rPr>
        <w:t>. Сведения о субсидиях размещаются на едином портале бюджетной системы Российской Федерации в информационно-телек</w:t>
      </w:r>
      <w:r>
        <w:rPr>
          <w:rFonts w:ascii="Times New Roman" w:hAnsi="Times New Roman" w:cs="Times New Roman"/>
          <w:bCs/>
          <w:sz w:val="28"/>
          <w:szCs w:val="28"/>
        </w:rPr>
        <w:t>оммуникационной сети «Интернет».</w:t>
      </w:r>
    </w:p>
    <w:p w:rsidR="0084425F" w:rsidRDefault="0084425F" w:rsidP="00CC782C">
      <w:pPr>
        <w:pStyle w:val="formattext"/>
        <w:spacing w:before="0" w:beforeAutospacing="0" w:after="0" w:afterAutospacing="0" w:line="330" w:lineRule="atLeast"/>
        <w:ind w:firstLine="480"/>
        <w:jc w:val="both"/>
        <w:textAlignment w:val="baseline"/>
        <w:rPr>
          <w:sz w:val="28"/>
          <w:szCs w:val="28"/>
        </w:rPr>
      </w:pP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2. Порядок проведения отбора получателей субсидии</w:t>
      </w: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для предоставления субсидий</w:t>
      </w:r>
    </w:p>
    <w:p w:rsidR="00F80E70" w:rsidRDefault="00F80E70" w:rsidP="00F80E70">
      <w:pPr>
        <w:pStyle w:val="a7"/>
        <w:ind w:right="-284" w:firstLine="709"/>
        <w:jc w:val="both"/>
        <w:rPr>
          <w:rFonts w:ascii="Times New Roman" w:hAnsi="Times New Roman" w:cs="Times New Roman"/>
          <w:color w:val="FF0000"/>
          <w:sz w:val="28"/>
          <w:szCs w:val="28"/>
        </w:rPr>
      </w:pP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9. Участники отбора на первое число месяца, предшествующего месяцу, в котором объявлен отбор, должны соответствовать следующим требованиям: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Старонижестеблиевского сельского поселения Красноармейского района 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8"/>
          <w:szCs w:val="28"/>
        </w:rPr>
        <w:t>Старонижестеблиевским</w:t>
      </w:r>
      <w:proofErr w:type="spellEnd"/>
      <w:r>
        <w:rPr>
          <w:rFonts w:ascii="Times New Roman" w:hAnsi="Times New Roman" w:cs="Times New Roman"/>
          <w:sz w:val="28"/>
          <w:szCs w:val="28"/>
        </w:rPr>
        <w:t xml:space="preserve"> сельским поселением Красноармейского района;</w:t>
      </w:r>
    </w:p>
    <w:p w:rsidR="00F80E70" w:rsidRPr="006713C3"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80E70" w:rsidRPr="006713C3"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F80E70" w:rsidRPr="003F28C1"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6713C3">
        <w:rPr>
          <w:rFonts w:ascii="Times New Roman" w:hAnsi="Times New Roman" w:cs="Times New Roman"/>
          <w:sz w:val="28"/>
          <w:szCs w:val="28"/>
        </w:rPr>
        <w:lastRenderedPageBreak/>
        <w:t>промежуточного (</w:t>
      </w:r>
      <w:proofErr w:type="spellStart"/>
      <w:r w:rsidRPr="006713C3">
        <w:rPr>
          <w:rFonts w:ascii="Times New Roman" w:hAnsi="Times New Roman" w:cs="Times New Roman"/>
          <w:sz w:val="28"/>
          <w:szCs w:val="28"/>
        </w:rPr>
        <w:t>офшорного</w:t>
      </w:r>
      <w:proofErr w:type="spellEnd"/>
      <w:r w:rsidRPr="006713C3">
        <w:rPr>
          <w:rFonts w:ascii="Times New Roman" w:hAnsi="Times New Roman" w:cs="Times New Roman"/>
          <w:sz w:val="28"/>
          <w:szCs w:val="28"/>
        </w:rPr>
        <w:t xml:space="preserve">) владения активами  Российской Федерации  (далее – </w:t>
      </w:r>
      <w:proofErr w:type="spellStart"/>
      <w:r w:rsidRPr="006713C3">
        <w:rPr>
          <w:rFonts w:ascii="Times New Roman" w:hAnsi="Times New Roman" w:cs="Times New Roman"/>
          <w:sz w:val="28"/>
          <w:szCs w:val="28"/>
        </w:rPr>
        <w:t>офшорные</w:t>
      </w:r>
      <w:proofErr w:type="spellEnd"/>
      <w:r w:rsidRPr="006713C3">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6713C3">
        <w:rPr>
          <w:rFonts w:ascii="Times New Roman" w:hAnsi="Times New Roman" w:cs="Times New Roman"/>
          <w:sz w:val="28"/>
          <w:szCs w:val="28"/>
        </w:rPr>
        <w:t>офшорных</w:t>
      </w:r>
      <w:proofErr w:type="spellEnd"/>
      <w:proofErr w:type="gramEnd"/>
      <w:r w:rsidRPr="006713C3">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713C3">
        <w:rPr>
          <w:rFonts w:ascii="Times New Roman" w:hAnsi="Times New Roman" w:cs="Times New Roman"/>
          <w:sz w:val="28"/>
          <w:szCs w:val="28"/>
        </w:rPr>
        <w:t xml:space="preserve">При расчете доли участия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6713C3">
        <w:rPr>
          <w:rFonts w:ascii="Times New Roman" w:hAnsi="Times New Roman" w:cs="Times New Roman"/>
          <w:sz w:val="28"/>
          <w:szCs w:val="28"/>
        </w:rPr>
        <w:t xml:space="preserve"> публичных акционерных обществ.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6) участники отбора не должны получать средства из бюджета </w:t>
      </w:r>
      <w:r w:rsidR="00245817">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Красноармейского района на основании иных муниципальных актов на цели, установленные пунктом 3 настоящего Порядка;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7) участник отбора является социально </w:t>
      </w:r>
      <w:proofErr w:type="gramStart"/>
      <w:r>
        <w:rPr>
          <w:rFonts w:ascii="Times New Roman" w:hAnsi="Times New Roman" w:cs="Times New Roman"/>
          <w:sz w:val="28"/>
          <w:szCs w:val="28"/>
        </w:rPr>
        <w:t>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w:t>
      </w:r>
      <w:proofErr w:type="gramEnd"/>
      <w:r>
        <w:rPr>
          <w:rFonts w:ascii="Times New Roman" w:hAnsi="Times New Roman" w:cs="Times New Roman"/>
          <w:sz w:val="28"/>
          <w:szCs w:val="28"/>
        </w:rPr>
        <w:t xml:space="preserve"> на территории </w:t>
      </w:r>
      <w:r w:rsidR="00245817">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Красноармейского района следующие виды деятельности: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-социальное обслуживание, социальная поддержка и защита граждан;</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и защита животных;</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-профилактика социально опасных форм поведения граждан;</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w:t>
      </w:r>
      <w:r>
        <w:rPr>
          <w:rFonts w:ascii="Times New Roman" w:hAnsi="Times New Roman" w:cs="Times New Roman"/>
          <w:sz w:val="28"/>
          <w:szCs w:val="28"/>
        </w:rPr>
        <w:lastRenderedPageBreak/>
        <w:t>состояния граждан, физической культуры и спорта и содействие указанной деятельности, а также содействие духовному развитию личности;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формирование в обществе нетерпимости к коррупционному поведению;</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деятельность в сфере патриотического, в том числе военно-патриотического, воспитания граждан Российской Федерации;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поисковой работы, направленной на выявление неизвестных воинских захоронений  и </w:t>
      </w:r>
      <w:proofErr w:type="spellStart"/>
      <w:r>
        <w:rPr>
          <w:rFonts w:ascii="Times New Roman" w:hAnsi="Times New Roman" w:cs="Times New Roman"/>
          <w:sz w:val="28"/>
          <w:szCs w:val="28"/>
        </w:rPr>
        <w:t>непогребенных</w:t>
      </w:r>
      <w:proofErr w:type="spellEnd"/>
      <w:r>
        <w:rPr>
          <w:rFonts w:ascii="Times New Roman" w:hAnsi="Times New Roman" w:cs="Times New Roman"/>
          <w:sz w:val="28"/>
          <w:szCs w:val="28"/>
        </w:rPr>
        <w:t xml:space="preserve"> останков защитников Отечества, установление имен погибших и пропавших без вести при защите Отечества;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участие в профилактике и (или) тушении пожаров и проведении аварийно-спасательных работ;</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социальная и культурная адаптация и интеграция мигрантов;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медицинской реабилитации и социальной реабилитации, социальной и трудовой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xml:space="preserve"> лиц, осуществляющих незаконное потребление наркотических средств и психотропных веществ;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содействие повышению мобильности трудовых ресурсов;</w:t>
      </w:r>
    </w:p>
    <w:p w:rsidR="00F80E70" w:rsidRPr="00106479"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увековечение памяти жертв политических репрессий.</w:t>
      </w:r>
    </w:p>
    <w:p w:rsidR="00F80E70" w:rsidRDefault="00F80E70" w:rsidP="00F80E70">
      <w:pPr>
        <w:pStyle w:val="a7"/>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8) 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w:t>
      </w:r>
      <w:proofErr w:type="gramEnd"/>
      <w:r>
        <w:rPr>
          <w:rFonts w:ascii="Times New Roman" w:hAnsi="Times New Roman" w:cs="Times New Roman"/>
          <w:sz w:val="28"/>
          <w:szCs w:val="28"/>
        </w:rPr>
        <w:t xml:space="preserve"> о назначении административного наказания;</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9) отсутствие информации об участнике отбора в реестре недобросовестных поставщиков (подрядчиков, исполнителей),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80E70" w:rsidRDefault="00F80E70" w:rsidP="00F80E70">
      <w:pPr>
        <w:pStyle w:val="formattext"/>
        <w:spacing w:before="0" w:beforeAutospacing="0" w:after="0" w:afterAutospacing="0" w:line="330" w:lineRule="atLeast"/>
        <w:ind w:firstLine="480"/>
        <w:jc w:val="both"/>
        <w:textAlignment w:val="baseline"/>
        <w:rPr>
          <w:sz w:val="28"/>
          <w:szCs w:val="28"/>
        </w:rPr>
      </w:pPr>
      <w:r>
        <w:rPr>
          <w:sz w:val="28"/>
          <w:szCs w:val="28"/>
        </w:rPr>
        <w:t>10. Порядок организации и проведения конкурса определяется Порядком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общественно-полезных программ, согласно Приложению 1 к настоящему постановлению</w:t>
      </w:r>
    </w:p>
    <w:p w:rsidR="00F80E70" w:rsidRPr="00CC782C" w:rsidRDefault="00F80E70" w:rsidP="00CC782C">
      <w:pPr>
        <w:pStyle w:val="formattext"/>
        <w:spacing w:before="0" w:beforeAutospacing="0" w:after="0" w:afterAutospacing="0" w:line="330" w:lineRule="atLeast"/>
        <w:ind w:firstLine="480"/>
        <w:jc w:val="both"/>
        <w:textAlignment w:val="baseline"/>
        <w:rPr>
          <w:sz w:val="28"/>
          <w:szCs w:val="28"/>
        </w:rPr>
      </w:pPr>
    </w:p>
    <w:p w:rsidR="0084425F" w:rsidRPr="001363E0" w:rsidRDefault="0084425F" w:rsidP="001363E0">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t>3. Порядок предоставления субсидий</w:t>
      </w:r>
    </w:p>
    <w:p w:rsidR="00245817" w:rsidRPr="005977A4" w:rsidRDefault="00245817" w:rsidP="00245817">
      <w:pPr>
        <w:pStyle w:val="a7"/>
        <w:ind w:right="-284" w:firstLine="708"/>
        <w:rPr>
          <w:rFonts w:ascii="Times New Roman" w:hAnsi="Times New Roman" w:cs="Times New Roman"/>
          <w:sz w:val="28"/>
          <w:szCs w:val="28"/>
        </w:rPr>
      </w:pPr>
      <w:r>
        <w:rPr>
          <w:rFonts w:ascii="Times New Roman" w:hAnsi="Times New Roman" w:cs="Times New Roman"/>
          <w:sz w:val="28"/>
          <w:szCs w:val="28"/>
        </w:rPr>
        <w:t>11</w:t>
      </w:r>
      <w:r w:rsidRPr="005977A4">
        <w:rPr>
          <w:rFonts w:ascii="Times New Roman" w:hAnsi="Times New Roman" w:cs="Times New Roman"/>
          <w:sz w:val="28"/>
          <w:szCs w:val="28"/>
        </w:rPr>
        <w:t>. Условиями предоставления субсидий являются:</w:t>
      </w:r>
    </w:p>
    <w:p w:rsidR="00245817" w:rsidRDefault="00245817" w:rsidP="00245817">
      <w:pPr>
        <w:pStyle w:val="a7"/>
        <w:ind w:right="-284" w:firstLine="708"/>
        <w:jc w:val="both"/>
        <w:rPr>
          <w:rFonts w:ascii="Times New Roman" w:hAnsi="Times New Roman" w:cs="Times New Roman"/>
          <w:sz w:val="28"/>
          <w:szCs w:val="28"/>
        </w:rPr>
      </w:pPr>
      <w:bookmarkStart w:id="0" w:name="Par244"/>
      <w:bookmarkEnd w:id="0"/>
      <w:r>
        <w:rPr>
          <w:rFonts w:ascii="Times New Roman" w:hAnsi="Times New Roman" w:cs="Times New Roman"/>
          <w:sz w:val="28"/>
          <w:szCs w:val="28"/>
        </w:rPr>
        <w:t>1) соответствие получателя субсидии требованиям, предусмотренным пунктом 9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3) использование субсидии на цель, предусмотренным пунктом 5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4) использование субсидии в соответствии с перечнем затрат, предусмотренным Приложением 2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22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6) достижение результата предоставления субсидии в соответствии с пунктом 18 настоящего Порядка;</w:t>
      </w:r>
    </w:p>
    <w:p w:rsidR="00245817" w:rsidRDefault="00245817" w:rsidP="00245817">
      <w:pPr>
        <w:pStyle w:val="a7"/>
        <w:ind w:right="-284" w:firstLine="708"/>
        <w:jc w:val="both"/>
        <w:rPr>
          <w:rFonts w:ascii="Times New Roman" w:hAnsi="Times New Roman" w:cs="Times New Roman"/>
          <w:sz w:val="28"/>
          <w:szCs w:val="28"/>
        </w:rPr>
      </w:pPr>
      <w:proofErr w:type="gramStart"/>
      <w:r>
        <w:rPr>
          <w:rFonts w:ascii="Times New Roman" w:hAnsi="Times New Roman" w:cs="Times New Roman"/>
          <w:sz w:val="28"/>
          <w:szCs w:val="28"/>
        </w:rPr>
        <w:t>7)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общественно полезной программы за счет средств получателя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rsidR="00245817" w:rsidRPr="00D270BA"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12.Перечень затрат, финансовое обеспечение которых осуществляется за счет </w:t>
      </w:r>
      <w:r w:rsidRPr="003D698A">
        <w:rPr>
          <w:rFonts w:ascii="Times New Roman" w:hAnsi="Times New Roman" w:cs="Times New Roman"/>
          <w:sz w:val="28"/>
          <w:szCs w:val="28"/>
        </w:rPr>
        <w:t>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w:t>
      </w:r>
      <w:r>
        <w:rPr>
          <w:rFonts w:ascii="Times New Roman" w:hAnsi="Times New Roman" w:cs="Times New Roman"/>
          <w:sz w:val="28"/>
          <w:szCs w:val="28"/>
        </w:rPr>
        <w:t xml:space="preserve"> полезных программ, установлен Приложением 2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13. Предоставление субсидий осуществляется в соответствии с Соглашением, в объеме средств, указанном в распоряжении Администрации Старонижестеблиевского сельского поселения Красноармейского района об организациях, признанных победителями конкурсного отбора.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14. Соглашение оформляется в соответствии с типовой формой, установленной Администрацией.</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15. В случае принятия решения о предоставлении субсидии Администрация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со дня принятия решения о предоставлении субсидии направляет получателю субсидии проект Соглашения, подписанный главой муниципального образования в двух экземплярах.</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после даты получения проекта Соглашения получатель субсидии подписывает Соглашение и направляет один экземпляр в </w:t>
      </w:r>
      <w:r>
        <w:rPr>
          <w:rFonts w:ascii="Times New Roman" w:hAnsi="Times New Roman" w:cs="Times New Roman"/>
          <w:sz w:val="28"/>
          <w:szCs w:val="28"/>
        </w:rPr>
        <w:lastRenderedPageBreak/>
        <w:t>Администрацию.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16. Заключение Соглашения осуществляется при условии: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документов для заключения Соглашения в соответствии с перечнем документов, утвержденным администрацией Старонижестеблиевского сельского поселения Красноармейского района (далее</w:t>
      </w:r>
      <w:r w:rsidR="00E1472B">
        <w:rPr>
          <w:rFonts w:ascii="Times New Roman" w:hAnsi="Times New Roman" w:cs="Times New Roman"/>
          <w:sz w:val="28"/>
          <w:szCs w:val="28"/>
        </w:rPr>
        <w:t xml:space="preserve"> </w:t>
      </w:r>
      <w:r>
        <w:rPr>
          <w:rFonts w:ascii="Times New Roman" w:hAnsi="Times New Roman" w:cs="Times New Roman"/>
          <w:sz w:val="28"/>
          <w:szCs w:val="28"/>
        </w:rPr>
        <w:t>-</w:t>
      </w:r>
      <w:r w:rsidR="00E1472B">
        <w:rPr>
          <w:rFonts w:ascii="Times New Roman" w:hAnsi="Times New Roman" w:cs="Times New Roman"/>
          <w:sz w:val="28"/>
          <w:szCs w:val="28"/>
        </w:rPr>
        <w:t xml:space="preserve"> </w:t>
      </w:r>
      <w:r>
        <w:rPr>
          <w:rFonts w:ascii="Times New Roman" w:hAnsi="Times New Roman" w:cs="Times New Roman"/>
          <w:sz w:val="28"/>
          <w:szCs w:val="28"/>
        </w:rPr>
        <w:t>документы);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соблюдения получателем субсидии на 1 число месяца, предшествующего месяцу, в котором планируется заключение Соглашения, требований, указанных в пункте 9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17. Субсидия предоставляется в размере, рассчитанном в соответствии с Приложением 3 к настоящему Порядку.</w:t>
      </w:r>
    </w:p>
    <w:p w:rsidR="00245817" w:rsidRPr="009446F2" w:rsidRDefault="00245817" w:rsidP="00245817">
      <w:pPr>
        <w:pStyle w:val="ConsPlusNormal"/>
        <w:ind w:firstLine="709"/>
        <w:jc w:val="both"/>
        <w:rPr>
          <w:rFonts w:ascii="Times New Roman" w:hAnsi="Times New Roman" w:cs="Times New Roman"/>
          <w:bCs/>
          <w:sz w:val="28"/>
          <w:szCs w:val="28"/>
        </w:rPr>
      </w:pPr>
      <w:r w:rsidRPr="001B399C">
        <w:rPr>
          <w:rFonts w:ascii="Times New Roman" w:hAnsi="Times New Roman" w:cs="Times New Roman"/>
          <w:sz w:val="28"/>
          <w:szCs w:val="28"/>
        </w:rPr>
        <w:t xml:space="preserve">Выплата субсидий осуществляется Администрацией путем перечисления денежных средств на расчетные счета </w:t>
      </w:r>
      <w:r w:rsidRPr="001B399C">
        <w:rPr>
          <w:rFonts w:ascii="Times New Roman" w:hAnsi="Times New Roman" w:cs="Times New Roman"/>
          <w:bCs/>
          <w:sz w:val="28"/>
          <w:szCs w:val="28"/>
        </w:rPr>
        <w:t xml:space="preserve">или лицевые счета получателей субсидий </w:t>
      </w:r>
      <w:r w:rsidRPr="001B399C">
        <w:rPr>
          <w:rFonts w:ascii="Times New Roman" w:hAnsi="Times New Roman" w:cs="Times New Roman"/>
          <w:sz w:val="28"/>
          <w:szCs w:val="28"/>
        </w:rPr>
        <w:t xml:space="preserve">не позднее 5 рабочих дней после предоставления получателем субсидии заявки на перечисление субсидии по форме </w:t>
      </w:r>
      <w:r w:rsidRPr="001B399C">
        <w:rPr>
          <w:rFonts w:ascii="Times New Roman" w:hAnsi="Times New Roman" w:cs="Times New Roman"/>
          <w:bCs/>
          <w:sz w:val="28"/>
          <w:szCs w:val="28"/>
        </w:rPr>
        <w:t xml:space="preserve">согласно Приложению № </w:t>
      </w:r>
      <w:r>
        <w:rPr>
          <w:rFonts w:ascii="Times New Roman" w:hAnsi="Times New Roman" w:cs="Times New Roman"/>
          <w:bCs/>
          <w:sz w:val="28"/>
          <w:szCs w:val="28"/>
        </w:rPr>
        <w:t xml:space="preserve">6 </w:t>
      </w:r>
      <w:r w:rsidRPr="001B399C">
        <w:rPr>
          <w:rFonts w:ascii="Times New Roman" w:hAnsi="Times New Roman" w:cs="Times New Roman"/>
          <w:bCs/>
          <w:sz w:val="28"/>
          <w:szCs w:val="28"/>
        </w:rPr>
        <w:t>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18. 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Соглашении, в соответствии с Приложением 4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количество граждан, участвовавших в мероприятиях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при выполнении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объем финансирования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численность добровольцев, привлеченных к выполнению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Порядок определения значений показателей утверждается администрацией Старонижестеблиевского сельского поселения Красноармейского района.</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19.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содержит положения:</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перечислении Субсидии не позднее 10-го рабочего дня, следующего за днем принятия Администрацией решения о предоставлении субсидии;</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xml:space="preserve"> -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направлениях затрат (недополученных доходов), на возмещение которых предоставляется субсидия;</w:t>
      </w:r>
    </w:p>
    <w:p w:rsidR="00245817"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lastRenderedPageBreak/>
        <w:t>-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84425F" w:rsidRPr="00410D49" w:rsidRDefault="0084425F" w:rsidP="001705CF">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p>
    <w:p w:rsidR="00C00FCC" w:rsidRDefault="00C00FCC" w:rsidP="00C00FCC">
      <w:pPr>
        <w:pStyle w:val="a7"/>
        <w:ind w:right="-284" w:firstLine="708"/>
        <w:jc w:val="center"/>
        <w:rPr>
          <w:rFonts w:ascii="Times New Roman" w:hAnsi="Times New Roman" w:cs="Times New Roman"/>
          <w:b/>
          <w:sz w:val="28"/>
          <w:szCs w:val="28"/>
        </w:rPr>
      </w:pPr>
      <w:r w:rsidRPr="00D10139">
        <w:rPr>
          <w:rFonts w:ascii="Times New Roman" w:hAnsi="Times New Roman" w:cs="Times New Roman"/>
          <w:b/>
          <w:sz w:val="28"/>
          <w:szCs w:val="28"/>
        </w:rPr>
        <w:t>4. Требования к отчетности</w:t>
      </w:r>
    </w:p>
    <w:p w:rsidR="00C00FCC" w:rsidRDefault="00C00FCC" w:rsidP="00C00FCC">
      <w:pPr>
        <w:pStyle w:val="a7"/>
        <w:ind w:right="-284" w:firstLine="708"/>
        <w:jc w:val="both"/>
        <w:rPr>
          <w:rFonts w:ascii="Times New Roman" w:hAnsi="Times New Roman" w:cs="Times New Roman"/>
          <w:b/>
          <w:sz w:val="28"/>
          <w:szCs w:val="28"/>
        </w:rPr>
      </w:pPr>
    </w:p>
    <w:p w:rsidR="00C00FCC" w:rsidRPr="00682652" w:rsidRDefault="00C00FCC" w:rsidP="006713C3">
      <w:pPr>
        <w:spacing w:line="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Pr="00D10139">
        <w:rPr>
          <w:rFonts w:ascii="Times New Roman" w:hAnsi="Times New Roman" w:cs="Times New Roman"/>
          <w:sz w:val="28"/>
          <w:szCs w:val="28"/>
        </w:rPr>
        <w:t>.</w:t>
      </w:r>
      <w:r>
        <w:rPr>
          <w:rFonts w:ascii="Times New Roman" w:hAnsi="Times New Roman" w:cs="Times New Roman"/>
          <w:sz w:val="28"/>
          <w:szCs w:val="28"/>
        </w:rPr>
        <w:t xml:space="preserve"> </w:t>
      </w:r>
      <w:r w:rsidRPr="00682652">
        <w:rPr>
          <w:rFonts w:ascii="Times New Roman" w:hAnsi="Times New Roman" w:cs="Times New Roman"/>
          <w:bCs/>
          <w:sz w:val="28"/>
          <w:szCs w:val="28"/>
        </w:rPr>
        <w:t>Получатель субсидии ежеквартально не позднее 10 числа месяца, следующего за отчетным кварталом, представляет в Уполномоченный орган на бумажном носителе:</w:t>
      </w:r>
    </w:p>
    <w:p w:rsidR="00C00FCC" w:rsidRPr="00682652"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1) информационный отчет о реализации социально значимого мероприятия, который должен содержать следующую информацию:</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наименование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количество участников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дату проведения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актуальность проблемы, на решение которой оно было направлено;</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о достижении цели и задачи мероприятия;</w:t>
      </w:r>
    </w:p>
    <w:p w:rsidR="00C00FCC" w:rsidRPr="00682652" w:rsidRDefault="00C00FCC" w:rsidP="006713C3">
      <w:pPr>
        <w:spacing w:line="0" w:lineRule="atLeast"/>
        <w:ind w:left="-142" w:firstLine="851"/>
        <w:jc w:val="both"/>
        <w:rPr>
          <w:rFonts w:ascii="Times New Roman" w:eastAsia="Calibri" w:hAnsi="Times New Roman" w:cs="Times New Roman"/>
          <w:sz w:val="28"/>
          <w:szCs w:val="28"/>
        </w:rPr>
      </w:pPr>
      <w:r w:rsidRPr="00682652">
        <w:rPr>
          <w:rFonts w:ascii="Times New Roman" w:hAnsi="Times New Roman" w:cs="Times New Roman"/>
          <w:sz w:val="28"/>
          <w:szCs w:val="28"/>
        </w:rPr>
        <w:t>- о результатах реализации мероприятия.</w:t>
      </w:r>
    </w:p>
    <w:p w:rsidR="00C00FCC" w:rsidRPr="00682652"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2) финансовый отчет об использовании субсидий </w:t>
      </w:r>
      <w:r>
        <w:rPr>
          <w:rFonts w:ascii="Times New Roman" w:hAnsi="Times New Roman" w:cs="Times New Roman"/>
          <w:bCs/>
          <w:sz w:val="28"/>
          <w:szCs w:val="28"/>
        </w:rPr>
        <w:t>по форме согласно Приложению № 7</w:t>
      </w:r>
      <w:r w:rsidRPr="00682652">
        <w:rPr>
          <w:rFonts w:ascii="Times New Roman" w:hAnsi="Times New Roman" w:cs="Times New Roman"/>
          <w:bCs/>
          <w:sz w:val="28"/>
          <w:szCs w:val="28"/>
        </w:rPr>
        <w:t xml:space="preserve"> к настоящему Порядку с</w:t>
      </w:r>
      <w:r w:rsidRPr="00682652">
        <w:rPr>
          <w:rFonts w:ascii="Times New Roman" w:hAnsi="Times New Roman" w:cs="Times New Roman"/>
          <w:sz w:val="28"/>
          <w:szCs w:val="28"/>
        </w:rPr>
        <w:t xml:space="preserve"> приложением документов (заверенных надлежащим образом копий документов), подтверждающих</w:t>
      </w:r>
      <w:r w:rsidRPr="00682652">
        <w:rPr>
          <w:rFonts w:ascii="Times New Roman" w:hAnsi="Times New Roman" w:cs="Times New Roman"/>
          <w:bCs/>
          <w:sz w:val="28"/>
          <w:szCs w:val="28"/>
        </w:rPr>
        <w:t xml:space="preserve"> использование субсидии</w:t>
      </w:r>
      <w:r w:rsidRPr="00682652">
        <w:rPr>
          <w:rFonts w:ascii="Times New Roman" w:hAnsi="Times New Roman" w:cs="Times New Roman"/>
          <w:sz w:val="28"/>
          <w:szCs w:val="28"/>
        </w:rPr>
        <w:t>.</w:t>
      </w:r>
    </w:p>
    <w:p w:rsidR="00C00FCC" w:rsidRPr="00682652" w:rsidRDefault="00C00FCC" w:rsidP="006713C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w:t>
      </w:r>
      <w:r w:rsidRPr="00682652">
        <w:rPr>
          <w:rFonts w:ascii="Times New Roman" w:hAnsi="Times New Roman" w:cs="Times New Roman"/>
          <w:bCs/>
          <w:sz w:val="28"/>
          <w:szCs w:val="28"/>
        </w:rPr>
        <w:t xml:space="preserve">. Отчеты должны быть подписаны руководителем получателя субсидии. </w:t>
      </w:r>
      <w:r w:rsidRPr="00682652">
        <w:rPr>
          <w:rFonts w:ascii="Times New Roman" w:hAnsi="Times New Roman" w:cs="Times New Roman"/>
          <w:sz w:val="28"/>
          <w:szCs w:val="28"/>
        </w:rPr>
        <w:t>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C00FCC"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Отчеты предоставляются в двух экземплярах: первый экземпляр остается в Администрации, второй экземпляр с пометкой отдела по бюджетному учету Администрации о получении финансового отчета об использовании субсидий возвращается получателю субсидии.</w:t>
      </w:r>
    </w:p>
    <w:p w:rsidR="00C00FCC" w:rsidRPr="00682652" w:rsidRDefault="00C00FCC" w:rsidP="00C00FCC">
      <w:pPr>
        <w:spacing w:line="0" w:lineRule="atLeast"/>
        <w:ind w:firstLine="709"/>
        <w:rPr>
          <w:rFonts w:ascii="Times New Roman" w:hAnsi="Times New Roman" w:cs="Times New Roman"/>
          <w:bCs/>
          <w:sz w:val="28"/>
          <w:szCs w:val="28"/>
        </w:rPr>
      </w:pPr>
    </w:p>
    <w:p w:rsidR="00C00FCC" w:rsidRPr="00CC3076" w:rsidRDefault="00C00FCC" w:rsidP="00C00FCC">
      <w:pPr>
        <w:ind w:firstLine="709"/>
        <w:rPr>
          <w:rFonts w:ascii="Times New Roman" w:hAnsi="Times New Roman" w:cs="Times New Roman"/>
          <w:b/>
          <w:bCs/>
          <w:sz w:val="28"/>
          <w:szCs w:val="28"/>
        </w:rPr>
      </w:pPr>
      <w:r w:rsidRPr="00CC3076">
        <w:rPr>
          <w:rFonts w:ascii="Times New Roman" w:hAnsi="Times New Roman" w:cs="Times New Roman"/>
          <w:b/>
          <w:bCs/>
          <w:sz w:val="28"/>
          <w:szCs w:val="28"/>
        </w:rPr>
        <w:t>5. Требования к осуществлению контроля (мониторинга) за соблюдением условий и порядка предоставления субсидий</w:t>
      </w:r>
    </w:p>
    <w:p w:rsidR="00C00FCC" w:rsidRPr="00CC3076" w:rsidRDefault="00C00FCC" w:rsidP="00C00FCC">
      <w:pPr>
        <w:pStyle w:val="a7"/>
        <w:ind w:right="-284"/>
        <w:jc w:val="both"/>
        <w:rPr>
          <w:rFonts w:ascii="Times New Roman" w:eastAsia="Times New Roman" w:hAnsi="Times New Roman" w:cs="Times New Roman"/>
          <w:b/>
          <w:bCs/>
          <w:sz w:val="28"/>
          <w:szCs w:val="28"/>
          <w:lang w:eastAsia="ru-RU"/>
        </w:rPr>
      </w:pPr>
    </w:p>
    <w:p w:rsidR="00C00FCC" w:rsidRDefault="00C00FCC" w:rsidP="00C00FCC">
      <w:pPr>
        <w:pStyle w:val="a7"/>
        <w:ind w:right="-284"/>
        <w:jc w:val="both"/>
        <w:rPr>
          <w:rFonts w:ascii="Times New Roman" w:eastAsia="Times New Roman" w:hAnsi="Times New Roman" w:cs="Times New Roman"/>
          <w:bCs/>
          <w:sz w:val="28"/>
          <w:szCs w:val="28"/>
          <w:lang w:eastAsia="ru-RU"/>
        </w:rPr>
      </w:pPr>
      <w:r w:rsidRPr="00CC3076">
        <w:rPr>
          <w:rFonts w:ascii="Times New Roman" w:eastAsia="Times New Roman" w:hAnsi="Times New Roman" w:cs="Times New Roman"/>
          <w:bCs/>
          <w:sz w:val="28"/>
          <w:szCs w:val="28"/>
          <w:lang w:eastAsia="ru-RU"/>
        </w:rPr>
        <w:tab/>
        <w:t>2</w:t>
      </w:r>
      <w:r>
        <w:rPr>
          <w:rFonts w:ascii="Times New Roman" w:eastAsia="Times New Roman" w:hAnsi="Times New Roman" w:cs="Times New Roman"/>
          <w:bCs/>
          <w:sz w:val="28"/>
          <w:szCs w:val="28"/>
          <w:lang w:eastAsia="ru-RU"/>
        </w:rPr>
        <w:t>2</w:t>
      </w:r>
      <w:r w:rsidRPr="00CC30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отношении получателей субсидий и лиц, указанных в пункте 3 статьи 78.1 Бюджетного кодекса Российской Федерации:</w:t>
      </w:r>
    </w:p>
    <w:p w:rsidR="00C00FCC" w:rsidRDefault="00C00FCC" w:rsidP="00C00FCC">
      <w:pPr>
        <w:pStyle w:val="a7"/>
        <w:ind w:right="-28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00FCC" w:rsidRDefault="00C00FCC" w:rsidP="00C00FCC">
      <w:pPr>
        <w:pStyle w:val="a7"/>
        <w:ind w:right="-28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w:t>
      </w:r>
      <w:r w:rsidRPr="00682652">
        <w:rPr>
          <w:rFonts w:ascii="Times New Roman" w:eastAsia="Times New Roman" w:hAnsi="Times New Roman" w:cs="Times New Roman"/>
          <w:bCs/>
          <w:sz w:val="28"/>
          <w:szCs w:val="28"/>
          <w:lang w:eastAsia="ru-RU"/>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r w:rsidRPr="00682652">
        <w:rPr>
          <w:rFonts w:ascii="Times New Roman" w:eastAsia="Times New Roman" w:hAnsi="Times New Roman" w:cs="Times New Roman"/>
          <w:bCs/>
          <w:sz w:val="28"/>
          <w:szCs w:val="28"/>
          <w:lang w:eastAsia="ru-RU"/>
        </w:rPr>
        <w:t>. Субсидия подлежит возврату в бюджет муниципального образования в следующих случаях:</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 не</w:t>
      </w:r>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достижение получателем субсидии значений результатов и показателей предоставления субсидии, указанных в пункте 17 настоящего Порядка.</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Pr="00682652">
        <w:rPr>
          <w:rFonts w:ascii="Times New Roman" w:eastAsia="Times New Roman" w:hAnsi="Times New Roman" w:cs="Times New Roman"/>
          <w:bCs/>
          <w:sz w:val="28"/>
          <w:szCs w:val="28"/>
          <w:lang w:eastAsia="ru-RU"/>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w:t>
      </w:r>
      <w:proofErr w:type="spellStart"/>
      <w:r w:rsidRPr="00682652">
        <w:rPr>
          <w:rFonts w:ascii="Times New Roman" w:eastAsia="Times New Roman" w:hAnsi="Times New Roman" w:cs="Times New Roman"/>
          <w:bCs/>
          <w:sz w:val="28"/>
          <w:szCs w:val="28"/>
          <w:lang w:eastAsia="ru-RU"/>
        </w:rPr>
        <w:t>далее-уведомление</w:t>
      </w:r>
      <w:proofErr w:type="spellEnd"/>
      <w:r w:rsidRPr="00682652">
        <w:rPr>
          <w:rFonts w:ascii="Times New Roman" w:eastAsia="Times New Roman" w:hAnsi="Times New Roman" w:cs="Times New Roman"/>
          <w:bCs/>
          <w:sz w:val="28"/>
          <w:szCs w:val="28"/>
          <w:lang w:eastAsia="ru-RU"/>
        </w:rPr>
        <w:t>).</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Получатель субсидии в течение 7 рабочих дней со дня получения уведомления осуществляет возврат субсидии </w:t>
      </w:r>
      <w:r>
        <w:rPr>
          <w:rFonts w:ascii="Times New Roman" w:eastAsia="Times New Roman" w:hAnsi="Times New Roman" w:cs="Times New Roman"/>
          <w:bCs/>
          <w:sz w:val="28"/>
          <w:szCs w:val="28"/>
          <w:lang w:eastAsia="ru-RU"/>
        </w:rPr>
        <w:t>в</w:t>
      </w:r>
      <w:r w:rsidRPr="00682652">
        <w:rPr>
          <w:rFonts w:ascii="Times New Roman" w:eastAsia="Times New Roman" w:hAnsi="Times New Roman" w:cs="Times New Roman"/>
          <w:bCs/>
          <w:sz w:val="28"/>
          <w:szCs w:val="28"/>
          <w:lang w:eastAsia="ru-RU"/>
        </w:rPr>
        <w:t xml:space="preserve"> бюджет </w:t>
      </w:r>
      <w:r>
        <w:rPr>
          <w:rFonts w:ascii="Times New Roman" w:eastAsia="Times New Roman" w:hAnsi="Times New Roman" w:cs="Times New Roman"/>
          <w:bCs/>
          <w:sz w:val="28"/>
          <w:szCs w:val="28"/>
          <w:lang w:eastAsia="ru-RU"/>
        </w:rPr>
        <w:t xml:space="preserve">Старонижестеблиевского </w:t>
      </w:r>
      <w:r w:rsidRPr="00682652">
        <w:rPr>
          <w:rFonts w:ascii="Times New Roman" w:eastAsia="Times New Roman" w:hAnsi="Times New Roman" w:cs="Times New Roman"/>
          <w:bCs/>
          <w:sz w:val="28"/>
          <w:szCs w:val="28"/>
          <w:lang w:eastAsia="ru-RU"/>
        </w:rPr>
        <w:t>сельского поселения Красноармейского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Pr="00682652">
        <w:rPr>
          <w:rFonts w:ascii="Times New Roman" w:eastAsia="Times New Roman" w:hAnsi="Times New Roman" w:cs="Times New Roman"/>
          <w:bCs/>
          <w:sz w:val="28"/>
          <w:szCs w:val="28"/>
          <w:lang w:eastAsia="ru-RU"/>
        </w:rPr>
        <w:t>. Не использованные в установленные Соглашением сроки остатки субсидий подлежат возврату в текущем финансо</w:t>
      </w:r>
      <w:r>
        <w:rPr>
          <w:rFonts w:ascii="Times New Roman" w:eastAsia="Times New Roman" w:hAnsi="Times New Roman" w:cs="Times New Roman"/>
          <w:bCs/>
          <w:sz w:val="28"/>
          <w:szCs w:val="28"/>
          <w:lang w:eastAsia="ru-RU"/>
        </w:rPr>
        <w:t>вом году в бюджет Старонижестеблиевского</w:t>
      </w:r>
      <w:r w:rsidRPr="00682652">
        <w:rPr>
          <w:rFonts w:ascii="Times New Roman" w:eastAsia="Times New Roman" w:hAnsi="Times New Roman" w:cs="Times New Roman"/>
          <w:bCs/>
          <w:sz w:val="28"/>
          <w:szCs w:val="28"/>
          <w:lang w:eastAsia="ru-RU"/>
        </w:rPr>
        <w:t xml:space="preserve"> сельского поселения Красноармейского района в сроки, установленные Соглашением.</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Возврат неиспользованных остатков субсидий осуществляется получателями </w:t>
      </w:r>
      <w:r>
        <w:rPr>
          <w:rFonts w:ascii="Times New Roman" w:eastAsia="Times New Roman" w:hAnsi="Times New Roman" w:cs="Times New Roman"/>
          <w:bCs/>
          <w:sz w:val="28"/>
          <w:szCs w:val="28"/>
          <w:lang w:eastAsia="ru-RU"/>
        </w:rPr>
        <w:t>субсидий в бюджет Старонижестеблиевского</w:t>
      </w:r>
      <w:r w:rsidRPr="00682652">
        <w:rPr>
          <w:rFonts w:ascii="Times New Roman" w:eastAsia="Times New Roman" w:hAnsi="Times New Roman" w:cs="Times New Roman"/>
          <w:bCs/>
          <w:sz w:val="28"/>
          <w:szCs w:val="28"/>
          <w:lang w:eastAsia="ru-RU"/>
        </w:rPr>
        <w:t xml:space="preserve"> сельского поселения Красноармейского района по коду бюджетной классификации, указанному в уведомлении о возврате субсидий, направленном в адрес получателей субсидий.</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lastRenderedPageBreak/>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Pr="0084425F"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3F56AA"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3F56AA">
        <w:rPr>
          <w:rFonts w:ascii="Times New Roman" w:eastAsia="Times New Roman" w:hAnsi="Times New Roman" w:cs="Times New Roman"/>
          <w:bCs/>
          <w:sz w:val="28"/>
          <w:szCs w:val="28"/>
          <w:lang w:eastAsia="ru-RU"/>
        </w:rPr>
        <w:lastRenderedPageBreak/>
        <w:t>Приложение N 1</w:t>
      </w:r>
      <w:r w:rsidR="003F56AA">
        <w:rPr>
          <w:rFonts w:ascii="Times New Roman" w:eastAsia="Times New Roman" w:hAnsi="Times New Roman" w:cs="Times New Roman"/>
          <w:bCs/>
          <w:sz w:val="28"/>
          <w:szCs w:val="28"/>
          <w:lang w:eastAsia="ru-RU"/>
        </w:rPr>
        <w:br/>
        <w:t xml:space="preserve">к Порядку предоставления </w:t>
      </w:r>
      <w:r w:rsidR="00DE792A">
        <w:rPr>
          <w:rFonts w:ascii="Times New Roman" w:eastAsia="Times New Roman" w:hAnsi="Times New Roman" w:cs="Times New Roman"/>
          <w:bCs/>
          <w:sz w:val="28"/>
          <w:szCs w:val="28"/>
          <w:lang w:eastAsia="ru-RU"/>
        </w:rPr>
        <w:t>в 2023</w:t>
      </w:r>
      <w:r w:rsidRPr="003F56AA">
        <w:rPr>
          <w:rFonts w:ascii="Times New Roman" w:eastAsia="Times New Roman" w:hAnsi="Times New Roman" w:cs="Times New Roman"/>
          <w:bCs/>
          <w:sz w:val="28"/>
          <w:szCs w:val="28"/>
          <w:lang w:eastAsia="ru-RU"/>
        </w:rPr>
        <w:t xml:space="preserve"> году</w:t>
      </w:r>
      <w:r w:rsidRPr="003F56AA">
        <w:rPr>
          <w:rFonts w:ascii="Times New Roman" w:eastAsia="Times New Roman" w:hAnsi="Times New Roman" w:cs="Times New Roman"/>
          <w:bCs/>
          <w:sz w:val="28"/>
          <w:szCs w:val="28"/>
          <w:lang w:eastAsia="ru-RU"/>
        </w:rPr>
        <w:br/>
        <w:t>субсидий социально ориентированным</w:t>
      </w:r>
      <w:r w:rsidRPr="003F56AA">
        <w:rPr>
          <w:rFonts w:ascii="Times New Roman" w:eastAsia="Times New Roman" w:hAnsi="Times New Roman" w:cs="Times New Roman"/>
          <w:bCs/>
          <w:sz w:val="28"/>
          <w:szCs w:val="28"/>
          <w:lang w:eastAsia="ru-RU"/>
        </w:rPr>
        <w:br/>
        <w:t>некоммерческим организациям в целях</w:t>
      </w:r>
      <w:r w:rsidRPr="003F56AA">
        <w:rPr>
          <w:rFonts w:ascii="Times New Roman" w:eastAsia="Times New Roman" w:hAnsi="Times New Roman" w:cs="Times New Roman"/>
          <w:bCs/>
          <w:sz w:val="28"/>
          <w:szCs w:val="28"/>
          <w:lang w:eastAsia="ru-RU"/>
        </w:rPr>
        <w:br/>
        <w:t>финансового обеспечения затрат в связи</w:t>
      </w:r>
      <w:r w:rsidRPr="003F56AA">
        <w:rPr>
          <w:rFonts w:ascii="Times New Roman" w:eastAsia="Times New Roman" w:hAnsi="Times New Roman" w:cs="Times New Roman"/>
          <w:bCs/>
          <w:sz w:val="28"/>
          <w:szCs w:val="28"/>
          <w:lang w:eastAsia="ru-RU"/>
        </w:rPr>
        <w:br/>
        <w:t>с оказанием услуг при выполнении</w:t>
      </w:r>
      <w:r w:rsidRPr="003F56AA">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F56AA"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3F56AA">
        <w:rPr>
          <w:rFonts w:ascii="Times New Roman" w:eastAsia="Times New Roman" w:hAnsi="Times New Roman" w:cs="Times New Roman"/>
          <w:b/>
          <w:bCs/>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1. Настоящий Порядок устанавливает правила проведения конкурсного </w:t>
      </w:r>
      <w:r w:rsidR="00DE792A">
        <w:rPr>
          <w:rFonts w:ascii="Times New Roman" w:eastAsia="Times New Roman" w:hAnsi="Times New Roman" w:cs="Times New Roman"/>
          <w:sz w:val="28"/>
          <w:szCs w:val="28"/>
          <w:lang w:eastAsia="ru-RU"/>
        </w:rPr>
        <w:t>отбора на право получения в 2023</w:t>
      </w:r>
      <w:r w:rsidRPr="003615A9">
        <w:rPr>
          <w:rFonts w:ascii="Times New Roman" w:eastAsia="Times New Roman" w:hAnsi="Times New Roman" w:cs="Times New Roman"/>
          <w:sz w:val="28"/>
          <w:szCs w:val="28"/>
          <w:lang w:eastAsia="ru-RU"/>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Старонижестеблиевского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администрацией Старонижестеблиевского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DE792A" w:rsidRPr="002217EF" w:rsidRDefault="00DE792A" w:rsidP="006713C3">
      <w:pPr>
        <w:pStyle w:val="a7"/>
        <w:ind w:right="-284" w:firstLine="708"/>
        <w:jc w:val="both"/>
        <w:rPr>
          <w:rFonts w:ascii="Times New Roman" w:eastAsia="Times New Roman" w:hAnsi="Times New Roman" w:cs="Times New Roman"/>
          <w:bCs/>
          <w:sz w:val="28"/>
          <w:szCs w:val="28"/>
          <w:lang w:eastAsia="ru-RU"/>
        </w:rPr>
      </w:pPr>
      <w:r w:rsidRPr="002217EF">
        <w:rPr>
          <w:rFonts w:ascii="Times New Roman" w:eastAsia="Times New Roman" w:hAnsi="Times New Roman" w:cs="Times New Roman"/>
          <w:sz w:val="28"/>
          <w:szCs w:val="28"/>
          <w:lang w:eastAsia="ru-RU"/>
        </w:rPr>
        <w:t xml:space="preserve">4) перечень приоритетных направлений по выполнению общественно полезных программ, указанных в пункте 6 </w:t>
      </w:r>
      <w:r w:rsidRPr="002217EF">
        <w:rPr>
          <w:rFonts w:ascii="Times New Roman" w:eastAsia="Times New Roman" w:hAnsi="Times New Roman" w:cs="Times New Roman"/>
          <w:bCs/>
          <w:sz w:val="28"/>
          <w:szCs w:val="28"/>
          <w:lang w:eastAsia="ru-RU"/>
        </w:rPr>
        <w:t xml:space="preserve">Порядка определения объема и </w:t>
      </w:r>
      <w:r w:rsidRPr="002217EF">
        <w:rPr>
          <w:rFonts w:ascii="Times New Roman" w:eastAsia="Times New Roman" w:hAnsi="Times New Roman" w:cs="Times New Roman"/>
          <w:bCs/>
          <w:sz w:val="28"/>
          <w:szCs w:val="28"/>
          <w:lang w:eastAsia="ru-RU"/>
        </w:rPr>
        <w:lastRenderedPageBreak/>
        <w:t xml:space="preserve">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 р</w:t>
      </w:r>
      <w:r>
        <w:rPr>
          <w:rFonts w:ascii="Times New Roman" w:eastAsia="Times New Roman" w:hAnsi="Times New Roman" w:cs="Times New Roman"/>
          <w:bCs/>
          <w:sz w:val="28"/>
          <w:szCs w:val="28"/>
          <w:lang w:eastAsia="ru-RU"/>
        </w:rPr>
        <w:t xml:space="preserve">айона социально ориентированным </w:t>
      </w:r>
      <w:r w:rsidRPr="002217EF">
        <w:rPr>
          <w:rFonts w:ascii="Times New Roman" w:eastAsia="Times New Roman" w:hAnsi="Times New Roman" w:cs="Times New Roman"/>
          <w:bCs/>
          <w:sz w:val="28"/>
          <w:szCs w:val="28"/>
          <w:lang w:eastAsia="ru-RU"/>
        </w:rPr>
        <w:t xml:space="preserve">некоммерческим организациям, не являющимся государственными (муниципальными) учреждениями, действующими    на территории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w:t>
      </w:r>
      <w:r>
        <w:rPr>
          <w:rFonts w:ascii="Times New Roman" w:eastAsia="Times New Roman" w:hAnsi="Times New Roman" w:cs="Times New Roman"/>
          <w:bCs/>
          <w:sz w:val="28"/>
          <w:szCs w:val="28"/>
          <w:lang w:eastAsia="ru-RU"/>
        </w:rPr>
        <w:t xml:space="preserve"> района</w:t>
      </w:r>
      <w:r w:rsidRPr="00B0755F">
        <w:rPr>
          <w:rFonts w:ascii="Times New Roman" w:eastAsia="Times New Roman" w:hAnsi="Times New Roman" w:cs="Times New Roman"/>
          <w:sz w:val="28"/>
          <w:szCs w:val="28"/>
          <w:lang w:eastAsia="ru-RU"/>
        </w:rPr>
        <w:t>, утвержденного </w:t>
      </w:r>
      <w:hyperlink r:id="rId9" w:anchor="64U0IK" w:history="1">
        <w:r w:rsidRPr="002217EF">
          <w:rPr>
            <w:rStyle w:val="a3"/>
            <w:rFonts w:ascii="Times New Roman" w:eastAsia="Times New Roman" w:hAnsi="Times New Roman" w:cs="Times New Roman"/>
            <w:color w:val="auto"/>
            <w:sz w:val="28"/>
            <w:szCs w:val="28"/>
            <w:lang w:eastAsia="ru-RU"/>
          </w:rPr>
          <w:t>настоящим  постановлением</w:t>
        </w:r>
      </w:hyperlink>
      <w:r w:rsidRPr="00B0755F">
        <w:rPr>
          <w:rFonts w:ascii="Times New Roman" w:eastAsia="Times New Roman" w:hAnsi="Times New Roman" w:cs="Times New Roman"/>
          <w:sz w:val="28"/>
          <w:szCs w:val="28"/>
          <w:lang w:eastAsia="ru-RU"/>
        </w:rPr>
        <w:t> (далее - Порядок предоставления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результаты предоставления субсидии;</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требования к участникам конкурсного отбора в соответствии с пунктом 8 Порядка предоставления субсидий и перечень, предоставляемых участниками отбора  для подтверждения их соответствия указанным требованиям;</w:t>
      </w:r>
    </w:p>
    <w:p w:rsidR="00DE792A" w:rsidRPr="00601FC5"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1FC5">
        <w:rPr>
          <w:rFonts w:ascii="Times New Roman" w:eastAsia="Times New Roman" w:hAnsi="Times New Roman" w:cs="Times New Roman"/>
          <w:sz w:val="28"/>
          <w:szCs w:val="28"/>
          <w:lang w:eastAsia="ru-RU"/>
        </w:rPr>
        <w:t>8)</w:t>
      </w:r>
      <w:r w:rsidRPr="0071296A">
        <w:rPr>
          <w:rFonts w:ascii="Times New Roman" w:eastAsia="Times New Roman" w:hAnsi="Times New Roman" w:cs="Times New Roman"/>
          <w:color w:val="FF0000"/>
          <w:sz w:val="28"/>
          <w:szCs w:val="28"/>
          <w:lang w:eastAsia="ru-RU"/>
        </w:rPr>
        <w:t xml:space="preserve"> </w:t>
      </w:r>
      <w:r w:rsidRPr="00601FC5">
        <w:rPr>
          <w:rFonts w:ascii="Times New Roman" w:eastAsia="Times New Roman" w:hAnsi="Times New Roman" w:cs="Times New Roman"/>
          <w:sz w:val="28"/>
          <w:szCs w:val="28"/>
          <w:lang w:eastAsia="ru-RU"/>
        </w:rPr>
        <w:t xml:space="preserve">порядок подачи </w:t>
      </w:r>
      <w:r>
        <w:rPr>
          <w:rFonts w:ascii="Times New Roman" w:eastAsia="Times New Roman" w:hAnsi="Times New Roman" w:cs="Times New Roman"/>
          <w:sz w:val="28"/>
          <w:szCs w:val="28"/>
          <w:lang w:eastAsia="ru-RU"/>
        </w:rPr>
        <w:t xml:space="preserve">предложений (заявок) участниками отбора </w:t>
      </w:r>
      <w:r w:rsidRPr="00601FC5">
        <w:rPr>
          <w:rFonts w:ascii="Times New Roman" w:eastAsia="Times New Roman" w:hAnsi="Times New Roman" w:cs="Times New Roman"/>
          <w:sz w:val="28"/>
          <w:szCs w:val="28"/>
          <w:lang w:eastAsia="ru-RU"/>
        </w:rPr>
        <w:t xml:space="preserve">и требования, предъявляемые к форме и содержанию </w:t>
      </w:r>
      <w:r>
        <w:rPr>
          <w:rFonts w:ascii="Times New Roman" w:eastAsia="Times New Roman" w:hAnsi="Times New Roman" w:cs="Times New Roman"/>
          <w:sz w:val="28"/>
          <w:szCs w:val="28"/>
          <w:lang w:eastAsia="ru-RU"/>
        </w:rPr>
        <w:t>предложений (заявок), подаваемых участниками отбора</w:t>
      </w:r>
      <w:r w:rsidRPr="00601FC5">
        <w:rPr>
          <w:rFonts w:ascii="Times New Roman" w:eastAsia="Times New Roman" w:hAnsi="Times New Roman" w:cs="Times New Roman"/>
          <w:sz w:val="28"/>
          <w:szCs w:val="28"/>
          <w:lang w:eastAsia="ru-RU"/>
        </w:rPr>
        <w:t>;</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9)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(заявки) участников отбора, порядок внесения изменений в предложения (заявок) участников отбора;</w:t>
      </w:r>
      <w:proofErr w:type="gramEnd"/>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рассмотрения и оценки заявлений;</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правила рассмотрения и оценки предложений (заявок) участников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срок, в течение которого победитель (победители) конкурсного отбора должен подписать Соглашение (договор) о предоставлении субсидии (далее – Соглашение);</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условия признания победителя (победителя (победителей) конкурсного отбора, </w:t>
      </w:r>
      <w:proofErr w:type="gramStart"/>
      <w:r>
        <w:rPr>
          <w:rFonts w:ascii="Times New Roman" w:eastAsia="Times New Roman" w:hAnsi="Times New Roman" w:cs="Times New Roman"/>
          <w:sz w:val="28"/>
          <w:szCs w:val="28"/>
          <w:lang w:eastAsia="ru-RU"/>
        </w:rPr>
        <w:t>уклонившимся</w:t>
      </w:r>
      <w:proofErr w:type="gramEnd"/>
      <w:r>
        <w:rPr>
          <w:rFonts w:ascii="Times New Roman" w:eastAsia="Times New Roman" w:hAnsi="Times New Roman" w:cs="Times New Roman"/>
          <w:sz w:val="28"/>
          <w:szCs w:val="28"/>
          <w:lang w:eastAsia="ru-RU"/>
        </w:rPr>
        <w:t xml:space="preserve"> от заключения Соглашения о предоставлении субсидий;</w:t>
      </w:r>
    </w:p>
    <w:p w:rsidR="00DE792A" w:rsidRPr="004B6F28"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14) дата размещения результатов конкурсного отбора на едином портале и на сайте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не может быть позднее 14-го календарного дня, следующего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w:t>
      </w:r>
      <w:proofErr w:type="gramStart"/>
      <w:r w:rsidRPr="004B6F28">
        <w:rPr>
          <w:rFonts w:ascii="Times New Roman" w:eastAsia="Times New Roman" w:hAnsi="Times New Roman" w:cs="Times New Roman"/>
          <w:sz w:val="28"/>
          <w:szCs w:val="28"/>
          <w:lang w:eastAsia="ru-RU"/>
        </w:rPr>
        <w:t>дне</w:t>
      </w:r>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определения победителя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sidRPr="004B6F28">
        <w:rPr>
          <w:rFonts w:ascii="Times New Roman" w:eastAsia="Times New Roman" w:hAnsi="Times New Roman" w:cs="Times New Roman"/>
          <w:sz w:val="28"/>
          <w:szCs w:val="28"/>
          <w:lang w:eastAsia="ru-RU"/>
        </w:rPr>
        <w:tab/>
        <w:t xml:space="preserve">3. </w:t>
      </w:r>
      <w:proofErr w:type="gramStart"/>
      <w:r w:rsidRPr="004B6F28">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0" w:anchor="65C0IR" w:history="1">
        <w:r w:rsidRPr="004B6F28">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4B6F28">
        <w:rPr>
          <w:rFonts w:ascii="Times New Roman" w:eastAsia="Times New Roman" w:hAnsi="Times New Roman" w:cs="Times New Roman"/>
          <w:sz w:val="28"/>
          <w:szCs w:val="28"/>
          <w:lang w:eastAsia="ru-RU"/>
        </w:rPr>
        <w:t xml:space="preserve"> (далее - организации), представляют в администрацию </w:t>
      </w:r>
      <w:r w:rsidRPr="003615A9">
        <w:rPr>
          <w:rFonts w:ascii="Times New Roman" w:eastAsia="Times New Roman" w:hAnsi="Times New Roman" w:cs="Times New Roman"/>
          <w:sz w:val="28"/>
          <w:szCs w:val="28"/>
          <w:lang w:eastAsia="ru-RU"/>
        </w:rPr>
        <w:t>Старонижестеблиевского</w:t>
      </w:r>
      <w:r w:rsidRPr="004B6F2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 Красноармейского района заявку и документы на бумажном и электронном носителях.</w:t>
      </w:r>
      <w:proofErr w:type="gramEnd"/>
      <w:r>
        <w:rPr>
          <w:rFonts w:ascii="Times New Roman" w:eastAsia="Times New Roman" w:hAnsi="Times New Roman" w:cs="Times New Roman"/>
          <w:sz w:val="28"/>
          <w:szCs w:val="28"/>
          <w:lang w:eastAsia="ru-RU"/>
        </w:rPr>
        <w:t xml:space="preserve"> Заявления и документы направленные почтовым отправлением не допускаются.</w:t>
      </w:r>
    </w:p>
    <w:p w:rsidR="00DE792A" w:rsidRPr="00E12A07"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12A07">
        <w:rPr>
          <w:rFonts w:ascii="Times New Roman" w:eastAsia="Times New Roman" w:hAnsi="Times New Roman" w:cs="Times New Roman"/>
          <w:sz w:val="28"/>
          <w:szCs w:val="28"/>
          <w:lang w:eastAsia="ru-RU"/>
        </w:rPr>
        <w:t xml:space="preserve">4. </w:t>
      </w:r>
      <w:proofErr w:type="gramStart"/>
      <w:r w:rsidRPr="00E12A07">
        <w:rPr>
          <w:rFonts w:ascii="Times New Roman" w:eastAsia="Times New Roman" w:hAnsi="Times New Roman" w:cs="Times New Roman"/>
          <w:sz w:val="28"/>
          <w:szCs w:val="28"/>
          <w:lang w:eastAsia="ru-RU"/>
        </w:rPr>
        <w:t xml:space="preserve">Форма заявки, включающая согласие на публикацию (размещение) в информационно-телекоммуникационной сети «Интернет» информации об </w:t>
      </w:r>
      <w:r w:rsidRPr="00E12A07">
        <w:rPr>
          <w:rFonts w:ascii="Times New Roman" w:eastAsia="Times New Roman" w:hAnsi="Times New Roman" w:cs="Times New Roman"/>
          <w:sz w:val="28"/>
          <w:szCs w:val="28"/>
          <w:lang w:eastAsia="ru-RU"/>
        </w:rPr>
        <w:lastRenderedPageBreak/>
        <w:t xml:space="preserve">организации, о подаваемом организацией заявки, иной информации об организации, связанной с конкурсным отбором, а также перечень документов утверждаются администрацией </w:t>
      </w:r>
      <w:r w:rsidRPr="003615A9">
        <w:rPr>
          <w:rFonts w:ascii="Times New Roman" w:eastAsia="Times New Roman" w:hAnsi="Times New Roman" w:cs="Times New Roman"/>
          <w:sz w:val="28"/>
          <w:szCs w:val="28"/>
          <w:lang w:eastAsia="ru-RU"/>
        </w:rPr>
        <w:t>Старонижестеблиевского</w:t>
      </w:r>
      <w:r w:rsidRPr="00E12A07">
        <w:rPr>
          <w:rFonts w:ascii="Times New Roman" w:eastAsia="Times New Roman" w:hAnsi="Times New Roman" w:cs="Times New Roman"/>
          <w:sz w:val="28"/>
          <w:szCs w:val="28"/>
          <w:lang w:eastAsia="ru-RU"/>
        </w:rPr>
        <w:t xml:space="preserve"> сельского поселения Красноармейского района.</w:t>
      </w:r>
      <w:proofErr w:type="gramEnd"/>
    </w:p>
    <w:p w:rsidR="00DE792A" w:rsidRPr="00EC2108" w:rsidRDefault="000E0805" w:rsidP="006713C3">
      <w:pPr>
        <w:spacing w:line="0" w:lineRule="atLeast"/>
        <w:ind w:firstLine="709"/>
        <w:jc w:val="both"/>
        <w:rPr>
          <w:bCs/>
        </w:rPr>
      </w:pPr>
      <w:hyperlink w:anchor="P237" w:history="1">
        <w:r w:rsidR="00DE792A" w:rsidRPr="00E12A07">
          <w:rPr>
            <w:rStyle w:val="a3"/>
            <w:rFonts w:ascii="Times New Roman" w:hAnsi="Times New Roman" w:cs="Times New Roman"/>
            <w:color w:val="auto"/>
            <w:sz w:val="28"/>
            <w:szCs w:val="28"/>
          </w:rPr>
          <w:t>Заявка</w:t>
        </w:r>
      </w:hyperlink>
      <w:r w:rsidR="00DE792A" w:rsidRPr="00E12A07">
        <w:rPr>
          <w:rFonts w:ascii="Times New Roman" w:hAnsi="Times New Roman" w:cs="Times New Roman"/>
          <w:bCs/>
          <w:sz w:val="28"/>
          <w:szCs w:val="28"/>
        </w:rPr>
        <w:t>, составленная по форме</w:t>
      </w:r>
      <w:r w:rsidR="00DE792A">
        <w:rPr>
          <w:rFonts w:ascii="Times New Roman" w:hAnsi="Times New Roman" w:cs="Times New Roman"/>
          <w:bCs/>
          <w:sz w:val="28"/>
          <w:szCs w:val="28"/>
        </w:rPr>
        <w:t>,</w:t>
      </w:r>
      <w:r w:rsidR="00DE792A" w:rsidRPr="00E12A07">
        <w:rPr>
          <w:rFonts w:ascii="Times New Roman" w:hAnsi="Times New Roman" w:cs="Times New Roman"/>
          <w:bCs/>
          <w:sz w:val="28"/>
          <w:szCs w:val="28"/>
        </w:rPr>
        <w:t xml:space="preserve"> согласно приложению № 5 к настоящему порядку составляется в двух экземплярах</w:t>
      </w:r>
      <w:r w:rsidR="00DE792A">
        <w:rPr>
          <w:bCs/>
        </w:rPr>
        <w:t>.</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Одна организация может подать только одну заявку. В состав заявки может быть включена только одна общественно полезная программа.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Заявки регистрируются общим отделом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в соответствии с правилами организации документооборота. </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5 рабочих дней, следующих за днем получения Администрацией такого заявления.</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Состав Конкурсной комиссии и положение о ней утверждаются распоряжением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о победителях конкурсного отбора принимается в течение 30 рабочих дней со дня окончания срока приема заявлений.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Основаниями для отклонения заявления организации и отказе в допуске к участию в конкурсном отборе являются:</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10 Порядка предоставления субсидий;</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Порядком предоставления субсидий;</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подача участником отбора предложения (заявки) до (после) даты и (или) времени, определенных для подачи предложений (заявок);</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E64716">
        <w:rPr>
          <w:rFonts w:ascii="Times New Roman" w:eastAsia="Times New Roman" w:hAnsi="Times New Roman" w:cs="Times New Roman"/>
          <w:sz w:val="28"/>
          <w:szCs w:val="28"/>
          <w:lang w:eastAsia="ru-RU"/>
        </w:rPr>
        <w:t xml:space="preserve">несоответствие мероприятий общественно- полезной программы, представляемой на конкурсный отбор, приоритетным направлениям, указанным в </w:t>
      </w:r>
      <w:hyperlink r:id="rId11" w:anchor="65C0IR" w:history="1">
        <w:r w:rsidRPr="00E64716">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E64716">
        <w:rPr>
          <w:rFonts w:ascii="Times New Roman" w:eastAsia="Times New Roman" w:hAnsi="Times New Roman" w:cs="Times New Roman"/>
          <w:sz w:val="28"/>
          <w:szCs w:val="28"/>
          <w:lang w:eastAsia="ru-RU"/>
        </w:rPr>
        <w:t>.</w:t>
      </w:r>
    </w:p>
    <w:p w:rsidR="00DE792A" w:rsidRPr="00942E30" w:rsidRDefault="00DE792A" w:rsidP="006713C3">
      <w:pPr>
        <w:pStyle w:val="a7"/>
        <w:ind w:right="-284"/>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6) отсутствие ассигнований, предусмотренных решением о бюджете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на соответствующий финансовый год.</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r w:rsidRPr="003615A9">
        <w:rPr>
          <w:rFonts w:ascii="Times New Roman" w:eastAsia="Times New Roman" w:hAnsi="Times New Roman" w:cs="Times New Roman"/>
          <w:sz w:val="28"/>
          <w:szCs w:val="28"/>
          <w:lang w:eastAsia="ru-RU"/>
        </w:rPr>
        <w:t>Старонижестеблиевского</w:t>
      </w:r>
      <w:r w:rsidRPr="00E64716">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12. 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отбора:</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количество граждан, участвующих в мероприятиях общественно полезной программы и получающих услуги при выполнении общественно полезной программы;</w:t>
      </w:r>
    </w:p>
    <w:p w:rsidR="00DE792A"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информации о деятельности участника конкурсного отбора в информационно-телекоммуникационной сети "Интернет" или средствах массовой информации.</w:t>
      </w:r>
    </w:p>
    <w:p w:rsidR="00DE792A" w:rsidRDefault="00DE792A" w:rsidP="006713C3">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p>
    <w:p w:rsidR="00DE792A" w:rsidRPr="002217EF" w:rsidRDefault="00DE792A" w:rsidP="006713C3">
      <w:pPr>
        <w:pStyle w:val="a7"/>
        <w:ind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15. </w:t>
      </w:r>
      <w:proofErr w:type="gramStart"/>
      <w:r>
        <w:rPr>
          <w:rFonts w:ascii="Times New Roman" w:eastAsia="Times New Roman" w:hAnsi="Times New Roman" w:cs="Times New Roman"/>
          <w:sz w:val="28"/>
          <w:szCs w:val="28"/>
          <w:lang w:eastAsia="ru-RU"/>
        </w:rPr>
        <w:t xml:space="preserve">Размер субсидий для каждого участника конкурсного отбора определяется в соответствии с Приложением 3 к Порядку </w:t>
      </w:r>
      <w:r>
        <w:rPr>
          <w:rFonts w:ascii="Times New Roman" w:eastAsia="Times New Roman" w:hAnsi="Times New Roman" w:cs="Times New Roman"/>
          <w:bCs/>
          <w:sz w:val="28"/>
          <w:szCs w:val="28"/>
          <w:lang w:eastAsia="ru-RU"/>
        </w:rPr>
        <w:t xml:space="preserve">определения объема и 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bCs/>
          <w:sz w:val="28"/>
          <w:szCs w:val="28"/>
          <w:lang w:eastAsia="ru-RU"/>
        </w:rPr>
        <w:t xml:space="preserve"> сельского </w:t>
      </w:r>
      <w:r>
        <w:rPr>
          <w:rFonts w:ascii="Times New Roman" w:eastAsia="Times New Roman" w:hAnsi="Times New Roman" w:cs="Times New Roman"/>
          <w:bCs/>
          <w:sz w:val="28"/>
          <w:szCs w:val="28"/>
          <w:lang w:eastAsia="ru-RU"/>
        </w:rPr>
        <w:lastRenderedPageBreak/>
        <w:t xml:space="preserve">поселения Красноармейского района социально ориентированным некоммерческим организациям, не являющимся государственными (муниципальными) учреждениями, действующими    на территории </w:t>
      </w:r>
      <w:r w:rsidR="00577033">
        <w:rPr>
          <w:rFonts w:ascii="Times New Roman" w:eastAsia="Times New Roman" w:hAnsi="Times New Roman" w:cs="Times New Roman"/>
          <w:bCs/>
          <w:sz w:val="28"/>
          <w:szCs w:val="28"/>
          <w:lang w:eastAsia="ru-RU"/>
        </w:rPr>
        <w:t>Старонижестеблиевского</w:t>
      </w:r>
      <w:r>
        <w:rPr>
          <w:rFonts w:ascii="Times New Roman" w:eastAsia="Times New Roman" w:hAnsi="Times New Roman" w:cs="Times New Roman"/>
          <w:bCs/>
          <w:sz w:val="28"/>
          <w:szCs w:val="28"/>
          <w:lang w:eastAsia="ru-RU"/>
        </w:rPr>
        <w:t xml:space="preserve"> сельского поселения Красноармейского района</w:t>
      </w:r>
      <w:r>
        <w:rPr>
          <w:rFonts w:ascii="Times New Roman" w:eastAsia="Times New Roman" w:hAnsi="Times New Roman" w:cs="Times New Roman"/>
          <w:sz w:val="28"/>
          <w:szCs w:val="28"/>
          <w:lang w:eastAsia="ru-RU"/>
        </w:rPr>
        <w:t xml:space="preserve">, утвержденному постановлением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и не может превышать 2 млн. руб.</w:t>
      </w:r>
      <w:proofErr w:type="gramEnd"/>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 Решение о победителях конкурсного отбора принимается Конкурсной комиссией на основании итоговых баллов общественно полезных программ.</w:t>
      </w:r>
      <w:r>
        <w:rPr>
          <w:rFonts w:ascii="Times New Roman" w:eastAsia="Times New Roman" w:hAnsi="Times New Roman" w:cs="Times New Roman"/>
          <w:sz w:val="28"/>
          <w:szCs w:val="28"/>
          <w:lang w:eastAsia="ru-RU"/>
        </w:rPr>
        <w:tab/>
        <w:t>Конкурсная комиссия принимает решение,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издается распоряжение об организациях, признанных победителями конкурсного отбора, в котором указывается размер предоставляемых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 </w:t>
      </w:r>
      <w:proofErr w:type="gramStart"/>
      <w:r>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регулирующим предоставление субсидий, в том числе грантов в форме субсидий, юридическим лицам</w:t>
      </w:r>
      <w:proofErr w:type="gramEnd"/>
      <w:r>
        <w:rPr>
          <w:rFonts w:ascii="Times New Roman" w:eastAsia="Times New Roman" w:hAnsi="Times New Roman" w:cs="Times New Roman"/>
          <w:sz w:val="28"/>
          <w:szCs w:val="28"/>
          <w:lang w:eastAsia="ru-RU"/>
        </w:rPr>
        <w:t xml:space="preserve">,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сентября.2020 года № 1492. </w:t>
      </w: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6713C3">
      <w:pPr>
        <w:spacing w:after="0" w:line="330" w:lineRule="atLeast"/>
        <w:jc w:val="both"/>
        <w:textAlignment w:val="baseline"/>
        <w:rPr>
          <w:rFonts w:ascii="Arial" w:eastAsia="Times New Roman" w:hAnsi="Arial" w:cs="Arial"/>
          <w:color w:val="444444"/>
          <w:sz w:val="24"/>
          <w:szCs w:val="24"/>
          <w:lang w:eastAsia="ru-RU"/>
        </w:rPr>
      </w:pPr>
    </w:p>
    <w:p w:rsidR="0084425F" w:rsidRPr="00101519" w:rsidRDefault="0084425F" w:rsidP="006713C3">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001D0BCD">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6713C3">
      <w:pPr>
        <w:spacing w:after="0" w:line="330" w:lineRule="atLeast"/>
        <w:ind w:firstLine="480"/>
        <w:jc w:val="both"/>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6713C3">
      <w:pPr>
        <w:spacing w:after="240" w:line="330" w:lineRule="atLeast"/>
        <w:ind w:firstLine="567"/>
        <w:jc w:val="both"/>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6713C3">
      <w:pPr>
        <w:spacing w:after="0" w:line="330" w:lineRule="atLeast"/>
        <w:jc w:val="both"/>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69"/>
        <w:gridCol w:w="6068"/>
        <w:gridCol w:w="2418"/>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5847C6">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BC391B" w:rsidRDefault="00BC391B" w:rsidP="005847C6">
      <w:pPr>
        <w:spacing w:after="0" w:line="330" w:lineRule="atLeast"/>
        <w:textAlignment w:val="baseline"/>
        <w:rPr>
          <w:rFonts w:ascii="Arial" w:eastAsia="Times New Roman" w:hAnsi="Arial" w:cs="Arial"/>
          <w:color w:val="444444"/>
          <w:sz w:val="24"/>
          <w:szCs w:val="24"/>
          <w:lang w:eastAsia="ru-RU"/>
        </w:rPr>
      </w:pPr>
    </w:p>
    <w:p w:rsidR="00BC391B" w:rsidRDefault="00BC391B" w:rsidP="005847C6">
      <w:pPr>
        <w:spacing w:after="0" w:line="330" w:lineRule="atLeast"/>
        <w:textAlignment w:val="baseline"/>
        <w:rPr>
          <w:rFonts w:ascii="Arial" w:eastAsia="Times New Roman" w:hAnsi="Arial" w:cs="Arial"/>
          <w:color w:val="444444"/>
          <w:sz w:val="24"/>
          <w:szCs w:val="24"/>
          <w:lang w:eastAsia="ru-RU"/>
        </w:rPr>
      </w:pPr>
      <w:bookmarkStart w:id="1" w:name="_GoBack"/>
      <w:bookmarkEnd w:id="1"/>
    </w:p>
    <w:p w:rsidR="005847C6" w:rsidRPr="0084425F" w:rsidRDefault="005847C6" w:rsidP="005847C6">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003F56AA">
        <w:rPr>
          <w:rFonts w:ascii="Times New Roman" w:eastAsia="Times New Roman" w:hAnsi="Times New Roman" w:cs="Times New Roman"/>
          <w:bCs/>
          <w:sz w:val="28"/>
          <w:szCs w:val="28"/>
          <w:lang w:eastAsia="ru-RU"/>
        </w:rPr>
        <w:br/>
        <w:t xml:space="preserve">к Порядку предоставления в </w:t>
      </w:r>
      <w:r w:rsidR="001D0BCD">
        <w:rPr>
          <w:rFonts w:ascii="Times New Roman" w:eastAsia="Times New Roman" w:hAnsi="Times New Roman" w:cs="Times New Roman"/>
          <w:bCs/>
          <w:sz w:val="28"/>
          <w:szCs w:val="28"/>
          <w:lang w:eastAsia="ru-RU"/>
        </w:rPr>
        <w:t>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84425F">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1D0BCD" w:rsidRDefault="001D0BCD" w:rsidP="003B33AB">
      <w:pPr>
        <w:spacing w:line="330" w:lineRule="atLeast"/>
        <w:ind w:right="-284" w:firstLine="480"/>
        <w:jc w:val="both"/>
        <w:textAlignment w:val="baseline"/>
        <w:rPr>
          <w:rFonts w:ascii="Times New Roman" w:hAnsi="Times New Roman" w:cs="Times New Roman"/>
          <w:sz w:val="28"/>
          <w:szCs w:val="28"/>
        </w:rPr>
      </w:pPr>
      <w:r>
        <w:rPr>
          <w:rFonts w:ascii="Times New Roman" w:hAnsi="Times New Roman" w:cs="Times New Roman"/>
          <w:sz w:val="28"/>
          <w:szCs w:val="28"/>
        </w:rPr>
        <w:t>Размер субсидии определяется по формуле: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Объем </w:t>
      </w:r>
      <w:proofErr w:type="gramStart"/>
      <w:r w:rsidRPr="002B5662">
        <w:rPr>
          <w:rFonts w:ascii="Times New Roman" w:hAnsi="Times New Roman" w:cs="Times New Roman"/>
          <w:bCs/>
          <w:sz w:val="28"/>
          <w:szCs w:val="28"/>
        </w:rPr>
        <w:t>субсидии, предоставляемой победителю отбора рассчитывается</w:t>
      </w:r>
      <w:proofErr w:type="gramEnd"/>
      <w:r w:rsidRPr="002B5662">
        <w:rPr>
          <w:rFonts w:ascii="Times New Roman" w:hAnsi="Times New Roman" w:cs="Times New Roman"/>
          <w:bCs/>
          <w:sz w:val="28"/>
          <w:szCs w:val="28"/>
        </w:rPr>
        <w:t xml:space="preserve"> по формуле: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С = B </w:t>
      </w:r>
      <w:proofErr w:type="spellStart"/>
      <w:r w:rsidRPr="002B5662">
        <w:rPr>
          <w:rFonts w:ascii="Times New Roman" w:hAnsi="Times New Roman" w:cs="Times New Roman"/>
          <w:bCs/>
          <w:sz w:val="28"/>
          <w:szCs w:val="28"/>
        </w:rPr>
        <w:t>x</w:t>
      </w:r>
      <w:proofErr w:type="spellEnd"/>
      <w:r w:rsidRPr="002B5662">
        <w:rPr>
          <w:rFonts w:ascii="Times New Roman" w:hAnsi="Times New Roman" w:cs="Times New Roman"/>
          <w:bCs/>
          <w:sz w:val="28"/>
          <w:szCs w:val="28"/>
        </w:rPr>
        <w:t xml:space="preserve"> Z, где: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С – объем субсидии;</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В – присвоенные заявке участника отбора в соответствии с критериями баллы;</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Z – стоимость одного балла.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Стоимость одного балла (Z) вычисляется следующим образом:</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Z = S/М где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S - общий объем субсидии, предусмотренный решением Совета о бюджете </w:t>
      </w:r>
      <w:r>
        <w:rPr>
          <w:rFonts w:ascii="Times New Roman" w:hAnsi="Times New Roman" w:cs="Times New Roman"/>
          <w:bCs/>
          <w:sz w:val="28"/>
          <w:szCs w:val="28"/>
        </w:rPr>
        <w:t>Старонижестеблиевского</w:t>
      </w:r>
      <w:r w:rsidRPr="002B5662">
        <w:rPr>
          <w:rFonts w:ascii="Times New Roman" w:hAnsi="Times New Roman" w:cs="Times New Roman"/>
          <w:bCs/>
          <w:sz w:val="28"/>
          <w:szCs w:val="28"/>
        </w:rPr>
        <w:t xml:space="preserve"> сельского поселения Красноармейского района на соответствующий финансовый год;</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М – общее количество баллов, набранных участниками отбора.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 Каждый член Комиссии оценивает отдельно каждую заявку. Баллы </w:t>
      </w:r>
      <w:proofErr w:type="gramStart"/>
      <w:r w:rsidRPr="002B5662">
        <w:rPr>
          <w:rFonts w:ascii="Times New Roman" w:hAnsi="Times New Roman" w:cs="Times New Roman"/>
          <w:bCs/>
          <w:sz w:val="28"/>
          <w:szCs w:val="28"/>
        </w:rPr>
        <w:t>указываются в целых числах и выставляются</w:t>
      </w:r>
      <w:proofErr w:type="gramEnd"/>
      <w:r w:rsidRPr="002B5662">
        <w:rPr>
          <w:rFonts w:ascii="Times New Roman" w:hAnsi="Times New Roman" w:cs="Times New Roman"/>
          <w:bCs/>
          <w:sz w:val="28"/>
          <w:szCs w:val="28"/>
        </w:rPr>
        <w:t xml:space="preserve"> в оценочную ведомость.</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lastRenderedPageBreak/>
        <w:t>Секретарь Комиссии на основании оценочных ведомостей членов Комиссии заполняет итоговую ведомость по каждой рассматриваемой заявке.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Количество баллов определяется путем суммирования представленных каждым членом Комиссии баллов.</w:t>
      </w:r>
    </w:p>
    <w:p w:rsidR="001D0BCD" w:rsidRPr="002B5662" w:rsidRDefault="001D0BCD" w:rsidP="003B33AB">
      <w:pPr>
        <w:spacing w:line="0" w:lineRule="atLeast"/>
        <w:ind w:firstLine="709"/>
        <w:jc w:val="both"/>
        <w:rPr>
          <w:rFonts w:ascii="Times New Roman" w:hAnsi="Times New Roman" w:cs="Times New Roman"/>
          <w:sz w:val="28"/>
          <w:szCs w:val="28"/>
        </w:rPr>
      </w:pPr>
      <w:r w:rsidRPr="002B5662">
        <w:rPr>
          <w:rFonts w:ascii="Times New Roman" w:hAnsi="Times New Roman" w:cs="Times New Roman"/>
          <w:bCs/>
          <w:sz w:val="28"/>
          <w:szCs w:val="28"/>
        </w:rPr>
        <w:t>Заявки оцениваются по следующим критериям:</w:t>
      </w:r>
      <w:r w:rsidRPr="002B5662">
        <w:rPr>
          <w:rFonts w:ascii="Times New Roman" w:hAnsi="Times New Roman" w:cs="Times New Roman"/>
          <w:sz w:val="28"/>
          <w:szCs w:val="28"/>
        </w:rPr>
        <w:t xml:space="preserve"> </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1) срок осуществления уставной деятельности:</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от 1 года до 2 лет - 1 балл; от 2 до 3 лет - 2 балла; свыше 3 лет - 3 балла;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2) степень информационной обеспеченности деятельности социально ориентированной некоммерческой организации, которая оценивается количеством публикаций в средствах массовой информации (пресса, телевидение, радио) и сети «Интернет» за истекший год (в случае представления социально ориентированной некоммерческой организацией подтверждающих документов: </w:t>
      </w:r>
      <w:proofErr w:type="spellStart"/>
      <w:r w:rsidRPr="002B5662">
        <w:rPr>
          <w:rFonts w:ascii="Times New Roman" w:hAnsi="Times New Roman" w:cs="Times New Roman"/>
          <w:bCs/>
          <w:sz w:val="28"/>
          <w:szCs w:val="28"/>
        </w:rPr>
        <w:t>скриншотов</w:t>
      </w:r>
      <w:proofErr w:type="spellEnd"/>
      <w:r w:rsidRPr="002B5662">
        <w:rPr>
          <w:rFonts w:ascii="Times New Roman" w:hAnsi="Times New Roman" w:cs="Times New Roman"/>
          <w:bCs/>
          <w:sz w:val="28"/>
          <w:szCs w:val="28"/>
        </w:rPr>
        <w:t xml:space="preserve"> и ссылок на </w:t>
      </w:r>
      <w:proofErr w:type="spellStart"/>
      <w:proofErr w:type="gramStart"/>
      <w:r w:rsidRPr="002B5662">
        <w:rPr>
          <w:rFonts w:ascii="Times New Roman" w:hAnsi="Times New Roman" w:cs="Times New Roman"/>
          <w:bCs/>
          <w:sz w:val="28"/>
          <w:szCs w:val="28"/>
        </w:rPr>
        <w:t>интернет-публикации</w:t>
      </w:r>
      <w:proofErr w:type="spellEnd"/>
      <w:proofErr w:type="gramEnd"/>
      <w:r w:rsidRPr="002B5662">
        <w:rPr>
          <w:rFonts w:ascii="Times New Roman" w:hAnsi="Times New Roman" w:cs="Times New Roman"/>
          <w:bCs/>
          <w:sz w:val="28"/>
          <w:szCs w:val="28"/>
        </w:rPr>
        <w:t xml:space="preserve"> и </w:t>
      </w:r>
      <w:proofErr w:type="spellStart"/>
      <w:r w:rsidRPr="002B5662">
        <w:rPr>
          <w:rFonts w:ascii="Times New Roman" w:hAnsi="Times New Roman" w:cs="Times New Roman"/>
          <w:bCs/>
          <w:sz w:val="28"/>
          <w:szCs w:val="28"/>
        </w:rPr>
        <w:t>видео-сюжеты</w:t>
      </w:r>
      <w:proofErr w:type="spellEnd"/>
      <w:r w:rsidRPr="002B5662">
        <w:rPr>
          <w:rFonts w:ascii="Times New Roman" w:hAnsi="Times New Roman" w:cs="Times New Roman"/>
          <w:bCs/>
          <w:sz w:val="28"/>
          <w:szCs w:val="28"/>
        </w:rPr>
        <w:t>, оригиналов, сканов или ксерокопий газетных публикаций):</w:t>
      </w:r>
    </w:p>
    <w:p w:rsidR="001D0BCD" w:rsidRPr="002B5662" w:rsidRDefault="001D0BCD" w:rsidP="003B33AB">
      <w:pPr>
        <w:spacing w:line="0" w:lineRule="atLeast"/>
        <w:ind w:firstLine="709"/>
        <w:jc w:val="both"/>
        <w:rPr>
          <w:rFonts w:ascii="Times New Roman" w:hAnsi="Times New Roman" w:cs="Times New Roman"/>
          <w:bCs/>
          <w:sz w:val="28"/>
          <w:szCs w:val="28"/>
        </w:rPr>
      </w:pPr>
      <w:proofErr w:type="gramStart"/>
      <w:r w:rsidRPr="002B5662">
        <w:rPr>
          <w:rFonts w:ascii="Times New Roman" w:hAnsi="Times New Roman" w:cs="Times New Roman"/>
          <w:bCs/>
          <w:sz w:val="28"/>
          <w:szCs w:val="28"/>
        </w:rPr>
        <w:t>отсутствует – 0 баллов, низкая - 2 балла; средняя - 4 балла; высокая - 6 баллов;</w:t>
      </w:r>
      <w:proofErr w:type="gramEnd"/>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3) опыт в реализации социально значимых мероприятий на основании представленных социально ориентированной некоммерческой организацией документов: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0 мероприятий - 0 баллов; от 1 до 2 мероприятий - 2 балла; от 3 до 5 мероприятий - 4 балла; более 5 мероприятий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4) предполагаемое количество, участников мероприятия:</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до 20 человек - 1 балл; от 21 до 50 человек - 2 балла; от 51 до 100 человек - 3 балла; </w:t>
      </w:r>
      <w:proofErr w:type="gramStart"/>
      <w:r w:rsidRPr="002B5662">
        <w:rPr>
          <w:rFonts w:ascii="Times New Roman" w:hAnsi="Times New Roman" w:cs="Times New Roman"/>
          <w:bCs/>
          <w:sz w:val="28"/>
          <w:szCs w:val="28"/>
        </w:rPr>
        <w:t>от</w:t>
      </w:r>
      <w:proofErr w:type="gramEnd"/>
      <w:r w:rsidRPr="002B5662">
        <w:rPr>
          <w:rFonts w:ascii="Times New Roman" w:hAnsi="Times New Roman" w:cs="Times New Roman"/>
          <w:bCs/>
          <w:sz w:val="28"/>
          <w:szCs w:val="28"/>
        </w:rPr>
        <w:t xml:space="preserve"> 101 </w:t>
      </w:r>
      <w:proofErr w:type="gramStart"/>
      <w:r w:rsidRPr="002B5662">
        <w:rPr>
          <w:rFonts w:ascii="Times New Roman" w:hAnsi="Times New Roman" w:cs="Times New Roman"/>
          <w:bCs/>
          <w:sz w:val="28"/>
          <w:szCs w:val="28"/>
        </w:rPr>
        <w:t>до</w:t>
      </w:r>
      <w:proofErr w:type="gramEnd"/>
      <w:r w:rsidRPr="002B5662">
        <w:rPr>
          <w:rFonts w:ascii="Times New Roman" w:hAnsi="Times New Roman" w:cs="Times New Roman"/>
          <w:bCs/>
          <w:sz w:val="28"/>
          <w:szCs w:val="28"/>
        </w:rPr>
        <w:t xml:space="preserve"> 500 человек - 4 балла, от 501 до 1000 - человек – 5 баллов, более 1000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5) социальная эффективность результатов деятельности</w:t>
      </w:r>
      <w:r w:rsidRPr="002B5662">
        <w:rPr>
          <w:rFonts w:ascii="Times New Roman" w:hAnsi="Times New Roman" w:cs="Times New Roman"/>
          <w:sz w:val="28"/>
          <w:szCs w:val="28"/>
        </w:rPr>
        <w:t xml:space="preserve"> </w:t>
      </w:r>
      <w:r w:rsidRPr="002B5662">
        <w:rPr>
          <w:rFonts w:ascii="Times New Roman" w:hAnsi="Times New Roman" w:cs="Times New Roman"/>
          <w:bCs/>
          <w:sz w:val="28"/>
          <w:szCs w:val="28"/>
        </w:rPr>
        <w:t xml:space="preserve">социально ориентированной некоммерческой организации для </w:t>
      </w:r>
      <w:r>
        <w:rPr>
          <w:rFonts w:ascii="Times New Roman" w:hAnsi="Times New Roman" w:cs="Times New Roman"/>
          <w:bCs/>
          <w:sz w:val="28"/>
          <w:szCs w:val="28"/>
        </w:rPr>
        <w:t>Старонижестеблиевского</w:t>
      </w:r>
      <w:r w:rsidRPr="002B5662">
        <w:rPr>
          <w:rFonts w:ascii="Times New Roman" w:hAnsi="Times New Roman" w:cs="Times New Roman"/>
          <w:bCs/>
          <w:sz w:val="28"/>
          <w:szCs w:val="28"/>
        </w:rPr>
        <w:t xml:space="preserve"> сельского поселения Красноармейского района (воздействие на другие социально значимые проблемы):</w:t>
      </w:r>
    </w:p>
    <w:p w:rsidR="001D0BCD" w:rsidRPr="002B5662" w:rsidRDefault="001D0BCD" w:rsidP="003B33AB">
      <w:pPr>
        <w:spacing w:line="0" w:lineRule="atLeast"/>
        <w:ind w:firstLine="709"/>
        <w:jc w:val="both"/>
        <w:rPr>
          <w:rFonts w:ascii="Times New Roman" w:hAnsi="Times New Roman" w:cs="Times New Roman"/>
          <w:bCs/>
          <w:sz w:val="28"/>
          <w:szCs w:val="28"/>
        </w:rPr>
      </w:pPr>
      <w:proofErr w:type="gramStart"/>
      <w:r w:rsidRPr="002B5662">
        <w:rPr>
          <w:rFonts w:ascii="Times New Roman" w:hAnsi="Times New Roman" w:cs="Times New Roman"/>
          <w:bCs/>
          <w:sz w:val="28"/>
          <w:szCs w:val="28"/>
        </w:rPr>
        <w:t>низкая</w:t>
      </w:r>
      <w:proofErr w:type="gramEnd"/>
      <w:r w:rsidRPr="002B5662">
        <w:rPr>
          <w:rFonts w:ascii="Times New Roman" w:hAnsi="Times New Roman" w:cs="Times New Roman"/>
          <w:bCs/>
          <w:sz w:val="28"/>
          <w:szCs w:val="28"/>
        </w:rPr>
        <w:t xml:space="preserve"> – 2 балла, средняя – 4 балла, высокая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6) количество планируемых к проведению социально значимых мероприятий в текущем году:</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от 1 до 5 – 2 балла, от 5 до 10 – 4 балла, более 10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lastRenderedPageBreak/>
        <w:t>Подсчет баллов осуществляется путем сложения значений указанных критериев. Максимально возможное количество баллов – 33 балла. Заявки участников отбора заносятся в итоговую ведомость в порядке убывания набранных баллов, набравшие в результате подсчета одинаковое количество баллов, заносятся в список в порядке очередности поданных заявок.</w:t>
      </w:r>
    </w:p>
    <w:p w:rsidR="001D0BCD"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Решение Комиссии фиксируется в протоколе.</w:t>
      </w: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Pr="00101519" w:rsidRDefault="001D0BCD" w:rsidP="001D0BCD">
      <w:pPr>
        <w:spacing w:after="240" w:line="330" w:lineRule="atLeast"/>
        <w:jc w:val="righ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4</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015505" w:rsidRDefault="001D0BCD" w:rsidP="001D0BCD">
      <w:pPr>
        <w:pStyle w:val="a7"/>
        <w:ind w:right="-284" w:firstLine="3402"/>
        <w:jc w:val="both"/>
        <w:rPr>
          <w:rFonts w:ascii="Times New Roman" w:hAnsi="Times New Roman" w:cs="Times New Roman"/>
        </w:rPr>
      </w:pPr>
    </w:p>
    <w:p w:rsidR="001D0BCD" w:rsidRDefault="001D0BCD" w:rsidP="001D0BCD">
      <w:pPr>
        <w:rPr>
          <w:rFonts w:ascii="Times New Roman" w:hAnsi="Times New Roman" w:cs="Times New Roman"/>
          <w:sz w:val="28"/>
          <w:szCs w:val="28"/>
        </w:rPr>
      </w:pPr>
    </w:p>
    <w:p w:rsidR="001D0BCD" w:rsidRDefault="001D0BCD" w:rsidP="006713C3">
      <w:pPr>
        <w:jc w:val="center"/>
        <w:rPr>
          <w:rFonts w:ascii="Times New Roman" w:hAnsi="Times New Roman" w:cs="Times New Roman"/>
          <w:sz w:val="28"/>
          <w:szCs w:val="28"/>
        </w:rPr>
      </w:pPr>
      <w:r>
        <w:rPr>
          <w:rFonts w:ascii="Times New Roman" w:hAnsi="Times New Roman" w:cs="Times New Roman"/>
          <w:sz w:val="28"/>
          <w:szCs w:val="28"/>
        </w:rPr>
        <w:t>СОГЛАШЕНИЕ:</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Соглашение должно содержать следующие положения:</w:t>
      </w:r>
    </w:p>
    <w:p w:rsidR="001D0BCD" w:rsidRPr="00BE6DCF" w:rsidRDefault="001D0BCD" w:rsidP="003B33AB">
      <w:pPr>
        <w:jc w:val="both"/>
        <w:rPr>
          <w:rFonts w:ascii="Times New Roman" w:hAnsi="Times New Roman" w:cs="Times New Roman"/>
          <w:sz w:val="28"/>
          <w:szCs w:val="28"/>
        </w:rPr>
      </w:pPr>
      <w:bookmarkStart w:id="2" w:name="sub_1041"/>
      <w:r w:rsidRPr="00BE6DCF">
        <w:rPr>
          <w:rFonts w:ascii="Times New Roman" w:hAnsi="Times New Roman" w:cs="Times New Roman"/>
          <w:sz w:val="28"/>
          <w:szCs w:val="28"/>
        </w:rPr>
        <w:t>а) сведения о размере субсидии;</w:t>
      </w:r>
    </w:p>
    <w:p w:rsidR="001D0BCD" w:rsidRPr="00BE6DCF" w:rsidRDefault="001D0BCD" w:rsidP="003B33AB">
      <w:pPr>
        <w:jc w:val="both"/>
        <w:rPr>
          <w:rFonts w:ascii="Times New Roman" w:hAnsi="Times New Roman" w:cs="Times New Roman"/>
          <w:sz w:val="28"/>
          <w:szCs w:val="28"/>
        </w:rPr>
      </w:pPr>
      <w:bookmarkStart w:id="3" w:name="sub_1042"/>
      <w:bookmarkEnd w:id="2"/>
      <w:r w:rsidRPr="00BE6DCF">
        <w:rPr>
          <w:rFonts w:ascii="Times New Roman" w:hAnsi="Times New Roman" w:cs="Times New Roman"/>
          <w:sz w:val="28"/>
          <w:szCs w:val="28"/>
        </w:rPr>
        <w:t>б) условия предоставления субсидии;</w:t>
      </w:r>
    </w:p>
    <w:p w:rsidR="001D0BCD" w:rsidRPr="00BE6DCF" w:rsidRDefault="001D0BCD" w:rsidP="003B33AB">
      <w:pPr>
        <w:jc w:val="both"/>
        <w:rPr>
          <w:rFonts w:ascii="Times New Roman" w:hAnsi="Times New Roman" w:cs="Times New Roman"/>
          <w:sz w:val="28"/>
          <w:szCs w:val="28"/>
        </w:rPr>
      </w:pPr>
      <w:bookmarkStart w:id="4" w:name="sub_1043"/>
      <w:bookmarkEnd w:id="3"/>
      <w:r w:rsidRPr="00BE6DCF">
        <w:rPr>
          <w:rFonts w:ascii="Times New Roman" w:hAnsi="Times New Roman" w:cs="Times New Roman"/>
          <w:sz w:val="28"/>
          <w:szCs w:val="28"/>
        </w:rPr>
        <w:t>в) перечень затрат, на финансовое обеспечение которых предоставляется субсидия;</w:t>
      </w:r>
    </w:p>
    <w:p w:rsidR="001D0BCD" w:rsidRPr="00BE6DCF" w:rsidRDefault="001D0BCD" w:rsidP="003B33AB">
      <w:pPr>
        <w:jc w:val="both"/>
        <w:rPr>
          <w:rFonts w:ascii="Times New Roman" w:hAnsi="Times New Roman" w:cs="Times New Roman"/>
          <w:sz w:val="28"/>
          <w:szCs w:val="28"/>
        </w:rPr>
      </w:pPr>
      <w:bookmarkStart w:id="5" w:name="sub_1044"/>
      <w:bookmarkEnd w:id="4"/>
      <w:r w:rsidRPr="00BE6DCF">
        <w:rPr>
          <w:rFonts w:ascii="Times New Roman" w:hAnsi="Times New Roman" w:cs="Times New Roman"/>
          <w:sz w:val="28"/>
          <w:szCs w:val="28"/>
        </w:rPr>
        <w:t>г) сроки перечисления субсидии, а также 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bookmarkEnd w:id="5"/>
    <w:p w:rsidR="001D0BCD" w:rsidRPr="00BE6DCF" w:rsidRDefault="001D0BCD" w:rsidP="003B33AB">
      <w:pPr>
        <w:jc w:val="both"/>
        <w:rPr>
          <w:rFonts w:ascii="Times New Roman" w:hAnsi="Times New Roman" w:cs="Times New Roman"/>
          <w:sz w:val="28"/>
          <w:szCs w:val="28"/>
        </w:rPr>
      </w:pPr>
      <w:proofErr w:type="spellStart"/>
      <w:r w:rsidRPr="00BE6DCF">
        <w:rPr>
          <w:rFonts w:ascii="Times New Roman" w:hAnsi="Times New Roman" w:cs="Times New Roman"/>
          <w:sz w:val="28"/>
          <w:szCs w:val="28"/>
        </w:rPr>
        <w:t>д</w:t>
      </w:r>
      <w:proofErr w:type="spellEnd"/>
      <w:r w:rsidRPr="00BE6DCF">
        <w:rPr>
          <w:rFonts w:ascii="Times New Roman" w:hAnsi="Times New Roman" w:cs="Times New Roman"/>
          <w:sz w:val="28"/>
          <w:szCs w:val="28"/>
        </w:rPr>
        <w:t>) значения результата предоставления субсидии и показателей, необходимых для его достижения</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 xml:space="preserve">е) обязательство о представлении получателем субсидии </w:t>
      </w:r>
      <w:hyperlink r:id="rId12" w:history="1">
        <w:r w:rsidRPr="007C1BBF">
          <w:rPr>
            <w:rStyle w:val="af"/>
            <w:rFonts w:ascii="Times New Roman" w:hAnsi="Times New Roman"/>
            <w:sz w:val="28"/>
            <w:szCs w:val="28"/>
          </w:rPr>
          <w:t>заявки</w:t>
        </w:r>
      </w:hyperlink>
      <w:r w:rsidRPr="00BE6DCF">
        <w:rPr>
          <w:rFonts w:ascii="Times New Roman" w:hAnsi="Times New Roman" w:cs="Times New Roman"/>
          <w:sz w:val="28"/>
          <w:szCs w:val="28"/>
        </w:rPr>
        <w:t xml:space="preserve"> на получение субсидии, отчета о расходах, источником финансового обеспечения которых является субсидия, и отчета о достижении значений результата предоставления субсидии и показателей, необходимых для его достижения (далее - отчеты получателей субсидии), а также сроки и формы представления отчетов получателей субсидии;</w:t>
      </w:r>
    </w:p>
    <w:p w:rsidR="001D0BCD" w:rsidRPr="00BE6DCF" w:rsidRDefault="001D0BCD" w:rsidP="003B33AB">
      <w:pPr>
        <w:jc w:val="both"/>
        <w:rPr>
          <w:rFonts w:ascii="Times New Roman" w:hAnsi="Times New Roman" w:cs="Times New Roman"/>
          <w:sz w:val="28"/>
          <w:szCs w:val="28"/>
        </w:rPr>
      </w:pPr>
      <w:r>
        <w:rPr>
          <w:rFonts w:ascii="Times New Roman" w:hAnsi="Times New Roman" w:cs="Times New Roman"/>
          <w:sz w:val="28"/>
          <w:szCs w:val="28"/>
        </w:rPr>
        <w:t>ж</w:t>
      </w:r>
      <w:r w:rsidRPr="00BE6DCF">
        <w:rPr>
          <w:rFonts w:ascii="Times New Roman" w:hAnsi="Times New Roman" w:cs="Times New Roman"/>
          <w:sz w:val="28"/>
          <w:szCs w:val="28"/>
        </w:rPr>
        <w:t>) обязательство об использовании на оплату труда, осуществление иных выплат сотрудникам организации, непосредственно участвующим в реализации программы получателя субсидии, предусмотренных законодательством Российской Федерации, и общехозяйственные расходы не более 75 процентов средств субсидии;</w:t>
      </w:r>
    </w:p>
    <w:p w:rsidR="001D0BCD" w:rsidRPr="00BE6DCF" w:rsidRDefault="001D0BCD" w:rsidP="003B33AB">
      <w:pPr>
        <w:jc w:val="both"/>
        <w:rPr>
          <w:rFonts w:ascii="Times New Roman" w:hAnsi="Times New Roman" w:cs="Times New Roman"/>
          <w:sz w:val="28"/>
          <w:szCs w:val="28"/>
        </w:rPr>
      </w:pPr>
      <w:bookmarkStart w:id="6" w:name="sub_1048"/>
      <w:proofErr w:type="spellStart"/>
      <w:r w:rsidRPr="00BE6DCF">
        <w:rPr>
          <w:rFonts w:ascii="Times New Roman" w:hAnsi="Times New Roman" w:cs="Times New Roman"/>
          <w:sz w:val="28"/>
          <w:szCs w:val="28"/>
        </w:rPr>
        <w:t>з</w:t>
      </w:r>
      <w:proofErr w:type="spellEnd"/>
      <w:r w:rsidRPr="00BE6DCF">
        <w:rPr>
          <w:rFonts w:ascii="Times New Roman" w:hAnsi="Times New Roman" w:cs="Times New Roman"/>
          <w:sz w:val="28"/>
          <w:szCs w:val="28"/>
        </w:rPr>
        <w:t>) основания и порядок приостановления и прекращения предоставления субсидии;</w:t>
      </w:r>
    </w:p>
    <w:p w:rsidR="001D0BCD" w:rsidRPr="00BE6DCF" w:rsidRDefault="001D0BCD" w:rsidP="003B33AB">
      <w:pPr>
        <w:jc w:val="both"/>
        <w:rPr>
          <w:rFonts w:ascii="Times New Roman" w:hAnsi="Times New Roman" w:cs="Times New Roman"/>
          <w:sz w:val="28"/>
          <w:szCs w:val="28"/>
        </w:rPr>
      </w:pPr>
      <w:bookmarkStart w:id="7" w:name="sub_1049"/>
      <w:bookmarkEnd w:id="6"/>
      <w:r w:rsidRPr="00BE6DCF">
        <w:rPr>
          <w:rFonts w:ascii="Times New Roman" w:hAnsi="Times New Roman" w:cs="Times New Roman"/>
          <w:sz w:val="28"/>
          <w:szCs w:val="28"/>
        </w:rPr>
        <w:lastRenderedPageBreak/>
        <w:t>и) ответственность сторон за нарушение условий соглашения;</w:t>
      </w:r>
    </w:p>
    <w:bookmarkEnd w:id="7"/>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к) последствия не достижения получателем субсидии установленных значений результата предоставления субсидии и показателей, необходимых для его достижения;</w:t>
      </w:r>
    </w:p>
    <w:p w:rsidR="001D0BCD" w:rsidRPr="00BE6DCF" w:rsidRDefault="001D0BCD" w:rsidP="003B33AB">
      <w:pPr>
        <w:jc w:val="both"/>
        <w:rPr>
          <w:rFonts w:ascii="Times New Roman" w:hAnsi="Times New Roman" w:cs="Times New Roman"/>
          <w:sz w:val="28"/>
          <w:szCs w:val="28"/>
        </w:rPr>
      </w:pPr>
      <w:bookmarkStart w:id="8" w:name="sub_10411"/>
      <w:r w:rsidRPr="00BE6DCF">
        <w:rPr>
          <w:rFonts w:ascii="Times New Roman" w:hAnsi="Times New Roman" w:cs="Times New Roman"/>
          <w:sz w:val="28"/>
          <w:szCs w:val="28"/>
        </w:rPr>
        <w:t>л) порядок возврата в текущем финансовом году получателем субсидии остатков субсидии, не использованных в отчетном финансовом году;</w:t>
      </w:r>
    </w:p>
    <w:p w:rsidR="001D0BCD" w:rsidRPr="00BE6DCF" w:rsidRDefault="001D0BCD" w:rsidP="003B33AB">
      <w:pPr>
        <w:jc w:val="both"/>
        <w:rPr>
          <w:rFonts w:ascii="Times New Roman" w:hAnsi="Times New Roman" w:cs="Times New Roman"/>
          <w:sz w:val="28"/>
          <w:szCs w:val="28"/>
        </w:rPr>
      </w:pPr>
      <w:bookmarkStart w:id="9" w:name="sub_10413"/>
      <w:bookmarkEnd w:id="8"/>
      <w:r>
        <w:rPr>
          <w:rFonts w:ascii="Times New Roman" w:hAnsi="Times New Roman" w:cs="Times New Roman"/>
          <w:sz w:val="28"/>
          <w:szCs w:val="28"/>
        </w:rPr>
        <w:t>м</w:t>
      </w:r>
      <w:r w:rsidRPr="00BE6DCF">
        <w:rPr>
          <w:rFonts w:ascii="Times New Roman" w:hAnsi="Times New Roman" w:cs="Times New Roman"/>
          <w:sz w:val="28"/>
          <w:szCs w:val="28"/>
        </w:rPr>
        <w:t xml:space="preserve">) запрет конвертации в иностранную валюту полученных из бюджета средств, </w:t>
      </w:r>
      <w:bookmarkEnd w:id="9"/>
    </w:p>
    <w:p w:rsidR="001D0BCD" w:rsidRPr="00BE6DCF" w:rsidRDefault="001D0BCD" w:rsidP="003B33AB">
      <w:pPr>
        <w:jc w:val="both"/>
        <w:rPr>
          <w:rFonts w:ascii="Times New Roman" w:hAnsi="Times New Roman" w:cs="Times New Roman"/>
          <w:sz w:val="28"/>
          <w:szCs w:val="28"/>
        </w:rPr>
      </w:pPr>
      <w:proofErr w:type="spellStart"/>
      <w:proofErr w:type="gramStart"/>
      <w:r w:rsidRPr="00BE6DCF">
        <w:rPr>
          <w:rFonts w:ascii="Times New Roman" w:hAnsi="Times New Roman" w:cs="Times New Roman"/>
          <w:sz w:val="28"/>
          <w:szCs w:val="28"/>
        </w:rPr>
        <w:t>н</w:t>
      </w:r>
      <w:proofErr w:type="spellEnd"/>
      <w:r w:rsidRPr="00BE6DCF">
        <w:rPr>
          <w:rFonts w:ascii="Times New Roman" w:hAnsi="Times New Roman" w:cs="Times New Roman"/>
          <w:sz w:val="28"/>
          <w:szCs w:val="28"/>
        </w:rPr>
        <w:t>)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 условий и порядка предоставления субсидии, которые предусмотрены настоящими Правилами,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товаров (работ, услуг), на проведение в отношении</w:t>
      </w:r>
      <w:proofErr w:type="gramEnd"/>
      <w:r w:rsidRPr="00BE6DCF">
        <w:rPr>
          <w:rFonts w:ascii="Times New Roman" w:hAnsi="Times New Roman" w:cs="Times New Roman"/>
          <w:sz w:val="28"/>
          <w:szCs w:val="28"/>
        </w:rPr>
        <w:t xml:space="preserve"> их указанных проверок;</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о) условия и порядок заключения дополнительного соглашения, в том числе о расторжении соглашения (при необходимости), включая условие о заключении указанных соглашений.</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п)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доведенных лимитов бюджетных обязательств.</w:t>
      </w:r>
    </w:p>
    <w:p w:rsidR="001D0BCD" w:rsidRDefault="001D0BCD" w:rsidP="001D0BCD">
      <w:pPr>
        <w:jc w:val="center"/>
        <w:rPr>
          <w:rFonts w:ascii="Times New Roman" w:hAnsi="Times New Roman" w:cs="Times New Roman"/>
          <w:sz w:val="28"/>
          <w:szCs w:val="28"/>
        </w:rPr>
      </w:pPr>
    </w:p>
    <w:p w:rsidR="001D0BCD" w:rsidRPr="00BE6DCF" w:rsidRDefault="001D0BCD" w:rsidP="001D0BCD">
      <w:pPr>
        <w:jc w:val="center"/>
        <w:rPr>
          <w:rFonts w:ascii="Times New Roman" w:hAnsi="Times New Roman" w:cs="Times New Roman"/>
          <w:sz w:val="28"/>
          <w:szCs w:val="28"/>
        </w:rPr>
      </w:pPr>
    </w:p>
    <w:p w:rsidR="001D0BCD" w:rsidRDefault="001D0BCD" w:rsidP="001D0BCD">
      <w:pPr>
        <w:jc w:val="center"/>
        <w:rPr>
          <w:rFonts w:ascii="Times New Roman" w:hAnsi="Times New Roman" w:cs="Times New Roman"/>
          <w:sz w:val="28"/>
          <w:szCs w:val="28"/>
        </w:rPr>
      </w:pPr>
    </w:p>
    <w:p w:rsidR="001D0BCD" w:rsidRDefault="001D0BCD" w:rsidP="001D0BCD">
      <w:pPr>
        <w:spacing w:line="330" w:lineRule="atLeast"/>
        <w:ind w:firstLine="480"/>
        <w:textAlignment w:val="baseline"/>
        <w:rPr>
          <w:rFonts w:ascii="Times New Roman" w:hAnsi="Times New Roman" w:cs="Times New Roman"/>
          <w:sz w:val="28"/>
          <w:szCs w:val="28"/>
        </w:rPr>
      </w:pPr>
    </w:p>
    <w:p w:rsidR="001D0BCD" w:rsidRDefault="001D0BCD" w:rsidP="001D0BCD">
      <w:pPr>
        <w:rPr>
          <w:rFonts w:ascii="Times New Roman" w:hAnsi="Times New Roman" w:cs="Times New Roman"/>
          <w:sz w:val="28"/>
          <w:szCs w:val="28"/>
        </w:rPr>
      </w:pPr>
    </w:p>
    <w:p w:rsidR="006713C3" w:rsidRDefault="006713C3" w:rsidP="001D0BCD">
      <w:pPr>
        <w:rPr>
          <w:rFonts w:ascii="Times New Roman" w:hAnsi="Times New Roman" w:cs="Times New Roman"/>
          <w:sz w:val="28"/>
          <w:szCs w:val="28"/>
        </w:rPr>
      </w:pPr>
    </w:p>
    <w:p w:rsidR="001D0BCD" w:rsidRDefault="001D0BCD" w:rsidP="001D0BCD">
      <w:pPr>
        <w:rPr>
          <w:rFonts w:ascii="Times New Roman" w:hAnsi="Times New Roman" w:cs="Times New Roman"/>
          <w:sz w:val="28"/>
          <w:szCs w:val="28"/>
        </w:rPr>
      </w:pPr>
    </w:p>
    <w:p w:rsidR="001D0BCD" w:rsidRDefault="001D0BCD" w:rsidP="001D0BCD">
      <w:pPr>
        <w:pStyle w:val="a7"/>
        <w:ind w:right="-284" w:firstLine="340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5</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Default="001D0BCD" w:rsidP="001D0BCD">
      <w:pPr>
        <w:pStyle w:val="a7"/>
        <w:ind w:right="-284" w:firstLine="3402"/>
        <w:jc w:val="right"/>
        <w:rPr>
          <w:rFonts w:ascii="Times New Roman" w:hAnsi="Times New Roman" w:cs="Times New Roman"/>
          <w:sz w:val="28"/>
          <w:szCs w:val="28"/>
        </w:rPr>
      </w:pP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1D0BCD" w:rsidRPr="00682652" w:rsidRDefault="001D0BCD" w:rsidP="001D0BCD">
      <w:pPr>
        <w:spacing w:line="0" w:lineRule="atLeast"/>
        <w:rPr>
          <w:rFonts w:ascii="Times New Roman" w:hAnsi="Times New Roman" w:cs="Times New Roman"/>
          <w:sz w:val="28"/>
          <w:szCs w:val="28"/>
        </w:rPr>
      </w:pP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Старонижестеблиевского</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района</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Дата подачи заявки, исх. номер</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Дата, </w:t>
      </w:r>
      <w:proofErr w:type="spellStart"/>
      <w:r w:rsidRPr="006713C3">
        <w:rPr>
          <w:rFonts w:ascii="Times New Roman" w:hAnsi="Times New Roman" w:cs="Times New Roman"/>
          <w:sz w:val="28"/>
          <w:szCs w:val="28"/>
        </w:rPr>
        <w:t>вх</w:t>
      </w:r>
      <w:proofErr w:type="spellEnd"/>
      <w:r w:rsidRPr="006713C3">
        <w:rPr>
          <w:rFonts w:ascii="Times New Roman" w:hAnsi="Times New Roman" w:cs="Times New Roman"/>
          <w:sz w:val="28"/>
          <w:szCs w:val="28"/>
        </w:rPr>
        <w:t xml:space="preserve">. номер </w:t>
      </w:r>
    </w:p>
    <w:p w:rsidR="001D0BCD" w:rsidRPr="00682652" w:rsidRDefault="001D0BCD" w:rsidP="001D0BCD">
      <w:pPr>
        <w:spacing w:line="0" w:lineRule="atLeast"/>
        <w:rPr>
          <w:rFonts w:ascii="Times New Roman" w:hAnsi="Times New Roman" w:cs="Times New Roman"/>
          <w:sz w:val="28"/>
          <w:szCs w:val="28"/>
        </w:rPr>
      </w:pP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Заявка</w:t>
      </w: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 xml:space="preserve">на участие в отборе социально ориентированных некоммерческих организаций на право получения субсидии из бюджета </w:t>
      </w:r>
      <w:r w:rsidR="006713C3">
        <w:rPr>
          <w:rFonts w:ascii="Times New Roman" w:hAnsi="Times New Roman" w:cs="Times New Roman"/>
          <w:sz w:val="28"/>
          <w:szCs w:val="28"/>
        </w:rPr>
        <w:t>Старонижестеблиевского</w:t>
      </w:r>
      <w:r w:rsidRPr="00682652">
        <w:rPr>
          <w:rFonts w:ascii="Times New Roman" w:hAnsi="Times New Roman" w:cs="Times New Roman"/>
          <w:sz w:val="28"/>
          <w:szCs w:val="28"/>
        </w:rPr>
        <w:t xml:space="preserve"> сельского поселения Красноармейского района</w:t>
      </w:r>
    </w:p>
    <w:p w:rsidR="001D0BCD" w:rsidRPr="006713C3" w:rsidRDefault="001D0BCD" w:rsidP="006713C3">
      <w:pPr>
        <w:pStyle w:val="a7"/>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1. Описание организации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Название организации, год регистрации, направления деятельности, осуществляемые мероприятия, опыт работы организации в данной сфере.</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ИНН, КПП, ОГРН, ОКАТО, банковские реквизиты.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2. Контактная информация (телефон, почтовый адрес, адрес электронной почты).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3. Фамилия, имя, отчество руководителя.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Выписка из учредительных документов вида (видов) деятельности организации в соответствии со статьей 31.1. Федерального закона от 12.01.1996 № 7-ФЗ «О некоммерческих организациях».</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5. Адрес действующего сайта организации в сети Интернет либо страницы в социальной сети.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6. Банковские реквизиты.</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2. Программа социально значимого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Наименование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2. Обоснование необходимости реализации мероприятия (формулировка и описание проблемы).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lastRenderedPageBreak/>
        <w:t>3. Цели и задачи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Предполагаемое количество участников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5. Срок проведения мероприятия.</w:t>
      </w:r>
    </w:p>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6. Оценка эффективности и ожидаемые социальные результаты реализации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7. Бюджет мероприятия (с обоснованием):</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744"/>
        <w:gridCol w:w="2195"/>
        <w:gridCol w:w="2607"/>
      </w:tblGrid>
      <w:tr w:rsidR="001D0BCD" w:rsidRPr="006713C3" w:rsidTr="006713C3">
        <w:trPr>
          <w:trHeight w:val="644"/>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Наименование</w:t>
            </w: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Стоимость одной единицы (руб.)</w:t>
            </w: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Количество</w:t>
            </w: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Итого требуется</w:t>
            </w:r>
          </w:p>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(руб.)</w:t>
            </w: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bl>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8. Имеющиеся и дополнительно привлекаемые средства 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9. Запрашиваемая сумма ______________________________________________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10. Общая сумма мероприятия __________________________________________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3. Описание расходов, связанных с обеспечением деятельности организации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027"/>
        <w:gridCol w:w="2380"/>
        <w:gridCol w:w="2500"/>
      </w:tblGrid>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 п/п</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Виды затрат</w:t>
            </w: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Сумма</w:t>
            </w: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Комментарии – письменное обоснование статей</w:t>
            </w: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bl>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2. Имеющиеся и дополнительно привлекаемые средства 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3. Запрашиваемая сумма ______________________________________________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Общая сумма расходов _____________________________________________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4. Заключительная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Итого запрашиваемая сумма 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82652" w:rsidRDefault="001D0BCD" w:rsidP="003B33AB">
      <w:pPr>
        <w:spacing w:line="0" w:lineRule="atLeast"/>
        <w:jc w:val="both"/>
        <w:rPr>
          <w:rFonts w:ascii="Times New Roman" w:hAnsi="Times New Roman" w:cs="Times New Roman"/>
          <w:sz w:val="28"/>
          <w:szCs w:val="28"/>
        </w:rPr>
      </w:pPr>
    </w:p>
    <w:p w:rsidR="001D0BCD" w:rsidRPr="00682652" w:rsidRDefault="001D0BCD" w:rsidP="001D0BCD">
      <w:pPr>
        <w:spacing w:line="0" w:lineRule="atLeast"/>
        <w:rPr>
          <w:rFonts w:ascii="Times New Roman" w:hAnsi="Times New Roman" w:cs="Times New Roman"/>
          <w:sz w:val="28"/>
          <w:szCs w:val="28"/>
        </w:rPr>
      </w:pPr>
      <w:r w:rsidRPr="00682652">
        <w:rPr>
          <w:rFonts w:ascii="Times New Roman" w:hAnsi="Times New Roman" w:cs="Times New Roman"/>
          <w:sz w:val="28"/>
          <w:szCs w:val="28"/>
        </w:rPr>
        <w:t>«__» _______________ 20___ г.</w:t>
      </w:r>
    </w:p>
    <w:p w:rsidR="001D0BCD" w:rsidRDefault="001D0BCD" w:rsidP="001D0BCD">
      <w:pPr>
        <w:pStyle w:val="a7"/>
        <w:ind w:right="-284" w:firstLine="3402"/>
        <w:jc w:val="right"/>
        <w:rPr>
          <w:rFonts w:ascii="Times New Roman" w:eastAsia="Times New Roman" w:hAnsi="Times New Roman" w:cs="Times New Roman"/>
          <w:bCs/>
          <w:sz w:val="28"/>
          <w:szCs w:val="28"/>
          <w:lang w:eastAsia="ru-RU"/>
        </w:rPr>
      </w:pPr>
      <w:r w:rsidRPr="00682652">
        <w:rPr>
          <w:rFonts w:ascii="Times New Roman" w:hAnsi="Times New Roman" w:cs="Times New Roman"/>
          <w:sz w:val="28"/>
          <w:szCs w:val="28"/>
        </w:rPr>
        <w:br w:type="page"/>
      </w:r>
      <w:r>
        <w:rPr>
          <w:rFonts w:ascii="Times New Roman" w:eastAsia="Times New Roman" w:hAnsi="Times New Roman" w:cs="Times New Roman"/>
          <w:bCs/>
          <w:sz w:val="28"/>
          <w:szCs w:val="28"/>
          <w:lang w:eastAsia="ru-RU"/>
        </w:rPr>
        <w:lastRenderedPageBreak/>
        <w:t xml:space="preserve">                             Приложение N 6</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6713C3">
      <w:pPr>
        <w:spacing w:line="0" w:lineRule="atLeast"/>
        <w:rPr>
          <w:rFonts w:ascii="Times New Roman" w:hAnsi="Times New Roman" w:cs="Times New Roman"/>
          <w:sz w:val="28"/>
          <w:szCs w:val="28"/>
        </w:rPr>
      </w:pPr>
    </w:p>
    <w:p w:rsidR="001D0BCD" w:rsidRPr="00682652" w:rsidRDefault="001D0BCD" w:rsidP="006713C3">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1D0BCD" w:rsidP="006713C3">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Главе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района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6713C3">
      <w:pPr>
        <w:spacing w:line="0" w:lineRule="atLeast"/>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Заявка</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 перечисление субсидии</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социально ориентированной некоммерческой организации)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просит </w:t>
      </w:r>
      <w:r w:rsidR="003B33AB">
        <w:rPr>
          <w:rFonts w:ascii="Times New Roman" w:hAnsi="Times New Roman" w:cs="Times New Roman"/>
          <w:sz w:val="28"/>
          <w:szCs w:val="28"/>
        </w:rPr>
        <w:t>Администрацию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перечислить субсидию, предоставляемую из местного бюджета, в размере ______________________ рублей</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(цифрами с двумя десятичными знаками после запятой и прописью)</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 условиях заключенно</w:t>
      </w:r>
      <w:r w:rsidR="003B33AB">
        <w:rPr>
          <w:rFonts w:ascii="Times New Roman" w:hAnsi="Times New Roman" w:cs="Times New Roman"/>
          <w:sz w:val="28"/>
          <w:szCs w:val="28"/>
        </w:rPr>
        <w:t>го Администрацией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и ___________________________________________________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предприятия)</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Соглашения о предоставлении субсидии </w:t>
      </w:r>
      <w:proofErr w:type="gramStart"/>
      <w:r w:rsidRPr="006713C3">
        <w:rPr>
          <w:rFonts w:ascii="Times New Roman" w:hAnsi="Times New Roman" w:cs="Times New Roman"/>
          <w:sz w:val="28"/>
          <w:szCs w:val="28"/>
        </w:rPr>
        <w:t>от</w:t>
      </w:r>
      <w:proofErr w:type="gramEnd"/>
      <w:r w:rsidRPr="006713C3">
        <w:rPr>
          <w:rFonts w:ascii="Times New Roman" w:hAnsi="Times New Roman" w:cs="Times New Roman"/>
          <w:sz w:val="28"/>
          <w:szCs w:val="28"/>
        </w:rPr>
        <w:t xml:space="preserve"> ___________ № ________.</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 xml:space="preserve">_________            </w:t>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bookmarkStart w:id="10" w:name="_Hlk511923784"/>
    </w:p>
    <w:p w:rsidR="001D0BCD" w:rsidRPr="00682652" w:rsidRDefault="001D0BCD" w:rsidP="001D0BCD">
      <w:pPr>
        <w:spacing w:line="0" w:lineRule="atLeast"/>
        <w:rPr>
          <w:rFonts w:ascii="Times New Roman" w:hAnsi="Times New Roman" w:cs="Times New Roman"/>
          <w:sz w:val="28"/>
          <w:szCs w:val="28"/>
        </w:rPr>
      </w:pPr>
    </w:p>
    <w:p w:rsidR="001D0BCD" w:rsidRDefault="001D0BCD" w:rsidP="001D0BCD">
      <w:pPr>
        <w:spacing w:line="0" w:lineRule="atLeast"/>
        <w:rPr>
          <w:rFonts w:ascii="Times New Roman" w:hAnsi="Times New Roman" w:cs="Times New Roman"/>
          <w:sz w:val="28"/>
          <w:szCs w:val="28"/>
        </w:rPr>
      </w:pPr>
    </w:p>
    <w:p w:rsidR="001D0BCD" w:rsidRPr="00682652" w:rsidRDefault="001D0BCD" w:rsidP="001D0BCD">
      <w:pPr>
        <w:spacing w:line="0" w:lineRule="atLeast"/>
        <w:rPr>
          <w:rFonts w:ascii="Times New Roman" w:hAnsi="Times New Roman" w:cs="Times New Roman"/>
          <w:sz w:val="28"/>
          <w:szCs w:val="28"/>
        </w:rPr>
      </w:pPr>
    </w:p>
    <w:bookmarkEnd w:id="10"/>
    <w:p w:rsidR="001D0BCD" w:rsidRPr="00682652" w:rsidRDefault="001D0BCD" w:rsidP="006713C3">
      <w:pPr>
        <w:spacing w:line="0" w:lineRule="atLeast"/>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Приложение N 7</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6713C3">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района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6713C3">
      <w:pPr>
        <w:spacing w:line="0" w:lineRule="atLeast"/>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Финансовый отчет об использовании субсидии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за ___ квартал 202_ года</w:t>
      </w:r>
    </w:p>
    <w:tbl>
      <w:tblPr>
        <w:tblW w:w="10065" w:type="dxa"/>
        <w:tblInd w:w="-209" w:type="dxa"/>
        <w:tblLayout w:type="fixed"/>
        <w:tblCellMar>
          <w:left w:w="75" w:type="dxa"/>
          <w:right w:w="75" w:type="dxa"/>
        </w:tblCellMar>
        <w:tblLook w:val="0000"/>
      </w:tblPr>
      <w:tblGrid>
        <w:gridCol w:w="568"/>
        <w:gridCol w:w="1276"/>
        <w:gridCol w:w="992"/>
        <w:gridCol w:w="1134"/>
        <w:gridCol w:w="993"/>
        <w:gridCol w:w="1133"/>
        <w:gridCol w:w="1134"/>
        <w:gridCol w:w="992"/>
        <w:gridCol w:w="1843"/>
      </w:tblGrid>
      <w:tr w:rsidR="001D0BCD" w:rsidRPr="006713C3" w:rsidTr="006713C3">
        <w:trPr>
          <w:trHeight w:val="480"/>
        </w:trPr>
        <w:tc>
          <w:tcPr>
            <w:tcW w:w="568"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п/п</w:t>
            </w:r>
          </w:p>
        </w:tc>
        <w:tc>
          <w:tcPr>
            <w:tcW w:w="1276"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Наимено</w:t>
            </w:r>
            <w:proofErr w:type="spellEnd"/>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вание</w:t>
            </w:r>
            <w:proofErr w:type="spellEnd"/>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статей</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затрат</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Сумма</w:t>
            </w:r>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субси</w:t>
            </w:r>
            <w:proofErr w:type="spellEnd"/>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дии</w:t>
            </w:r>
            <w:proofErr w:type="spellEnd"/>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212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Фактически</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израсходовано</w:t>
            </w:r>
          </w:p>
        </w:tc>
        <w:tc>
          <w:tcPr>
            <w:tcW w:w="226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В том числе</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Оста</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ток</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средств</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843"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Подтверж</w:t>
            </w:r>
            <w:proofErr w:type="spellEnd"/>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дающие</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документы</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(реквизиты)</w:t>
            </w:r>
          </w:p>
        </w:tc>
      </w:tr>
      <w:tr w:rsidR="001D0BCD" w:rsidRPr="006713C3" w:rsidTr="006713C3">
        <w:trPr>
          <w:trHeight w:val="640"/>
        </w:trPr>
        <w:tc>
          <w:tcPr>
            <w:tcW w:w="568"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всего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нарастающим итогом (руб.)</w:t>
            </w: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отчетный период (руб.)</w:t>
            </w: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собственных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568"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2</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3</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4</w:t>
            </w: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5</w:t>
            </w: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6</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7</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8</w:t>
            </w:r>
          </w:p>
        </w:tc>
        <w:tc>
          <w:tcPr>
            <w:tcW w:w="184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9</w:t>
            </w: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1844" w:type="dxa"/>
            <w:gridSpan w:val="2"/>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Итого:      </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bl>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p>
    <w:p w:rsidR="00C22B2A"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Примечание. Копии документов, подтверждающих целевое использование средств, на ____ листах прилагаю.</w:t>
      </w: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4785"/>
        <w:gridCol w:w="4962"/>
      </w:tblGrid>
      <w:tr w:rsidR="00C22B2A" w:rsidTr="006713C3">
        <w:tc>
          <w:tcPr>
            <w:tcW w:w="4785" w:type="dxa"/>
          </w:tcPr>
          <w:p w:rsidR="00C22B2A" w:rsidRPr="00120D4E" w:rsidRDefault="00C22B2A" w:rsidP="006713C3">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Старонижестеблиевского </w:t>
            </w:r>
          </w:p>
          <w:p w:rsidR="00C22B2A" w:rsidRPr="00120D4E" w:rsidRDefault="00C22B2A" w:rsidP="006713C3">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C22B2A" w:rsidRPr="00416D09" w:rsidRDefault="00C22B2A" w:rsidP="006713C3">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C22B2A" w:rsidRPr="00120D4E" w:rsidRDefault="00C22B2A" w:rsidP="006713C3">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6713C3">
      <w:pPr>
        <w:spacing w:after="0" w:line="330" w:lineRule="atLeast"/>
        <w:jc w:val="both"/>
        <w:textAlignment w:val="baseline"/>
        <w:rPr>
          <w:rFonts w:ascii="Times New Roman" w:hAnsi="Times New Roman" w:cs="Times New Roman"/>
          <w:sz w:val="28"/>
          <w:szCs w:val="28"/>
        </w:rPr>
      </w:pPr>
    </w:p>
    <w:sectPr w:rsidR="00C22B2A" w:rsidRPr="00101519" w:rsidSect="009A3C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73" w:rsidRDefault="00C52F73" w:rsidP="008B7F34">
      <w:pPr>
        <w:spacing w:after="0" w:line="240" w:lineRule="auto"/>
      </w:pPr>
      <w:r>
        <w:separator/>
      </w:r>
    </w:p>
  </w:endnote>
  <w:endnote w:type="continuationSeparator" w:id="0">
    <w:p w:rsidR="00C52F73" w:rsidRDefault="00C52F73"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73" w:rsidRDefault="00C52F73" w:rsidP="008B7F34">
      <w:pPr>
        <w:spacing w:after="0" w:line="240" w:lineRule="auto"/>
      </w:pPr>
      <w:r>
        <w:separator/>
      </w:r>
    </w:p>
  </w:footnote>
  <w:footnote w:type="continuationSeparator" w:id="0">
    <w:p w:rsidR="00C52F73" w:rsidRDefault="00C52F73"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D40"/>
    <w:multiLevelType w:val="hybridMultilevel"/>
    <w:tmpl w:val="AE4C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017124"/>
    <w:rsid w:val="00057D5E"/>
    <w:rsid w:val="000B741F"/>
    <w:rsid w:val="000C7757"/>
    <w:rsid w:val="000D5574"/>
    <w:rsid w:val="000E0805"/>
    <w:rsid w:val="00101519"/>
    <w:rsid w:val="00120D4E"/>
    <w:rsid w:val="00122119"/>
    <w:rsid w:val="001363E0"/>
    <w:rsid w:val="001442AC"/>
    <w:rsid w:val="00147177"/>
    <w:rsid w:val="0016428A"/>
    <w:rsid w:val="001705CF"/>
    <w:rsid w:val="00191232"/>
    <w:rsid w:val="0019476A"/>
    <w:rsid w:val="001C043E"/>
    <w:rsid w:val="001D0BCD"/>
    <w:rsid w:val="001D2119"/>
    <w:rsid w:val="001E7D41"/>
    <w:rsid w:val="00200BB1"/>
    <w:rsid w:val="00245817"/>
    <w:rsid w:val="00246A76"/>
    <w:rsid w:val="00255D35"/>
    <w:rsid w:val="002A37EC"/>
    <w:rsid w:val="002C0F07"/>
    <w:rsid w:val="002D295B"/>
    <w:rsid w:val="00331E59"/>
    <w:rsid w:val="003341E1"/>
    <w:rsid w:val="00351F88"/>
    <w:rsid w:val="003615A9"/>
    <w:rsid w:val="00361F7C"/>
    <w:rsid w:val="003A5AF2"/>
    <w:rsid w:val="003B33AB"/>
    <w:rsid w:val="003F56AA"/>
    <w:rsid w:val="00410D49"/>
    <w:rsid w:val="00436B4D"/>
    <w:rsid w:val="00446F49"/>
    <w:rsid w:val="004B28DE"/>
    <w:rsid w:val="004B7122"/>
    <w:rsid w:val="00517412"/>
    <w:rsid w:val="00520155"/>
    <w:rsid w:val="0055103E"/>
    <w:rsid w:val="00577033"/>
    <w:rsid w:val="005847C6"/>
    <w:rsid w:val="005859F0"/>
    <w:rsid w:val="005C4905"/>
    <w:rsid w:val="005C61F3"/>
    <w:rsid w:val="005D7007"/>
    <w:rsid w:val="005E3D91"/>
    <w:rsid w:val="005E53BE"/>
    <w:rsid w:val="005F0C23"/>
    <w:rsid w:val="00617243"/>
    <w:rsid w:val="006713C3"/>
    <w:rsid w:val="006F747B"/>
    <w:rsid w:val="007A64AB"/>
    <w:rsid w:val="007D2386"/>
    <w:rsid w:val="007E5E15"/>
    <w:rsid w:val="0084425F"/>
    <w:rsid w:val="00891D86"/>
    <w:rsid w:val="00892931"/>
    <w:rsid w:val="008B7F34"/>
    <w:rsid w:val="008D29CF"/>
    <w:rsid w:val="008E090D"/>
    <w:rsid w:val="008E7670"/>
    <w:rsid w:val="009048E7"/>
    <w:rsid w:val="00946091"/>
    <w:rsid w:val="00963B26"/>
    <w:rsid w:val="00981A52"/>
    <w:rsid w:val="009A3CDA"/>
    <w:rsid w:val="00A30E91"/>
    <w:rsid w:val="00A41049"/>
    <w:rsid w:val="00AC7670"/>
    <w:rsid w:val="00AE4704"/>
    <w:rsid w:val="00AE715C"/>
    <w:rsid w:val="00B76606"/>
    <w:rsid w:val="00B9054B"/>
    <w:rsid w:val="00BC391B"/>
    <w:rsid w:val="00C00FCC"/>
    <w:rsid w:val="00C22B2A"/>
    <w:rsid w:val="00C277BE"/>
    <w:rsid w:val="00C52F73"/>
    <w:rsid w:val="00CC6F93"/>
    <w:rsid w:val="00CC782C"/>
    <w:rsid w:val="00D0394F"/>
    <w:rsid w:val="00D10F42"/>
    <w:rsid w:val="00D153AF"/>
    <w:rsid w:val="00D92A1F"/>
    <w:rsid w:val="00DC7FB9"/>
    <w:rsid w:val="00DD071A"/>
    <w:rsid w:val="00DE792A"/>
    <w:rsid w:val="00E1472B"/>
    <w:rsid w:val="00E417D1"/>
    <w:rsid w:val="00E61F68"/>
    <w:rsid w:val="00E945D6"/>
    <w:rsid w:val="00E95EAA"/>
    <w:rsid w:val="00E967D4"/>
    <w:rsid w:val="00F06F25"/>
    <w:rsid w:val="00F35470"/>
    <w:rsid w:val="00F37232"/>
    <w:rsid w:val="00F5491A"/>
    <w:rsid w:val="00F80E70"/>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 w:type="paragraph" w:customStyle="1" w:styleId="ConsPlusNormal">
    <w:name w:val="ConsPlusNormal"/>
    <w:rsid w:val="00245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basedOn w:val="a0"/>
    <w:uiPriority w:val="99"/>
    <w:rsid w:val="001D0BCD"/>
    <w:rPr>
      <w:color w:val="106BBE"/>
    </w:rPr>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3302747.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73450625" TargetMode="External"/><Relationship Id="rId5" Type="http://schemas.openxmlformats.org/officeDocument/2006/relationships/webSettings" Target="webSettings.xml"/><Relationship Id="rId10" Type="http://schemas.openxmlformats.org/officeDocument/2006/relationships/hyperlink" Target="http://docs.cntd.ru/document/573450625" TargetMode="External"/><Relationship Id="rId4" Type="http://schemas.openxmlformats.org/officeDocument/2006/relationships/settings" Target="settings.xml"/><Relationship Id="rId9" Type="http://schemas.openxmlformats.org/officeDocument/2006/relationships/hyperlink" Target="http://docs.cntd.ru/document/5734506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8F8FB-BCE9-4FAD-AA5B-FA185964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8539</Words>
  <Characters>48678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57103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30</cp:revision>
  <cp:lastPrinted>2022-07-08T05:08:00Z</cp:lastPrinted>
  <dcterms:created xsi:type="dcterms:W3CDTF">2022-04-12T09:06:00Z</dcterms:created>
  <dcterms:modified xsi:type="dcterms:W3CDTF">2023-02-14T07:49:00Z</dcterms:modified>
</cp:coreProperties>
</file>