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E417D1" w:rsidRPr="0099490F" w:rsidTr="00E417D1">
        <w:tc>
          <w:tcPr>
            <w:tcW w:w="9660" w:type="dxa"/>
            <w:gridSpan w:val="3"/>
            <w:tcBorders>
              <w:top w:val="nil"/>
              <w:left w:val="nil"/>
              <w:bottom w:val="nil"/>
              <w:right w:val="nil"/>
            </w:tcBorders>
            <w:hideMark/>
          </w:tcPr>
          <w:p w:rsidR="00E417D1" w:rsidRPr="0099490F" w:rsidRDefault="00E417D1" w:rsidP="00E417D1">
            <w:pPr>
              <w:pStyle w:val="1"/>
              <w:spacing w:line="276" w:lineRule="auto"/>
              <w:jc w:val="center"/>
              <w:rPr>
                <w:rFonts w:ascii="Times New Roman" w:hAnsi="Times New Roman"/>
                <w:b w:val="0"/>
                <w:bCs w:val="0"/>
                <w:sz w:val="28"/>
                <w:szCs w:val="28"/>
              </w:rPr>
            </w:pPr>
            <w:r>
              <w:rPr>
                <w:rFonts w:ascii="Times New Roman" w:hAnsi="Times New Roman"/>
                <w:noProof/>
                <w:sz w:val="28"/>
                <w:szCs w:val="28"/>
              </w:rPr>
              <w:drawing>
                <wp:inline distT="0" distB="0" distL="0" distR="0">
                  <wp:extent cx="485775" cy="6000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E417D1" w:rsidRPr="00487F84" w:rsidTr="00E417D1">
        <w:tc>
          <w:tcPr>
            <w:tcW w:w="9660" w:type="dxa"/>
            <w:gridSpan w:val="3"/>
            <w:tcBorders>
              <w:top w:val="nil"/>
              <w:left w:val="nil"/>
              <w:bottom w:val="nil"/>
              <w:right w:val="nil"/>
            </w:tcBorders>
            <w:hideMark/>
          </w:tcPr>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АДМИНИСТРАЦИЯ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СТАРОНИЖЕСТЕБЛИЕВСКОГО СЕЛЬСКОГО ПОСЕЛЕНИЯ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КРАСНОАРМЕЙСКОГО РАЙОНА</w:t>
            </w:r>
          </w:p>
          <w:p w:rsidR="00E417D1" w:rsidRPr="00487F84" w:rsidRDefault="00E417D1" w:rsidP="00E417D1">
            <w:pPr>
              <w:pStyle w:val="a7"/>
              <w:jc w:val="center"/>
              <w:rPr>
                <w:sz w:val="36"/>
                <w:szCs w:val="36"/>
              </w:rPr>
            </w:pPr>
            <w:r w:rsidRPr="00AE4704">
              <w:rPr>
                <w:rFonts w:ascii="Times New Roman" w:hAnsi="Times New Roman" w:cs="Times New Roman"/>
                <w:b/>
                <w:sz w:val="28"/>
                <w:szCs w:val="28"/>
              </w:rPr>
              <w:t>ПОСТАНОВЛЕНИЕ</w:t>
            </w:r>
          </w:p>
        </w:tc>
      </w:tr>
      <w:tr w:rsidR="00E417D1" w:rsidRPr="00D942AD" w:rsidTr="00E417D1">
        <w:tc>
          <w:tcPr>
            <w:tcW w:w="3030" w:type="dxa"/>
            <w:tcBorders>
              <w:top w:val="nil"/>
              <w:left w:val="nil"/>
              <w:bottom w:val="nil"/>
              <w:right w:val="nil"/>
            </w:tcBorders>
            <w:hideMark/>
          </w:tcPr>
          <w:p w:rsidR="00E417D1" w:rsidRPr="00AE4704" w:rsidRDefault="001442AC" w:rsidP="00E417D1">
            <w:pPr>
              <w:rPr>
                <w:rFonts w:ascii="Times New Roman" w:hAnsi="Times New Roman" w:cs="Times New Roman"/>
                <w:bCs/>
              </w:rPr>
            </w:pPr>
            <w:r>
              <w:rPr>
                <w:rFonts w:ascii="Times New Roman" w:hAnsi="Times New Roman" w:cs="Times New Roman"/>
                <w:bCs/>
              </w:rPr>
              <w:t>«     »______________2023</w:t>
            </w:r>
            <w:r w:rsidR="00E417D1" w:rsidRPr="00AE4704">
              <w:rPr>
                <w:rFonts w:ascii="Times New Roman" w:hAnsi="Times New Roman" w:cs="Times New Roman"/>
                <w:bCs/>
              </w:rPr>
              <w:t xml:space="preserve"> г.</w:t>
            </w:r>
          </w:p>
        </w:tc>
        <w:tc>
          <w:tcPr>
            <w:tcW w:w="4200" w:type="dxa"/>
            <w:tcBorders>
              <w:top w:val="nil"/>
              <w:left w:val="nil"/>
              <w:bottom w:val="nil"/>
              <w:right w:val="nil"/>
            </w:tcBorders>
          </w:tcPr>
          <w:p w:rsidR="00E417D1" w:rsidRPr="00AE4704" w:rsidRDefault="00E417D1" w:rsidP="00E417D1">
            <w:pPr>
              <w:jc w:val="center"/>
              <w:rPr>
                <w:rFonts w:ascii="Times New Roman" w:hAnsi="Times New Roman" w:cs="Times New Roman"/>
                <w:bCs/>
              </w:rPr>
            </w:pPr>
          </w:p>
        </w:tc>
        <w:tc>
          <w:tcPr>
            <w:tcW w:w="2430" w:type="dxa"/>
            <w:tcBorders>
              <w:top w:val="nil"/>
              <w:left w:val="nil"/>
              <w:bottom w:val="nil"/>
              <w:right w:val="nil"/>
            </w:tcBorders>
          </w:tcPr>
          <w:p w:rsidR="00E417D1" w:rsidRPr="00AE4704" w:rsidRDefault="001442AC" w:rsidP="00E417D1">
            <w:pPr>
              <w:jc w:val="right"/>
              <w:rPr>
                <w:rFonts w:ascii="Times New Roman" w:hAnsi="Times New Roman" w:cs="Times New Roman"/>
                <w:bCs/>
              </w:rPr>
            </w:pPr>
            <w:r>
              <w:rPr>
                <w:rFonts w:ascii="Times New Roman" w:hAnsi="Times New Roman" w:cs="Times New Roman"/>
                <w:bCs/>
              </w:rPr>
              <w:t>№ _</w:t>
            </w:r>
            <w:r w:rsidR="00E417D1" w:rsidRPr="00AE4704">
              <w:rPr>
                <w:rFonts w:ascii="Times New Roman" w:hAnsi="Times New Roman" w:cs="Times New Roman"/>
                <w:bCs/>
              </w:rPr>
              <w:t>_</w:t>
            </w:r>
          </w:p>
        </w:tc>
      </w:tr>
      <w:tr w:rsidR="00E417D1" w:rsidRPr="00D942AD" w:rsidTr="00E417D1">
        <w:tc>
          <w:tcPr>
            <w:tcW w:w="9660" w:type="dxa"/>
            <w:gridSpan w:val="3"/>
            <w:tcBorders>
              <w:top w:val="nil"/>
              <w:left w:val="nil"/>
              <w:bottom w:val="nil"/>
              <w:right w:val="nil"/>
            </w:tcBorders>
            <w:hideMark/>
          </w:tcPr>
          <w:p w:rsidR="00E417D1" w:rsidRPr="00AE4704" w:rsidRDefault="00E417D1" w:rsidP="00E417D1">
            <w:pPr>
              <w:pStyle w:val="a6"/>
              <w:spacing w:line="276" w:lineRule="auto"/>
              <w:jc w:val="center"/>
              <w:rPr>
                <w:rFonts w:ascii="Times New Roman" w:hAnsi="Times New Roman" w:cs="Times New Roman"/>
              </w:rPr>
            </w:pPr>
            <w:r w:rsidRPr="00AE4704">
              <w:rPr>
                <w:rFonts w:ascii="Times New Roman" w:hAnsi="Times New Roman" w:cs="Times New Roman"/>
              </w:rPr>
              <w:t>станица Старонижестеблиевская</w:t>
            </w:r>
          </w:p>
        </w:tc>
      </w:tr>
    </w:tbl>
    <w:p w:rsidR="008B7F34" w:rsidRPr="002D295B" w:rsidRDefault="008B7F34" w:rsidP="0084425F">
      <w:pPr>
        <w:pStyle w:val="headertext"/>
        <w:spacing w:before="0" w:beforeAutospacing="0" w:after="240" w:afterAutospacing="0" w:line="330" w:lineRule="atLeast"/>
        <w:jc w:val="center"/>
        <w:textAlignment w:val="baseline"/>
        <w:rPr>
          <w:rFonts w:ascii="Arial" w:hAnsi="Arial" w:cs="Arial"/>
          <w:b/>
          <w:bCs/>
        </w:rPr>
      </w:pPr>
    </w:p>
    <w:p w:rsidR="0084425F" w:rsidRPr="002D295B" w:rsidRDefault="0084425F" w:rsidP="0084425F">
      <w:pPr>
        <w:pStyle w:val="headertext"/>
        <w:spacing w:before="0" w:beforeAutospacing="0" w:after="0" w:afterAutospacing="0" w:line="330" w:lineRule="atLeast"/>
        <w:jc w:val="center"/>
        <w:textAlignment w:val="baseline"/>
        <w:rPr>
          <w:b/>
          <w:bCs/>
          <w:sz w:val="28"/>
          <w:szCs w:val="28"/>
        </w:rPr>
      </w:pPr>
      <w:r w:rsidRPr="002D295B">
        <w:rPr>
          <w:b/>
          <w:bCs/>
          <w:sz w:val="28"/>
          <w:szCs w:val="28"/>
        </w:rPr>
        <w:t>О Порядке предоставления в 202</w:t>
      </w:r>
      <w:r w:rsidR="001442AC">
        <w:rPr>
          <w:b/>
          <w:bCs/>
          <w:sz w:val="28"/>
          <w:szCs w:val="28"/>
        </w:rPr>
        <w:t>3</w:t>
      </w:r>
      <w:r w:rsidRPr="002D295B">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AE4704" w:rsidRDefault="0084425F" w:rsidP="00AE4704">
      <w:pPr>
        <w:pStyle w:val="formattext"/>
        <w:spacing w:before="0" w:beforeAutospacing="0" w:after="0" w:afterAutospacing="0" w:line="330" w:lineRule="atLeast"/>
        <w:jc w:val="both"/>
        <w:textAlignment w:val="baseline"/>
        <w:rPr>
          <w:sz w:val="28"/>
          <w:szCs w:val="28"/>
        </w:rPr>
      </w:pPr>
      <w:r>
        <w:rPr>
          <w:rFonts w:ascii="Arial" w:hAnsi="Arial" w:cs="Arial"/>
          <w:color w:val="444444"/>
        </w:rPr>
        <w:br/>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proofErr w:type="gramStart"/>
      <w:r w:rsidRPr="00AE4704">
        <w:rPr>
          <w:sz w:val="28"/>
          <w:szCs w:val="28"/>
        </w:rPr>
        <w:t>В соответствии с</w:t>
      </w:r>
      <w:r w:rsidR="00AE4704" w:rsidRPr="00AE4704">
        <w:rPr>
          <w:sz w:val="28"/>
          <w:szCs w:val="28"/>
        </w:rPr>
        <w:t xml:space="preserve"> статьей 78, 78.1</w:t>
      </w:r>
      <w:r w:rsidR="00AE4704">
        <w:rPr>
          <w:sz w:val="28"/>
          <w:szCs w:val="28"/>
        </w:rPr>
        <w:t xml:space="preserve"> Бюджетного кодекса Российской Федерации</w:t>
      </w:r>
      <w:r w:rsidRPr="00AE4704">
        <w:rPr>
          <w:sz w:val="28"/>
          <w:szCs w:val="28"/>
        </w:rPr>
        <w:t>,</w:t>
      </w:r>
      <w:r w:rsidR="00AE4704" w:rsidRPr="00AE4704">
        <w:rPr>
          <w:sz w:val="28"/>
          <w:szCs w:val="28"/>
        </w:rPr>
        <w:t xml:space="preserve"> положением о бюджетном процессе Старонижестеблиевского сельского поселения Красноармейского  района, Уставом Старонижестеблиевского сельского поселения Красноармейского района</w:t>
      </w:r>
      <w:r w:rsidR="002D295B">
        <w:rPr>
          <w:sz w:val="28"/>
          <w:szCs w:val="28"/>
        </w:rPr>
        <w:t>,</w:t>
      </w:r>
      <w:r w:rsidR="002D295B" w:rsidRPr="002D295B">
        <w:rPr>
          <w:sz w:val="28"/>
          <w:szCs w:val="28"/>
        </w:rPr>
        <w:t xml:space="preserve"> </w:t>
      </w:r>
      <w:r w:rsidR="002D295B" w:rsidRPr="000B3530">
        <w:rPr>
          <w:sz w:val="28"/>
          <w:szCs w:val="28"/>
        </w:rPr>
        <w:t>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002D295B" w:rsidRPr="000B3530">
        <w:rPr>
          <w:sz w:val="28"/>
          <w:szCs w:val="28"/>
        </w:rPr>
        <w:t xml:space="preserve"> </w:t>
      </w:r>
      <w:proofErr w:type="gramStart"/>
      <w:r w:rsidR="002D295B" w:rsidRPr="000B3530">
        <w:rPr>
          <w:sz w:val="28"/>
          <w:szCs w:val="28"/>
        </w:rPr>
        <w:t>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пунктом 4 части 1 статьи 14 Федерального закона от 6 октября 2003 года № 131-ФЗ «Об общих принципах организации местного самоуправления в Российской Федерации»</w:t>
      </w:r>
      <w:r w:rsidR="002D295B" w:rsidRPr="002D295B">
        <w:rPr>
          <w:sz w:val="28"/>
          <w:szCs w:val="28"/>
        </w:rPr>
        <w:t xml:space="preserve"> </w:t>
      </w:r>
      <w:r w:rsidR="002D295B" w:rsidRPr="000B3530">
        <w:rPr>
          <w:sz w:val="28"/>
          <w:szCs w:val="28"/>
        </w:rPr>
        <w:t xml:space="preserve">в целях </w:t>
      </w:r>
      <w:r w:rsidR="002D295B" w:rsidRPr="000B3530">
        <w:rPr>
          <w:bCs/>
          <w:sz w:val="28"/>
          <w:szCs w:val="28"/>
        </w:rPr>
        <w:t xml:space="preserve">предоставления </w:t>
      </w:r>
      <w:r w:rsidR="00D92A1F">
        <w:rPr>
          <w:bCs/>
          <w:sz w:val="28"/>
          <w:szCs w:val="28"/>
        </w:rPr>
        <w:t>в 2023</w:t>
      </w:r>
      <w:r w:rsidR="002D295B">
        <w:rPr>
          <w:bCs/>
          <w:sz w:val="28"/>
          <w:szCs w:val="28"/>
        </w:rPr>
        <w:t xml:space="preserve"> году </w:t>
      </w:r>
      <w:r w:rsidR="002D295B" w:rsidRPr="000B3530">
        <w:rPr>
          <w:bCs/>
          <w:sz w:val="28"/>
          <w:szCs w:val="28"/>
        </w:rPr>
        <w:t xml:space="preserve">субсидий </w:t>
      </w:r>
      <w:r w:rsidR="002D295B">
        <w:rPr>
          <w:bCs/>
          <w:sz w:val="28"/>
          <w:szCs w:val="28"/>
        </w:rPr>
        <w:t>социально ориентированным некоммерческим организациям в</w:t>
      </w:r>
      <w:proofErr w:type="gramEnd"/>
      <w:r w:rsidR="002D295B">
        <w:rPr>
          <w:bCs/>
          <w:sz w:val="28"/>
          <w:szCs w:val="28"/>
        </w:rPr>
        <w:t xml:space="preserve"> целях финансового обеспечения затрат в связи с оказанием услуг при выполнении общественно полезных программ</w:t>
      </w:r>
      <w:r w:rsidR="002D295B" w:rsidRPr="000B3530">
        <w:rPr>
          <w:sz w:val="28"/>
          <w:szCs w:val="28"/>
        </w:rPr>
        <w:t xml:space="preserve"> </w:t>
      </w:r>
      <w:r w:rsidR="00AE4704" w:rsidRPr="00AE4704">
        <w:rPr>
          <w:sz w:val="28"/>
          <w:szCs w:val="28"/>
        </w:rPr>
        <w:t xml:space="preserve"> </w:t>
      </w:r>
      <w:r w:rsidR="00AE4704" w:rsidRPr="00AE4704">
        <w:rPr>
          <w:kern w:val="2"/>
          <w:sz w:val="28"/>
          <w:szCs w:val="28"/>
        </w:rPr>
        <w:t xml:space="preserve">п о с т а </w:t>
      </w:r>
      <w:proofErr w:type="spellStart"/>
      <w:proofErr w:type="gramStart"/>
      <w:r w:rsidR="00AE4704" w:rsidRPr="00AE4704">
        <w:rPr>
          <w:kern w:val="2"/>
          <w:sz w:val="28"/>
          <w:szCs w:val="28"/>
        </w:rPr>
        <w:t>н</w:t>
      </w:r>
      <w:proofErr w:type="spellEnd"/>
      <w:proofErr w:type="gramEnd"/>
      <w:r w:rsidR="00AE4704" w:rsidRPr="00AE4704">
        <w:rPr>
          <w:kern w:val="2"/>
          <w:sz w:val="28"/>
          <w:szCs w:val="28"/>
        </w:rPr>
        <w:t xml:space="preserve"> о в л я ю</w:t>
      </w:r>
      <w:r w:rsidR="00AE4704" w:rsidRPr="00AE4704">
        <w:rPr>
          <w:sz w:val="28"/>
          <w:szCs w:val="28"/>
        </w:rPr>
        <w:t>:</w:t>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r w:rsidRPr="00AE4704">
        <w:rPr>
          <w:sz w:val="28"/>
          <w:szCs w:val="28"/>
        </w:rPr>
        <w:t>1. Утверди</w:t>
      </w:r>
      <w:r w:rsidR="00D92A1F">
        <w:rPr>
          <w:sz w:val="28"/>
          <w:szCs w:val="28"/>
        </w:rPr>
        <w:t>ть Порядок предоставления в 2023</w:t>
      </w:r>
      <w:r w:rsidRPr="00AE4704">
        <w:rPr>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(далее - Порядок) согласно </w:t>
      </w:r>
      <w:r w:rsidR="00120D4E">
        <w:rPr>
          <w:sz w:val="28"/>
          <w:szCs w:val="28"/>
        </w:rPr>
        <w:t>приложениям</w:t>
      </w:r>
      <w:r w:rsidRPr="00AE4704">
        <w:rPr>
          <w:sz w:val="28"/>
          <w:szCs w:val="28"/>
        </w:rPr>
        <w:t>.</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 xml:space="preserve">2. </w:t>
      </w:r>
      <w:proofErr w:type="gramStart"/>
      <w:r>
        <w:rPr>
          <w:sz w:val="28"/>
          <w:szCs w:val="28"/>
        </w:rPr>
        <w:t xml:space="preserve">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w:t>
      </w:r>
      <w:r>
        <w:rPr>
          <w:sz w:val="28"/>
          <w:szCs w:val="28"/>
        </w:rPr>
        <w:lastRenderedPageBreak/>
        <w:t>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Старонижестеблиевского сельского поселения</w:t>
      </w:r>
      <w:proofErr w:type="gramEnd"/>
      <w:r>
        <w:rPr>
          <w:sz w:val="28"/>
          <w:szCs w:val="28"/>
        </w:rPr>
        <w:t xml:space="preserve"> Красноармейского района в соответствии с настоящим постановлением, применяются следующие условия:</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1)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2)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proofErr w:type="gramStart"/>
      <w:r>
        <w:rPr>
          <w:sz w:val="28"/>
          <w:szCs w:val="28"/>
        </w:rPr>
        <w:t>3)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Pr>
          <w:sz w:val="28"/>
          <w:szCs w:val="2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4) в случае возникновения обстоятельств, приводящих к невозможности достижения значений результатов предоставления субсидий, в целях достижения которых предоставляется субсидия (дале</w:t>
      </w:r>
      <w:proofErr w:type="gramStart"/>
      <w:r>
        <w:rPr>
          <w:sz w:val="28"/>
          <w:szCs w:val="28"/>
        </w:rPr>
        <w:t>е-</w:t>
      </w:r>
      <w:proofErr w:type="gramEnd"/>
      <w:r>
        <w:rPr>
          <w:sz w:val="28"/>
          <w:szCs w:val="28"/>
        </w:rPr>
        <w:t xml:space="preserve"> результат предоставления субсидии), в сроки, определенные соглашением (договором) о предоставлении субсидии (</w:t>
      </w:r>
      <w:proofErr w:type="spellStart"/>
      <w:r>
        <w:rPr>
          <w:sz w:val="28"/>
          <w:szCs w:val="28"/>
        </w:rPr>
        <w:t>далее-соглашение</w:t>
      </w:r>
      <w:proofErr w:type="spellEnd"/>
      <w:r>
        <w:rPr>
          <w:sz w:val="28"/>
          <w:szCs w:val="28"/>
        </w:rPr>
        <w:t xml:space="preserve">),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Pr>
          <w:sz w:val="28"/>
          <w:szCs w:val="28"/>
        </w:rPr>
        <w:t>невозможности достижения результата предоставления субсидии</w:t>
      </w:r>
      <w:proofErr w:type="gramEnd"/>
      <w:r>
        <w:rPr>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lastRenderedPageBreak/>
        <w:t>5)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6) о неприменении штрафных санкций.</w:t>
      </w:r>
    </w:p>
    <w:p w:rsidR="00120D4E" w:rsidRPr="00120D4E" w:rsidRDefault="00246A76"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00120D4E" w:rsidRPr="00120D4E">
        <w:rPr>
          <w:rFonts w:ascii="Times New Roman" w:hAnsi="Times New Roman" w:cs="Times New Roman"/>
          <w:sz w:val="28"/>
          <w:szCs w:val="28"/>
        </w:rPr>
        <w:t>.</w:t>
      </w:r>
      <w:r w:rsidR="00120D4E">
        <w:t xml:space="preserve"> </w:t>
      </w:r>
      <w:proofErr w:type="gramStart"/>
      <w:r w:rsidR="00120D4E" w:rsidRPr="00120D4E">
        <w:rPr>
          <w:rFonts w:ascii="Times New Roman" w:hAnsi="Times New Roman" w:cs="Times New Roman"/>
          <w:sz w:val="28"/>
          <w:szCs w:val="28"/>
        </w:rPr>
        <w:t>Контроль за</w:t>
      </w:r>
      <w:proofErr w:type="gramEnd"/>
      <w:r w:rsidR="00120D4E" w:rsidRPr="00120D4E">
        <w:rPr>
          <w:rFonts w:ascii="Times New Roman" w:hAnsi="Times New Roman" w:cs="Times New Roman"/>
          <w:sz w:val="28"/>
          <w:szCs w:val="28"/>
        </w:rPr>
        <w:t xml:space="preserve">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5C61F3" w:rsidRPr="00120D4E" w:rsidRDefault="00246A76" w:rsidP="005C61F3">
      <w:pPr>
        <w:pStyle w:val="a7"/>
        <w:ind w:right="-284" w:firstLine="851"/>
        <w:jc w:val="both"/>
        <w:rPr>
          <w:rFonts w:ascii="Times New Roman" w:hAnsi="Times New Roman" w:cs="Times New Roman"/>
          <w:sz w:val="28"/>
          <w:szCs w:val="28"/>
        </w:rPr>
      </w:pPr>
      <w:r>
        <w:rPr>
          <w:rFonts w:ascii="Times New Roman" w:hAnsi="Times New Roman" w:cs="Times New Roman"/>
          <w:sz w:val="28"/>
          <w:szCs w:val="28"/>
        </w:rPr>
        <w:t>4</w:t>
      </w:r>
      <w:r w:rsidR="00120D4E" w:rsidRPr="00120D4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вступает в силу </w:t>
      </w:r>
      <w:r w:rsidRPr="009B7D22">
        <w:rPr>
          <w:rFonts w:ascii="Times New Roman" w:hAnsi="Times New Roman"/>
          <w:sz w:val="28"/>
          <w:szCs w:val="28"/>
        </w:rPr>
        <w:t xml:space="preserve">со дня </w:t>
      </w:r>
      <w:r>
        <w:rPr>
          <w:rFonts w:ascii="Times New Roman" w:hAnsi="Times New Roman"/>
          <w:sz w:val="28"/>
          <w:szCs w:val="28"/>
        </w:rPr>
        <w:t>его обнародования</w:t>
      </w:r>
      <w:r w:rsidR="005C61F3">
        <w:rPr>
          <w:rFonts w:ascii="Times New Roman" w:hAnsi="Times New Roman"/>
          <w:sz w:val="28"/>
          <w:szCs w:val="28"/>
        </w:rPr>
        <w:t>, и распространяется на правоотношения, возникшие с 1 января 2023 года</w:t>
      </w:r>
      <w:r w:rsidR="005C61F3" w:rsidRPr="009B7D22">
        <w:rPr>
          <w:rFonts w:ascii="Times New Roman" w:hAnsi="Times New Roman"/>
          <w:sz w:val="28"/>
          <w:szCs w:val="28"/>
        </w:rPr>
        <w:t>.</w:t>
      </w:r>
    </w:p>
    <w:p w:rsidR="00120D4E" w:rsidRPr="00120D4E" w:rsidRDefault="00120D4E" w:rsidP="00120D4E">
      <w:pPr>
        <w:pStyle w:val="a7"/>
        <w:ind w:firstLine="851"/>
        <w:jc w:val="both"/>
        <w:rPr>
          <w:rFonts w:ascii="Times New Roman" w:hAnsi="Times New Roman" w:cs="Times New Roman"/>
          <w:sz w:val="28"/>
          <w:szCs w:val="28"/>
        </w:rPr>
      </w:pPr>
    </w:p>
    <w:p w:rsidR="00120D4E" w:rsidRDefault="00120D4E" w:rsidP="00120D4E"/>
    <w:tbl>
      <w:tblPr>
        <w:tblW w:w="9747" w:type="dxa"/>
        <w:tblLook w:val="04A0"/>
      </w:tblPr>
      <w:tblGrid>
        <w:gridCol w:w="4785"/>
        <w:gridCol w:w="4962"/>
      </w:tblGrid>
      <w:tr w:rsidR="00120D4E" w:rsidTr="00120D4E">
        <w:tc>
          <w:tcPr>
            <w:tcW w:w="4785" w:type="dxa"/>
          </w:tcPr>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Старонижестеблиевского </w:t>
            </w:r>
          </w:p>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416D09" w:rsidRDefault="00120D4E" w:rsidP="00120D4E">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120D4E" w:rsidRPr="00120D4E" w:rsidRDefault="00120D4E" w:rsidP="00120D4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446F49" w:rsidRPr="00120D4E" w:rsidRDefault="00446F49" w:rsidP="005C61F3">
      <w:pPr>
        <w:pStyle w:val="a7"/>
        <w:rPr>
          <w:rFonts w:ascii="Times New Roman" w:hAnsi="Times New Roman" w:cs="Times New Roman"/>
          <w:sz w:val="28"/>
          <w:szCs w:val="28"/>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lastRenderedPageBreak/>
        <w:t>УТВЕРЖДЕНО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Старонижестеблиевского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района </w:t>
      </w:r>
    </w:p>
    <w:p w:rsidR="0084425F" w:rsidRDefault="00120D4E" w:rsidP="00120D4E">
      <w:pPr>
        <w:pStyle w:val="a7"/>
        <w:jc w:val="right"/>
        <w:rPr>
          <w:rFonts w:ascii="Arial" w:hAnsi="Arial" w:cs="Arial"/>
          <w:color w:val="444444"/>
        </w:rPr>
      </w:pPr>
      <w:r w:rsidRPr="00120D4E">
        <w:rPr>
          <w:rFonts w:ascii="Times New Roman" w:hAnsi="Times New Roman" w:cs="Times New Roman"/>
          <w:sz w:val="28"/>
          <w:szCs w:val="28"/>
        </w:rPr>
        <w:t xml:space="preserve">от </w:t>
      </w:r>
      <w:r w:rsidR="007A64AB">
        <w:rPr>
          <w:rFonts w:ascii="Times New Roman" w:hAnsi="Times New Roman" w:cs="Times New Roman"/>
          <w:sz w:val="28"/>
          <w:szCs w:val="28"/>
          <w:shd w:val="clear" w:color="auto" w:fill="FFFFFF"/>
        </w:rPr>
        <w:t>__________202</w:t>
      </w:r>
      <w:r w:rsidR="005C61F3">
        <w:rPr>
          <w:rFonts w:ascii="Times New Roman" w:hAnsi="Times New Roman" w:cs="Times New Roman"/>
          <w:sz w:val="28"/>
          <w:szCs w:val="28"/>
          <w:shd w:val="clear" w:color="auto" w:fill="FFFFFF"/>
        </w:rPr>
        <w:t>3</w:t>
      </w:r>
      <w:r w:rsidR="005F0C23">
        <w:rPr>
          <w:rFonts w:ascii="Times New Roman" w:hAnsi="Times New Roman" w:cs="Times New Roman"/>
          <w:sz w:val="28"/>
          <w:szCs w:val="28"/>
          <w:shd w:val="clear" w:color="auto" w:fill="FFFFFF"/>
        </w:rPr>
        <w:t xml:space="preserve"> </w:t>
      </w:r>
      <w:r w:rsidRPr="00120D4E">
        <w:rPr>
          <w:rFonts w:ascii="Times New Roman" w:hAnsi="Times New Roman" w:cs="Times New Roman"/>
          <w:sz w:val="28"/>
          <w:szCs w:val="28"/>
          <w:shd w:val="clear" w:color="auto" w:fill="FFFFFF"/>
        </w:rPr>
        <w:t>года № ____</w:t>
      </w:r>
      <w:r w:rsidR="0084425F" w:rsidRPr="00120D4E">
        <w:rPr>
          <w:rFonts w:ascii="Times New Roman" w:hAnsi="Times New Roman" w:cs="Times New Roman"/>
          <w:color w:val="444444"/>
          <w:sz w:val="28"/>
          <w:szCs w:val="28"/>
        </w:rPr>
        <w:br/>
      </w:r>
    </w:p>
    <w:p w:rsidR="0084425F" w:rsidRPr="00120D4E" w:rsidRDefault="005C61F3" w:rsidP="00120D4E">
      <w:pPr>
        <w:pStyle w:val="headertext"/>
        <w:spacing w:before="0" w:beforeAutospacing="0" w:after="240" w:afterAutospacing="0" w:line="330" w:lineRule="atLeast"/>
        <w:jc w:val="center"/>
        <w:textAlignment w:val="baseline"/>
        <w:rPr>
          <w:b/>
          <w:bCs/>
          <w:sz w:val="28"/>
          <w:szCs w:val="28"/>
        </w:rPr>
      </w:pPr>
      <w:r>
        <w:rPr>
          <w:b/>
          <w:bCs/>
          <w:sz w:val="28"/>
          <w:szCs w:val="28"/>
        </w:rPr>
        <w:t>Порядок определения объема и предоставления в 2023</w:t>
      </w:r>
      <w:r w:rsidR="0084425F" w:rsidRPr="00120D4E">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120D4E" w:rsidRDefault="0084425F" w:rsidP="0084425F">
      <w:pPr>
        <w:pStyle w:val="3"/>
        <w:spacing w:before="0" w:beforeAutospacing="0" w:after="240" w:afterAutospacing="0" w:line="330" w:lineRule="atLeast"/>
        <w:jc w:val="center"/>
        <w:textAlignment w:val="baseline"/>
        <w:rPr>
          <w:color w:val="444444"/>
          <w:sz w:val="28"/>
          <w:szCs w:val="28"/>
        </w:rPr>
      </w:pPr>
      <w:r w:rsidRPr="00120D4E">
        <w:rPr>
          <w:color w:val="444444"/>
          <w:sz w:val="28"/>
          <w:szCs w:val="28"/>
        </w:rPr>
        <w:t>1. Общие положения</w:t>
      </w:r>
    </w:p>
    <w:p w:rsidR="00361F7C" w:rsidRPr="00361F7C" w:rsidRDefault="005C61F3" w:rsidP="00361F7C">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361F7C" w:rsidRPr="00361F7C">
        <w:rPr>
          <w:rFonts w:ascii="Times New Roman" w:hAnsi="Times New Roman" w:cs="Times New Roman"/>
          <w:sz w:val="28"/>
          <w:szCs w:val="28"/>
        </w:rPr>
        <w:t xml:space="preserve"> </w:t>
      </w:r>
      <w:proofErr w:type="gramStart"/>
      <w:r w:rsidR="00361F7C" w:rsidRPr="00361F7C">
        <w:rPr>
          <w:rFonts w:ascii="Times New Roman" w:hAnsi="Times New Roman" w:cs="Times New Roman"/>
          <w:sz w:val="28"/>
          <w:szCs w:val="28"/>
        </w:rPr>
        <w:t>Настоящий Порядок устанавлива</w:t>
      </w:r>
      <w:r>
        <w:rPr>
          <w:rFonts w:ascii="Times New Roman" w:hAnsi="Times New Roman" w:cs="Times New Roman"/>
          <w:sz w:val="28"/>
          <w:szCs w:val="28"/>
        </w:rPr>
        <w:t>ет правила предоставления в 2023</w:t>
      </w:r>
      <w:r w:rsidR="00361F7C" w:rsidRPr="00361F7C">
        <w:rPr>
          <w:rFonts w:ascii="Times New Roman" w:hAnsi="Times New Roman" w:cs="Times New Roman"/>
          <w:sz w:val="28"/>
          <w:szCs w:val="28"/>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00361F7C">
        <w:rPr>
          <w:rFonts w:ascii="Times New Roman" w:hAnsi="Times New Roman" w:cs="Times New Roman"/>
          <w:sz w:val="28"/>
          <w:szCs w:val="28"/>
        </w:rPr>
        <w:t xml:space="preserve">, </w:t>
      </w:r>
      <w:r w:rsidR="00361F7C" w:rsidRPr="00361F7C">
        <w:rPr>
          <w:rFonts w:ascii="Times New Roman" w:hAnsi="Times New Roman" w:cs="Times New Roman"/>
          <w:sz w:val="28"/>
          <w:szCs w:val="28"/>
        </w:rPr>
        <w:t>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из бюджета Старонижестеблиевского сельского поселения Красноармейского района, категории и (или) критерии отбора получателей субсидий, требования к отчетности</w:t>
      </w:r>
      <w:proofErr w:type="gramEnd"/>
      <w:r w:rsidR="00361F7C" w:rsidRPr="00361F7C">
        <w:rPr>
          <w:rFonts w:ascii="Times New Roman" w:hAnsi="Times New Roman" w:cs="Times New Roman"/>
          <w:sz w:val="28"/>
          <w:szCs w:val="28"/>
        </w:rPr>
        <w:t>,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5C61F3" w:rsidRPr="006713C3" w:rsidRDefault="005C61F3" w:rsidP="005C61F3">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13C3">
        <w:rPr>
          <w:rFonts w:ascii="Times New Roman" w:hAnsi="Times New Roman" w:cs="Times New Roman"/>
          <w:sz w:val="28"/>
          <w:szCs w:val="28"/>
        </w:rPr>
        <w:t>2. В настоящем Порядке используется следующие понятия:</w:t>
      </w:r>
    </w:p>
    <w:p w:rsidR="005C61F3" w:rsidRPr="006713C3" w:rsidRDefault="005C61F3" w:rsidP="005C61F3">
      <w:pPr>
        <w:pStyle w:val="a7"/>
        <w:ind w:right="-284" w:firstLine="708"/>
        <w:jc w:val="both"/>
        <w:rPr>
          <w:rFonts w:ascii="Times New Roman" w:hAnsi="Times New Roman" w:cs="Times New Roman"/>
          <w:bCs/>
          <w:sz w:val="28"/>
          <w:szCs w:val="28"/>
        </w:rPr>
      </w:pPr>
      <w:proofErr w:type="gramStart"/>
      <w:r w:rsidRPr="006713C3">
        <w:rPr>
          <w:rFonts w:ascii="Times New Roman" w:hAnsi="Times New Roman" w:cs="Times New Roman"/>
          <w:bCs/>
          <w:sz w:val="28"/>
          <w:szCs w:val="28"/>
        </w:rPr>
        <w:t>1) социально ориентированная некоммерческая организация - некоммерческая организация, созданная в формах, предусмотренных Федеральным законом от 12 января 1996 года № 7-ФЗ «О некоммерческих организациях» (за исключением государственных корпораций, государственных компаний, общественных объединений, являющихся политическими партиями), и осуществляющая в соответствии с учредительными документами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в пункте 1</w:t>
      </w:r>
      <w:proofErr w:type="gramEnd"/>
      <w:r w:rsidRPr="006713C3">
        <w:rPr>
          <w:rFonts w:ascii="Times New Roman" w:hAnsi="Times New Roman" w:cs="Times New Roman"/>
          <w:bCs/>
          <w:sz w:val="28"/>
          <w:szCs w:val="28"/>
        </w:rPr>
        <w:t xml:space="preserve"> статьи 31.1 указанного закона;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2) субсидия – </w:t>
      </w:r>
      <w:r w:rsidRPr="006713C3">
        <w:rPr>
          <w:rFonts w:ascii="Times New Roman" w:hAnsi="Times New Roman" w:cs="Times New Roman"/>
          <w:sz w:val="28"/>
          <w:szCs w:val="28"/>
        </w:rPr>
        <w:t>финансирование или возмещение затрат (в том числе частичное), связанных с реализацией социально значимых мероприятий социально ориентированными некоммерческими организациями, а также обеспечением деятельности социально ориентированных некоммерческих организаций;</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3) социально значимое мероприятие - мероприятие, направленное на достижение конкретных общественно полезных результатов;</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lastRenderedPageBreak/>
        <w:t xml:space="preserve">4) отбор - конкурсные процедуры, проводимые среди социально ориентированных некоммерческих организаций на право получения субсидий из бюджета </w:t>
      </w:r>
      <w:r w:rsidR="00E1472B">
        <w:rPr>
          <w:rFonts w:ascii="Times New Roman" w:hAnsi="Times New Roman" w:cs="Times New Roman"/>
          <w:bCs/>
          <w:sz w:val="28"/>
          <w:szCs w:val="28"/>
        </w:rPr>
        <w:t>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5) участник отбора – социально ориентированная некоммерческая организация, подавшая заявку на участие в отборе на право получения субсидий из бюджета </w:t>
      </w:r>
      <w:r w:rsidR="00E1472B">
        <w:rPr>
          <w:rFonts w:ascii="Times New Roman" w:hAnsi="Times New Roman" w:cs="Times New Roman"/>
          <w:bCs/>
          <w:sz w:val="28"/>
          <w:szCs w:val="28"/>
        </w:rPr>
        <w:t>Старонижестеблиевского</w:t>
      </w:r>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сельского поселения Красноармейского района;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6) победитель отбора – участник отбора, в отношении которого Комиссией принято решение о признании его прошедшим отбор;</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7) получатель субсидии – победитель отбора</w:t>
      </w:r>
      <w:r w:rsidR="00E1472B">
        <w:rPr>
          <w:rFonts w:ascii="Times New Roman" w:hAnsi="Times New Roman" w:cs="Times New Roman"/>
          <w:bCs/>
          <w:sz w:val="28"/>
          <w:szCs w:val="28"/>
        </w:rPr>
        <w:t>, заключивший с Администрацией 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 (далее – Администрация) соглашение о предоставлении субсидии (далее – Соглашение);</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8) комиссия по отбору социально ориентированных некоммерческих организаций, для пред</w:t>
      </w:r>
      <w:r w:rsidR="00E1472B">
        <w:rPr>
          <w:rFonts w:ascii="Times New Roman" w:hAnsi="Times New Roman" w:cs="Times New Roman"/>
          <w:bCs/>
          <w:sz w:val="28"/>
          <w:szCs w:val="28"/>
        </w:rPr>
        <w:t xml:space="preserve">оставления субсидий из бюджета </w:t>
      </w:r>
      <w:r w:rsidRPr="006713C3">
        <w:rPr>
          <w:rFonts w:ascii="Times New Roman" w:hAnsi="Times New Roman" w:cs="Times New Roman"/>
          <w:bCs/>
          <w:sz w:val="28"/>
          <w:szCs w:val="28"/>
        </w:rPr>
        <w:t xml:space="preserve"> </w:t>
      </w:r>
      <w:r w:rsidR="00E1472B">
        <w:rPr>
          <w:rFonts w:ascii="Times New Roman" w:hAnsi="Times New Roman" w:cs="Times New Roman"/>
          <w:bCs/>
          <w:sz w:val="28"/>
          <w:szCs w:val="28"/>
        </w:rPr>
        <w:t>Старонижестеблиевского</w:t>
      </w:r>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сельского поселения Красноармейского района (далее – Комиссия) – временный коллегиальный орган по рассмотрению и оценке заявок и документов на участие в отборе, работа которого организована Администрацией;</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9) личная заинтересованность члена Комиссии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его близкими родственниками, а также гражданами или организациями, с которыми член Комиссии связан имущественными или иными отношениями;</w:t>
      </w:r>
    </w:p>
    <w:p w:rsidR="005C61F3" w:rsidRPr="00FA4CF9"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10) Уполномоченный орган – организационный отдел Администрации, осуществляющий организацию и проведение отбора.</w:t>
      </w:r>
    </w:p>
    <w:p w:rsidR="004B28DE" w:rsidRPr="007A64AB" w:rsidRDefault="004B28DE" w:rsidP="007A64AB">
      <w:pPr>
        <w:pStyle w:val="a7"/>
        <w:rPr>
          <w:rFonts w:ascii="Times New Roman" w:hAnsi="Times New Roman" w:cs="Times New Roman"/>
          <w:sz w:val="28"/>
          <w:szCs w:val="28"/>
        </w:rPr>
      </w:pP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xml:space="preserve">. </w:t>
      </w:r>
      <w:proofErr w:type="gramStart"/>
      <w:r w:rsidRPr="00FA4CF9">
        <w:rPr>
          <w:rFonts w:ascii="Times New Roman" w:hAnsi="Times New Roman" w:cs="Times New Roman"/>
          <w:sz w:val="28"/>
          <w:szCs w:val="28"/>
        </w:rPr>
        <w:t xml:space="preserve">Субсидии из бюджета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предоставляются в виде финансовой помощи на безвозмездной основе в пределах бюджетных ассигнований, предусмотренных бюджетом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 соответствующий финансовый год и лимитов бюджетных обязательств,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w:t>
      </w:r>
      <w:proofErr w:type="gramEnd"/>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Главным распорядителем бюджетных средств, предусмотренных для предоставления субсидий социально ориентированным некоммерческим организациям в соответствии с настоящим Порядком, является Администрация.</w:t>
      </w:r>
    </w:p>
    <w:p w:rsidR="001E7D41" w:rsidRPr="00FA4CF9" w:rsidRDefault="001E7D41" w:rsidP="001E7D41">
      <w:pPr>
        <w:pStyle w:val="a7"/>
        <w:ind w:right="-284"/>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sidRPr="00FA4CF9">
        <w:rPr>
          <w:rFonts w:ascii="Times New Roman" w:hAnsi="Times New Roman" w:cs="Times New Roman"/>
          <w:sz w:val="28"/>
          <w:szCs w:val="28"/>
        </w:rPr>
        <w:t xml:space="preserve">Целью предоставления субсидий является возмещение затрат социально ориентированным некоммерческим организациям, не являющимся государственными (муниципальными) учреждениями, действующим на территории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(далее – социально ориентированные некоммерческие организации), на </w:t>
      </w:r>
      <w:r w:rsidRPr="00FA4CF9">
        <w:rPr>
          <w:rFonts w:ascii="Times New Roman" w:hAnsi="Times New Roman" w:cs="Times New Roman"/>
          <w:sz w:val="28"/>
          <w:szCs w:val="28"/>
        </w:rPr>
        <w:lastRenderedPageBreak/>
        <w:t xml:space="preserve">реализацию социально значимых мероприятий на территории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направленных на достижение общественно полезных результатов.</w:t>
      </w:r>
      <w:proofErr w:type="gramEnd"/>
    </w:p>
    <w:p w:rsidR="001E7D41" w:rsidRPr="00FA4CF9" w:rsidRDefault="001E7D41" w:rsidP="001E7D41">
      <w:pPr>
        <w:pStyle w:val="a7"/>
        <w:ind w:right="-284"/>
        <w:jc w:val="both"/>
        <w:rPr>
          <w:rFonts w:ascii="Times New Roman" w:hAnsi="Times New Roman" w:cs="Times New Roman"/>
          <w:sz w:val="28"/>
          <w:szCs w:val="28"/>
        </w:rPr>
      </w:pPr>
      <w:r>
        <w:rPr>
          <w:rFonts w:ascii="Times New Roman" w:hAnsi="Times New Roman" w:cs="Times New Roman"/>
          <w:sz w:val="28"/>
          <w:szCs w:val="28"/>
        </w:rPr>
        <w:t xml:space="preserve">         6.</w:t>
      </w:r>
      <w:r w:rsidRPr="00FA4CF9">
        <w:rPr>
          <w:rFonts w:ascii="Times New Roman" w:hAnsi="Times New Roman" w:cs="Times New Roman"/>
          <w:sz w:val="28"/>
          <w:szCs w:val="28"/>
        </w:rPr>
        <w:t>Направления расходов, источником финансового обеспечения которых являются средства субсидий:</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w:t>
      </w:r>
      <w:r w:rsidRPr="00FA4CF9">
        <w:rPr>
          <w:rFonts w:ascii="Times New Roman" w:hAnsi="Times New Roman" w:cs="Times New Roman"/>
          <w:bCs/>
          <w:sz w:val="28"/>
          <w:szCs w:val="28"/>
        </w:rPr>
        <w:t>оплата товаров, работ, услуг, связанных с реализацией следующих социально значимых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 организация и проведение мероприятий в соответствии с уставной деятельностью социально ориентированной некоммерческой организации;</w:t>
      </w:r>
    </w:p>
    <w:p w:rsidR="001E7D41" w:rsidRPr="00FA4CF9" w:rsidRDefault="001E7D41" w:rsidP="001E7D41">
      <w:pPr>
        <w:pStyle w:val="a7"/>
        <w:ind w:right="-284" w:firstLine="708"/>
        <w:jc w:val="both"/>
        <w:rPr>
          <w:rFonts w:ascii="Times New Roman" w:hAnsi="Times New Roman" w:cs="Times New Roman"/>
          <w:bCs/>
          <w:sz w:val="28"/>
          <w:szCs w:val="28"/>
        </w:rPr>
      </w:pPr>
      <w:proofErr w:type="gramStart"/>
      <w:r w:rsidRPr="00FA4CF9">
        <w:rPr>
          <w:rFonts w:ascii="Times New Roman" w:hAnsi="Times New Roman" w:cs="Times New Roman"/>
          <w:bCs/>
          <w:sz w:val="28"/>
          <w:szCs w:val="28"/>
        </w:rPr>
        <w:t>- проведение конференций, пленумов, президиумов, бюро, семинаров (в том числе выездных), заседаний общественных комиссий, «круглых столов», торжественных (траурных) митингов, форумов, выставок;</w:t>
      </w:r>
      <w:proofErr w:type="gramEnd"/>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 изготовление брошюр, книг, газет и других печатных изданий, сайтов, электронных ресурсов в соответствии с уставной деятельностью социально ориентированной некоммерческой организации;</w:t>
      </w:r>
    </w:p>
    <w:p w:rsidR="001E7D41" w:rsidRPr="00FA4CF9" w:rsidRDefault="001E7D41" w:rsidP="001E7D41">
      <w:pPr>
        <w:pStyle w:val="a7"/>
        <w:ind w:right="-284"/>
        <w:jc w:val="both"/>
        <w:rPr>
          <w:rFonts w:ascii="Times New Roman" w:hAnsi="Times New Roman" w:cs="Times New Roman"/>
          <w:bCs/>
          <w:sz w:val="28"/>
          <w:szCs w:val="28"/>
        </w:rPr>
      </w:pPr>
      <w:r>
        <w:rPr>
          <w:rFonts w:ascii="Times New Roman" w:hAnsi="Times New Roman" w:cs="Times New Roman"/>
          <w:bCs/>
          <w:sz w:val="28"/>
          <w:szCs w:val="28"/>
        </w:rPr>
        <w:t xml:space="preserve">          1)</w:t>
      </w:r>
      <w:r w:rsidRPr="00FA4CF9">
        <w:rPr>
          <w:rFonts w:ascii="Times New Roman" w:hAnsi="Times New Roman" w:cs="Times New Roman"/>
          <w:bCs/>
          <w:sz w:val="28"/>
          <w:szCs w:val="28"/>
        </w:rPr>
        <w:t>оплата коммунальных услуг, включая плату за тепловую энергию, холодное и горячее водоснабжение, водоотведение, электрическую энергию, обращение с твердыми коммунальными отходами;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FA4CF9">
        <w:rPr>
          <w:rFonts w:ascii="Times New Roman" w:hAnsi="Times New Roman" w:cs="Times New Roman"/>
          <w:bCs/>
          <w:sz w:val="28"/>
          <w:szCs w:val="28"/>
        </w:rPr>
        <w:t>оплата дополнительных услуг (услуги банка, ремонт и содержание оргтехники, приобретение канцелярских и хозяйственных товаров, интернет-услуги, услуги по сопровождению программного обеспечения, услуги почты, транспортные услуги, связанные с перевозкой грузов и пассажиров на мероприятия, включая общественный транспорт, подписка);</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оплата труда штатных сотрудников;</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вознаграждение за активную общественную работу членов социально ориентированных некоммерческих организаций, связанную с уставной деятельностью организации;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5</w:t>
      </w:r>
      <w:r w:rsidRPr="00FA4CF9">
        <w:rPr>
          <w:rFonts w:ascii="Times New Roman" w:hAnsi="Times New Roman" w:cs="Times New Roman"/>
          <w:bCs/>
          <w:sz w:val="28"/>
          <w:szCs w:val="28"/>
        </w:rPr>
        <w:t>) уплата налогов, сборов, страховых взносов и иных обязательных платежей в бюджетную систему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6</w:t>
      </w:r>
      <w:r w:rsidRPr="00FA4CF9">
        <w:rPr>
          <w:rFonts w:ascii="Times New Roman" w:hAnsi="Times New Roman" w:cs="Times New Roman"/>
          <w:bCs/>
          <w:sz w:val="28"/>
          <w:szCs w:val="28"/>
        </w:rPr>
        <w:t>) оплата арендных платежей и возмещение коммунальных услуг;</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оплата расходов, связанных с осуществлением служебных поездок по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За счет предоставленных субсидий социально ориентированным некоммерческим организациям не допускается осуществлять следующие расходы:</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1) связанные с осуществлением предпринимательской деятельности и оказанием помощи коммерческим организациям;</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2) на осуществление деятельности, напрямую не связанной с реализацией социально значимого мероприятия;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3) на поддержку политических партий;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4) на проведение политических публичных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5) расходы на фундаментальные научные исследования;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6) на приобретение алкогольных напитков и табачной продукции;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7) на уплату пени и штрафов;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8) на приобретение автотранспортных средств;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lastRenderedPageBreak/>
        <w:t>9) на приобретение недвижимости;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10) не допускается приобретение социально ориентированной некоммерческой организацией иностранной валюты за счет средств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1E7D41" w:rsidRPr="00106479" w:rsidRDefault="001E7D41" w:rsidP="001E7D41">
      <w:pPr>
        <w:pStyle w:val="a7"/>
        <w:ind w:right="-284" w:firstLine="708"/>
        <w:jc w:val="both"/>
        <w:rPr>
          <w:rFonts w:ascii="Times New Roman" w:hAnsi="Times New Roman" w:cs="Times New Roman"/>
          <w:sz w:val="28"/>
          <w:szCs w:val="28"/>
        </w:rPr>
      </w:pPr>
      <w:r>
        <w:rPr>
          <w:rFonts w:ascii="Times New Roman" w:hAnsi="Times New Roman" w:cs="Times New Roman"/>
          <w:bCs/>
          <w:sz w:val="28"/>
          <w:szCs w:val="28"/>
        </w:rPr>
        <w:t>8</w:t>
      </w:r>
      <w:r w:rsidRPr="00FA4CF9">
        <w:rPr>
          <w:rFonts w:ascii="Times New Roman" w:hAnsi="Times New Roman" w:cs="Times New Roman"/>
          <w:bCs/>
          <w:sz w:val="28"/>
          <w:szCs w:val="28"/>
        </w:rPr>
        <w:t>. Сведения о субсидиях размещаются на едином портале бюджетной системы Российской Федерации в информационно-телек</w:t>
      </w:r>
      <w:r>
        <w:rPr>
          <w:rFonts w:ascii="Times New Roman" w:hAnsi="Times New Roman" w:cs="Times New Roman"/>
          <w:bCs/>
          <w:sz w:val="28"/>
          <w:szCs w:val="28"/>
        </w:rPr>
        <w:t>оммуникационной сети «Интернет».</w:t>
      </w:r>
    </w:p>
    <w:p w:rsidR="0084425F" w:rsidRDefault="0084425F" w:rsidP="00CC782C">
      <w:pPr>
        <w:pStyle w:val="formattext"/>
        <w:spacing w:before="0" w:beforeAutospacing="0" w:after="0" w:afterAutospacing="0" w:line="330" w:lineRule="atLeast"/>
        <w:ind w:firstLine="480"/>
        <w:jc w:val="both"/>
        <w:textAlignment w:val="baseline"/>
        <w:rPr>
          <w:sz w:val="28"/>
          <w:szCs w:val="28"/>
        </w:rPr>
      </w:pP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2. Порядок проведения отбора получателей субсидии</w:t>
      </w: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для предоставления субсидий</w:t>
      </w:r>
    </w:p>
    <w:p w:rsidR="00F80E70" w:rsidRDefault="00F80E70" w:rsidP="00F80E70">
      <w:pPr>
        <w:pStyle w:val="a7"/>
        <w:ind w:right="-284" w:firstLine="709"/>
        <w:jc w:val="both"/>
        <w:rPr>
          <w:rFonts w:ascii="Times New Roman" w:hAnsi="Times New Roman" w:cs="Times New Roman"/>
          <w:color w:val="FF0000"/>
          <w:sz w:val="28"/>
          <w:szCs w:val="28"/>
        </w:rPr>
      </w:pP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9. Участники отбора на первое число месяца, предшествующего месяцу, в котором объявлен отбор, должны соответствовать следующим требованиям: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Старонижестеблиевского сельского поселения Красноармейского района субсидий, бюджетных инвестиций,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sz w:val="28"/>
          <w:szCs w:val="28"/>
        </w:rPr>
        <w:t>Старонижестеблиевским</w:t>
      </w:r>
      <w:proofErr w:type="spellEnd"/>
      <w:r>
        <w:rPr>
          <w:rFonts w:ascii="Times New Roman" w:hAnsi="Times New Roman" w:cs="Times New Roman"/>
          <w:sz w:val="28"/>
          <w:szCs w:val="28"/>
        </w:rPr>
        <w:t xml:space="preserve"> сельским поселением Красноармейского района;</w:t>
      </w:r>
    </w:p>
    <w:p w:rsidR="00F80E70" w:rsidRPr="006713C3"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80E70" w:rsidRPr="006713C3"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F80E70" w:rsidRPr="003F28C1"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6713C3">
        <w:rPr>
          <w:rFonts w:ascii="Times New Roman" w:hAnsi="Times New Roman" w:cs="Times New Roman"/>
          <w:sz w:val="28"/>
          <w:szCs w:val="28"/>
        </w:rPr>
        <w:lastRenderedPageBreak/>
        <w:t>промежуточного (</w:t>
      </w:r>
      <w:proofErr w:type="spellStart"/>
      <w:r w:rsidRPr="006713C3">
        <w:rPr>
          <w:rFonts w:ascii="Times New Roman" w:hAnsi="Times New Roman" w:cs="Times New Roman"/>
          <w:sz w:val="28"/>
          <w:szCs w:val="28"/>
        </w:rPr>
        <w:t>офшорного</w:t>
      </w:r>
      <w:proofErr w:type="spellEnd"/>
      <w:r w:rsidRPr="006713C3">
        <w:rPr>
          <w:rFonts w:ascii="Times New Roman" w:hAnsi="Times New Roman" w:cs="Times New Roman"/>
          <w:sz w:val="28"/>
          <w:szCs w:val="28"/>
        </w:rPr>
        <w:t xml:space="preserve">) владения активами  Российской Федерации  (далее – </w:t>
      </w:r>
      <w:proofErr w:type="spellStart"/>
      <w:r w:rsidRPr="006713C3">
        <w:rPr>
          <w:rFonts w:ascii="Times New Roman" w:hAnsi="Times New Roman" w:cs="Times New Roman"/>
          <w:sz w:val="28"/>
          <w:szCs w:val="28"/>
        </w:rPr>
        <w:t>офшорные</w:t>
      </w:r>
      <w:proofErr w:type="spellEnd"/>
      <w:r w:rsidRPr="006713C3">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6713C3">
        <w:rPr>
          <w:rFonts w:ascii="Times New Roman" w:hAnsi="Times New Roman" w:cs="Times New Roman"/>
          <w:sz w:val="28"/>
          <w:szCs w:val="28"/>
        </w:rPr>
        <w:t>офшорных</w:t>
      </w:r>
      <w:proofErr w:type="spellEnd"/>
      <w:proofErr w:type="gramEnd"/>
      <w:r w:rsidRPr="006713C3">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713C3">
        <w:rPr>
          <w:rFonts w:ascii="Times New Roman" w:hAnsi="Times New Roman" w:cs="Times New Roman"/>
          <w:sz w:val="28"/>
          <w:szCs w:val="28"/>
        </w:rPr>
        <w:t xml:space="preserve">При расчете доли участия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6713C3">
        <w:rPr>
          <w:rFonts w:ascii="Times New Roman" w:hAnsi="Times New Roman" w:cs="Times New Roman"/>
          <w:sz w:val="28"/>
          <w:szCs w:val="28"/>
        </w:rPr>
        <w:t xml:space="preserve"> публичных акционерных обществ.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6) участники отбора не должны получать средства из бюджета </w:t>
      </w:r>
      <w:r w:rsidR="00245817">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Красноармейского района на основании иных муниципальных актов на цели, установленные пунктом 3 настоящего Порядка;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7) участник отбора является социально </w:t>
      </w:r>
      <w:proofErr w:type="gramStart"/>
      <w:r>
        <w:rPr>
          <w:rFonts w:ascii="Times New Roman" w:hAnsi="Times New Roman" w:cs="Times New Roman"/>
          <w:sz w:val="28"/>
          <w:szCs w:val="28"/>
        </w:rPr>
        <w:t>ориентированной некоммерческой организацией, зарегистрированной не менее чем за один год до объявления отбора и в соответствии с учредительными документами осуществляет</w:t>
      </w:r>
      <w:proofErr w:type="gramEnd"/>
      <w:r>
        <w:rPr>
          <w:rFonts w:ascii="Times New Roman" w:hAnsi="Times New Roman" w:cs="Times New Roman"/>
          <w:sz w:val="28"/>
          <w:szCs w:val="28"/>
        </w:rPr>
        <w:t xml:space="preserve"> на территории </w:t>
      </w:r>
      <w:r w:rsidR="00245817">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Красноармейского района следующие виды деятельности: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-социальное обслуживание, социальная поддержка и защита граждан;</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окружающей среды и защита животных;</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-профилактика социально опасных форм поведения граждан;</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w:t>
      </w:r>
      <w:r>
        <w:rPr>
          <w:rFonts w:ascii="Times New Roman" w:hAnsi="Times New Roman" w:cs="Times New Roman"/>
          <w:sz w:val="28"/>
          <w:szCs w:val="28"/>
        </w:rPr>
        <w:lastRenderedPageBreak/>
        <w:t>состояния граждан, физической культуры и спорта и содействие указанной деятельности, а также содействие духовному развитию личности;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формирование в обществе нетерпимости к коррупционному поведению;</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деятельность в сфере патриотического, в том числе военно-патриотического, воспитания граждан Российской Федерации;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поисковой работы, направленной на выявление неизвестных воинских захоронений  и </w:t>
      </w:r>
      <w:proofErr w:type="spellStart"/>
      <w:r>
        <w:rPr>
          <w:rFonts w:ascii="Times New Roman" w:hAnsi="Times New Roman" w:cs="Times New Roman"/>
          <w:sz w:val="28"/>
          <w:szCs w:val="28"/>
        </w:rPr>
        <w:t>непогребенных</w:t>
      </w:r>
      <w:proofErr w:type="spellEnd"/>
      <w:r>
        <w:rPr>
          <w:rFonts w:ascii="Times New Roman" w:hAnsi="Times New Roman" w:cs="Times New Roman"/>
          <w:sz w:val="28"/>
          <w:szCs w:val="28"/>
        </w:rPr>
        <w:t xml:space="preserve"> останков защитников Отечества, установление имен погибших и пропавших без вести при защите Отечества;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участие в профилактике и (или) тушении пожаров и проведении аварийно-спасательных работ;</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социальная и культурная адаптация и интеграция мигрантов;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медицинской реабилитации и социальной реабилитации, социальной и трудовой </w:t>
      </w:r>
      <w:proofErr w:type="spellStart"/>
      <w:r>
        <w:rPr>
          <w:rFonts w:ascii="Times New Roman" w:hAnsi="Times New Roman" w:cs="Times New Roman"/>
          <w:sz w:val="28"/>
          <w:szCs w:val="28"/>
        </w:rPr>
        <w:t>реинтеграции</w:t>
      </w:r>
      <w:proofErr w:type="spellEnd"/>
      <w:r>
        <w:rPr>
          <w:rFonts w:ascii="Times New Roman" w:hAnsi="Times New Roman" w:cs="Times New Roman"/>
          <w:sz w:val="28"/>
          <w:szCs w:val="28"/>
        </w:rPr>
        <w:t xml:space="preserve"> лиц, осуществляющих незаконное потребление наркотических средств и психотропных веществ;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содействие повышению мобильности трудовых ресурсов;</w:t>
      </w:r>
    </w:p>
    <w:p w:rsidR="00F80E70" w:rsidRPr="00106479"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увековечение памяти жертв политических репрессий.</w:t>
      </w:r>
    </w:p>
    <w:p w:rsidR="00F80E70" w:rsidRDefault="00F80E70" w:rsidP="00F80E70">
      <w:pPr>
        <w:pStyle w:val="a7"/>
        <w:ind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8) 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w:t>
      </w:r>
      <w:proofErr w:type="gramEnd"/>
      <w:r>
        <w:rPr>
          <w:rFonts w:ascii="Times New Roman" w:hAnsi="Times New Roman" w:cs="Times New Roman"/>
          <w:sz w:val="28"/>
          <w:szCs w:val="28"/>
        </w:rPr>
        <w:t xml:space="preserve"> о назначении административного наказания;</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9) отсутствие информации об участнике отбора в реестре недобросовестных поставщиков (подрядчиков, исполнителей),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E52D14" w:rsidRPr="00E52D14" w:rsidRDefault="00E52D14" w:rsidP="00F80E70">
      <w:pPr>
        <w:pStyle w:val="a7"/>
        <w:ind w:right="-284" w:firstLine="709"/>
        <w:jc w:val="both"/>
        <w:rPr>
          <w:rFonts w:ascii="Times New Roman" w:hAnsi="Times New Roman" w:cs="Times New Roman"/>
          <w:color w:val="FF0000"/>
          <w:sz w:val="28"/>
          <w:szCs w:val="28"/>
        </w:rPr>
      </w:pPr>
      <w:proofErr w:type="gramStart"/>
      <w:r w:rsidRPr="00E52D14">
        <w:rPr>
          <w:rFonts w:ascii="Times New Roman" w:hAnsi="Times New Roman" w:cs="Times New Roman"/>
          <w:color w:val="FF0000"/>
          <w:sz w:val="28"/>
          <w:szCs w:val="28"/>
        </w:rPr>
        <w:t>10)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w:t>
      </w:r>
      <w:r>
        <w:rPr>
          <w:rFonts w:ascii="Times New Roman" w:hAnsi="Times New Roman" w:cs="Times New Roman"/>
          <w:color w:val="FF0000"/>
          <w:sz w:val="28"/>
          <w:szCs w:val="28"/>
        </w:rPr>
        <w:t xml:space="preserve"> оружия массового уничтожения (</w:t>
      </w:r>
      <w:r w:rsidRPr="00E52D14">
        <w:rPr>
          <w:rFonts w:ascii="Times New Roman" w:hAnsi="Times New Roman" w:cs="Times New Roman"/>
          <w:color w:val="FF0000"/>
          <w:sz w:val="28"/>
          <w:szCs w:val="28"/>
        </w:rPr>
        <w:t>в случае, если такие требования предусмотрены правовым актом.</w:t>
      </w:r>
      <w:proofErr w:type="gramEnd"/>
    </w:p>
    <w:p w:rsidR="00F80E70" w:rsidRDefault="00F80E70" w:rsidP="00F80E70">
      <w:pPr>
        <w:pStyle w:val="formattext"/>
        <w:spacing w:before="0" w:beforeAutospacing="0" w:after="0" w:afterAutospacing="0" w:line="330" w:lineRule="atLeast"/>
        <w:ind w:firstLine="480"/>
        <w:jc w:val="both"/>
        <w:textAlignment w:val="baseline"/>
        <w:rPr>
          <w:sz w:val="28"/>
          <w:szCs w:val="28"/>
        </w:rPr>
      </w:pPr>
      <w:r>
        <w:rPr>
          <w:sz w:val="28"/>
          <w:szCs w:val="28"/>
        </w:rPr>
        <w:t>10. Порядок организации и проведения конкурса определяется Порядком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общественно-полезных программ, согласно Приложению 1 к настоящему постановлению</w:t>
      </w:r>
    </w:p>
    <w:p w:rsidR="00F80E70" w:rsidRPr="00CC782C" w:rsidRDefault="00F80E70" w:rsidP="00CC782C">
      <w:pPr>
        <w:pStyle w:val="formattext"/>
        <w:spacing w:before="0" w:beforeAutospacing="0" w:after="0" w:afterAutospacing="0" w:line="330" w:lineRule="atLeast"/>
        <w:ind w:firstLine="480"/>
        <w:jc w:val="both"/>
        <w:textAlignment w:val="baseline"/>
        <w:rPr>
          <w:sz w:val="28"/>
          <w:szCs w:val="28"/>
        </w:rPr>
      </w:pPr>
    </w:p>
    <w:p w:rsidR="0084425F" w:rsidRPr="001363E0" w:rsidRDefault="0084425F" w:rsidP="001363E0">
      <w:pPr>
        <w:pStyle w:val="3"/>
        <w:spacing w:before="0" w:beforeAutospacing="0" w:after="240" w:afterAutospacing="0" w:line="330" w:lineRule="atLeast"/>
        <w:jc w:val="center"/>
        <w:textAlignment w:val="baseline"/>
        <w:rPr>
          <w:color w:val="444444"/>
          <w:sz w:val="28"/>
          <w:szCs w:val="28"/>
        </w:rPr>
      </w:pPr>
      <w:r w:rsidRPr="00DD071A">
        <w:rPr>
          <w:color w:val="444444"/>
          <w:sz w:val="28"/>
          <w:szCs w:val="28"/>
        </w:rPr>
        <w:t>3. Порядок предоставления субсидий</w:t>
      </w:r>
    </w:p>
    <w:p w:rsidR="00245817" w:rsidRPr="005977A4" w:rsidRDefault="00245817" w:rsidP="00245817">
      <w:pPr>
        <w:pStyle w:val="a7"/>
        <w:ind w:right="-284" w:firstLine="708"/>
        <w:rPr>
          <w:rFonts w:ascii="Times New Roman" w:hAnsi="Times New Roman" w:cs="Times New Roman"/>
          <w:sz w:val="28"/>
          <w:szCs w:val="28"/>
        </w:rPr>
      </w:pPr>
      <w:r>
        <w:rPr>
          <w:rFonts w:ascii="Times New Roman" w:hAnsi="Times New Roman" w:cs="Times New Roman"/>
          <w:sz w:val="28"/>
          <w:szCs w:val="28"/>
        </w:rPr>
        <w:lastRenderedPageBreak/>
        <w:t>11</w:t>
      </w:r>
      <w:r w:rsidRPr="005977A4">
        <w:rPr>
          <w:rFonts w:ascii="Times New Roman" w:hAnsi="Times New Roman" w:cs="Times New Roman"/>
          <w:sz w:val="28"/>
          <w:szCs w:val="28"/>
        </w:rPr>
        <w:t>. Условиями предоставления субсидий являются:</w:t>
      </w:r>
    </w:p>
    <w:p w:rsidR="00245817" w:rsidRDefault="00245817" w:rsidP="00245817">
      <w:pPr>
        <w:pStyle w:val="a7"/>
        <w:ind w:right="-284" w:firstLine="708"/>
        <w:jc w:val="both"/>
        <w:rPr>
          <w:rFonts w:ascii="Times New Roman" w:hAnsi="Times New Roman" w:cs="Times New Roman"/>
          <w:sz w:val="28"/>
          <w:szCs w:val="28"/>
        </w:rPr>
      </w:pPr>
      <w:bookmarkStart w:id="0" w:name="Par244"/>
      <w:bookmarkEnd w:id="0"/>
      <w:r>
        <w:rPr>
          <w:rFonts w:ascii="Times New Roman" w:hAnsi="Times New Roman" w:cs="Times New Roman"/>
          <w:sz w:val="28"/>
          <w:szCs w:val="28"/>
        </w:rPr>
        <w:t>1) соответствие получателя субсидии требованиям, предусмотренным пунктом 9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3) использование субсидии на цель, предусмотренным пунктом 5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4) использование субсидии в соответствии с перечнем затрат, предусмотренным Приложением 2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5)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22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6) достижение результата предоставления субсидии в соответствии с пунктом 18 настоящего Порядка;</w:t>
      </w:r>
    </w:p>
    <w:p w:rsidR="00245817" w:rsidRDefault="00245817" w:rsidP="00245817">
      <w:pPr>
        <w:pStyle w:val="a7"/>
        <w:ind w:right="-284" w:firstLine="708"/>
        <w:jc w:val="both"/>
        <w:rPr>
          <w:rFonts w:ascii="Times New Roman" w:hAnsi="Times New Roman" w:cs="Times New Roman"/>
          <w:sz w:val="28"/>
          <w:szCs w:val="28"/>
        </w:rPr>
      </w:pPr>
      <w:proofErr w:type="gramStart"/>
      <w:r>
        <w:rPr>
          <w:rFonts w:ascii="Times New Roman" w:hAnsi="Times New Roman" w:cs="Times New Roman"/>
          <w:sz w:val="28"/>
          <w:szCs w:val="28"/>
        </w:rPr>
        <w:t>7)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общественно полезной программы за счет средств получателя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9) возврат получателем субсидии в бюджет в срок, определенный соглашением, остатков субсидий, не использованных в установленные соглашением сроки.</w:t>
      </w:r>
    </w:p>
    <w:p w:rsidR="00245817" w:rsidRPr="00D270BA"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12.Перечень затрат, финансовое обеспечение которых осуществляется за счет </w:t>
      </w:r>
      <w:r w:rsidRPr="003D698A">
        <w:rPr>
          <w:rFonts w:ascii="Times New Roman" w:hAnsi="Times New Roman" w:cs="Times New Roman"/>
          <w:sz w:val="28"/>
          <w:szCs w:val="28"/>
        </w:rPr>
        <w:t>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w:t>
      </w:r>
      <w:r>
        <w:rPr>
          <w:rFonts w:ascii="Times New Roman" w:hAnsi="Times New Roman" w:cs="Times New Roman"/>
          <w:sz w:val="28"/>
          <w:szCs w:val="28"/>
        </w:rPr>
        <w:t xml:space="preserve"> полезных программ, установлен Приложением 2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13. Предоставление субсидий осуществляется в соответствии с Соглашением, в объеме средств, указанном в распоряжении Администрации Старонижестеблиевского сельского поселения Красноармейского района об организациях, признанных победителями конкурсного отбора.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14. Соглашение оформляется в соответствии с типовой формой, установленной Администрацией.</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Соглашения должны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бюджетных средств ранее доведенных лимитов бюджетных обязательств, приводящих к невозможности предоставления субсидий в размере, определенном в Соглашении.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15. В случае принятия решения о предоставлении субсидии Администрация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со дня принятия решения о </w:t>
      </w:r>
      <w:r>
        <w:rPr>
          <w:rFonts w:ascii="Times New Roman" w:hAnsi="Times New Roman" w:cs="Times New Roman"/>
          <w:sz w:val="28"/>
          <w:szCs w:val="28"/>
        </w:rPr>
        <w:lastRenderedPageBreak/>
        <w:t>предоставлении субсидии направляет получателю субсидии проект Соглашения, подписанный главой муниципального образования в двух экземплярах.</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16. Заключение Соглашения осуществляется при условии: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получателем субсидии документов для заключения Соглашения в соответствии с перечнем документов, утвержденным администрацией Старонижестеблиевского сельского поселения Красноармейского района (далее</w:t>
      </w:r>
      <w:r w:rsidR="00E1472B">
        <w:rPr>
          <w:rFonts w:ascii="Times New Roman" w:hAnsi="Times New Roman" w:cs="Times New Roman"/>
          <w:sz w:val="28"/>
          <w:szCs w:val="28"/>
        </w:rPr>
        <w:t xml:space="preserve"> </w:t>
      </w:r>
      <w:r>
        <w:rPr>
          <w:rFonts w:ascii="Times New Roman" w:hAnsi="Times New Roman" w:cs="Times New Roman"/>
          <w:sz w:val="28"/>
          <w:szCs w:val="28"/>
        </w:rPr>
        <w:t>-</w:t>
      </w:r>
      <w:r w:rsidR="00E1472B">
        <w:rPr>
          <w:rFonts w:ascii="Times New Roman" w:hAnsi="Times New Roman" w:cs="Times New Roman"/>
          <w:sz w:val="28"/>
          <w:szCs w:val="28"/>
        </w:rPr>
        <w:t xml:space="preserve"> </w:t>
      </w:r>
      <w:r>
        <w:rPr>
          <w:rFonts w:ascii="Times New Roman" w:hAnsi="Times New Roman" w:cs="Times New Roman"/>
          <w:sz w:val="28"/>
          <w:szCs w:val="28"/>
        </w:rPr>
        <w:t>документы);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соблюдения получателем субсидии на 1 число месяца, предшествующего месяцу, в котором планируется заключение Соглашения, требований, указанных в пункте 9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17. Субсидия предоставляется в размере, рассчитанном в соответствии с Приложением 3 к настоящему Порядку.</w:t>
      </w:r>
    </w:p>
    <w:p w:rsidR="00245817" w:rsidRPr="009446F2" w:rsidRDefault="00245817" w:rsidP="00245817">
      <w:pPr>
        <w:pStyle w:val="ConsPlusNormal"/>
        <w:ind w:firstLine="709"/>
        <w:jc w:val="both"/>
        <w:rPr>
          <w:rFonts w:ascii="Times New Roman" w:hAnsi="Times New Roman" w:cs="Times New Roman"/>
          <w:bCs/>
          <w:sz w:val="28"/>
          <w:szCs w:val="28"/>
        </w:rPr>
      </w:pPr>
      <w:r w:rsidRPr="001B399C">
        <w:rPr>
          <w:rFonts w:ascii="Times New Roman" w:hAnsi="Times New Roman" w:cs="Times New Roman"/>
          <w:sz w:val="28"/>
          <w:szCs w:val="28"/>
        </w:rPr>
        <w:t xml:space="preserve">Выплата субсидий осуществляется Администрацией путем перечисления денежных средств на расчетные счета </w:t>
      </w:r>
      <w:r w:rsidRPr="001B399C">
        <w:rPr>
          <w:rFonts w:ascii="Times New Roman" w:hAnsi="Times New Roman" w:cs="Times New Roman"/>
          <w:bCs/>
          <w:sz w:val="28"/>
          <w:szCs w:val="28"/>
        </w:rPr>
        <w:t xml:space="preserve">или лицевые счета получателей субсидий </w:t>
      </w:r>
      <w:r w:rsidRPr="001B399C">
        <w:rPr>
          <w:rFonts w:ascii="Times New Roman" w:hAnsi="Times New Roman" w:cs="Times New Roman"/>
          <w:sz w:val="28"/>
          <w:szCs w:val="28"/>
        </w:rPr>
        <w:t xml:space="preserve">не позднее 5 рабочих дней после предоставления получателем субсидии заявки на перечисление субсидии по форме </w:t>
      </w:r>
      <w:r w:rsidRPr="001B399C">
        <w:rPr>
          <w:rFonts w:ascii="Times New Roman" w:hAnsi="Times New Roman" w:cs="Times New Roman"/>
          <w:bCs/>
          <w:sz w:val="28"/>
          <w:szCs w:val="28"/>
        </w:rPr>
        <w:t xml:space="preserve">согласно Приложению № </w:t>
      </w:r>
      <w:r>
        <w:rPr>
          <w:rFonts w:ascii="Times New Roman" w:hAnsi="Times New Roman" w:cs="Times New Roman"/>
          <w:bCs/>
          <w:sz w:val="28"/>
          <w:szCs w:val="28"/>
        </w:rPr>
        <w:t xml:space="preserve">6 </w:t>
      </w:r>
      <w:r w:rsidRPr="001B399C">
        <w:rPr>
          <w:rFonts w:ascii="Times New Roman" w:hAnsi="Times New Roman" w:cs="Times New Roman"/>
          <w:bCs/>
          <w:sz w:val="28"/>
          <w:szCs w:val="28"/>
        </w:rPr>
        <w:t>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18. 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Соглашении, в соответствии с Приложением 4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количество граждан, участвовавших в мероприятиях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мероприятий при выполнении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объем финансирования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численность добровольцев, привлеченных к выполнению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Порядок определения значений показателей утверждается администрацией Старонижестеблиевского сельского поселения Красноармейского района.</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19.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содержит положения:</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перечислении Субсидии не позднее 10-го рабочего дня, следующего за днем принятия Администрацией решения о предоставлении субсидии;</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lastRenderedPageBreak/>
        <w:t xml:space="preserve"> -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о направлениях затрат (недополученных доходов), на возмещение которых предоставляется субсидия;</w:t>
      </w:r>
    </w:p>
    <w:p w:rsidR="00245817"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84425F" w:rsidRPr="00410D49" w:rsidRDefault="0084425F" w:rsidP="001705CF">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p>
    <w:p w:rsidR="00C00FCC" w:rsidRDefault="00C00FCC" w:rsidP="00C00FCC">
      <w:pPr>
        <w:pStyle w:val="a7"/>
        <w:ind w:right="-284" w:firstLine="708"/>
        <w:jc w:val="center"/>
        <w:rPr>
          <w:rFonts w:ascii="Times New Roman" w:hAnsi="Times New Roman" w:cs="Times New Roman"/>
          <w:b/>
          <w:sz w:val="28"/>
          <w:szCs w:val="28"/>
        </w:rPr>
      </w:pPr>
      <w:r w:rsidRPr="00D10139">
        <w:rPr>
          <w:rFonts w:ascii="Times New Roman" w:hAnsi="Times New Roman" w:cs="Times New Roman"/>
          <w:b/>
          <w:sz w:val="28"/>
          <w:szCs w:val="28"/>
        </w:rPr>
        <w:t>4. Требования к отчетности</w:t>
      </w:r>
    </w:p>
    <w:p w:rsidR="00C00FCC" w:rsidRDefault="00C00FCC" w:rsidP="00C00FCC">
      <w:pPr>
        <w:pStyle w:val="a7"/>
        <w:ind w:right="-284" w:firstLine="708"/>
        <w:jc w:val="both"/>
        <w:rPr>
          <w:rFonts w:ascii="Times New Roman" w:hAnsi="Times New Roman" w:cs="Times New Roman"/>
          <w:b/>
          <w:sz w:val="28"/>
          <w:szCs w:val="28"/>
        </w:rPr>
      </w:pPr>
    </w:p>
    <w:p w:rsidR="00C00FCC" w:rsidRPr="00682652" w:rsidRDefault="00C00FCC" w:rsidP="006713C3">
      <w:pPr>
        <w:spacing w:line="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Pr="00D10139">
        <w:rPr>
          <w:rFonts w:ascii="Times New Roman" w:hAnsi="Times New Roman" w:cs="Times New Roman"/>
          <w:sz w:val="28"/>
          <w:szCs w:val="28"/>
        </w:rPr>
        <w:t>.</w:t>
      </w:r>
      <w:r>
        <w:rPr>
          <w:rFonts w:ascii="Times New Roman" w:hAnsi="Times New Roman" w:cs="Times New Roman"/>
          <w:sz w:val="28"/>
          <w:szCs w:val="28"/>
        </w:rPr>
        <w:t xml:space="preserve"> </w:t>
      </w:r>
      <w:r w:rsidRPr="00682652">
        <w:rPr>
          <w:rFonts w:ascii="Times New Roman" w:hAnsi="Times New Roman" w:cs="Times New Roman"/>
          <w:bCs/>
          <w:sz w:val="28"/>
          <w:szCs w:val="28"/>
        </w:rPr>
        <w:t>Получатель субсидии ежеквартально не позднее 10 числа месяца, следующего за отчетным кварталом, представляет в Уполномоченный орган на бумажном носителе:</w:t>
      </w:r>
    </w:p>
    <w:p w:rsidR="00C00FCC" w:rsidRPr="00682652"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1) информационный отчет о реализации социально значимого мероприятия, который должен содержать следующую информацию:</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наименование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количество участников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дату проведения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актуальность проблемы, на решение которой оно было направлено;</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о достижении цели и задачи мероприятия;</w:t>
      </w:r>
    </w:p>
    <w:p w:rsidR="00C00FCC" w:rsidRPr="00682652" w:rsidRDefault="00C00FCC" w:rsidP="006713C3">
      <w:pPr>
        <w:spacing w:line="0" w:lineRule="atLeast"/>
        <w:ind w:left="-142" w:firstLine="851"/>
        <w:jc w:val="both"/>
        <w:rPr>
          <w:rFonts w:ascii="Times New Roman" w:eastAsia="Calibri" w:hAnsi="Times New Roman" w:cs="Times New Roman"/>
          <w:sz w:val="28"/>
          <w:szCs w:val="28"/>
        </w:rPr>
      </w:pPr>
      <w:r w:rsidRPr="00682652">
        <w:rPr>
          <w:rFonts w:ascii="Times New Roman" w:hAnsi="Times New Roman" w:cs="Times New Roman"/>
          <w:sz w:val="28"/>
          <w:szCs w:val="28"/>
        </w:rPr>
        <w:t>- о результатах реализации мероприятия.</w:t>
      </w:r>
    </w:p>
    <w:p w:rsidR="00C00FCC" w:rsidRPr="00682652"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 xml:space="preserve">2) финансовый отчет об использовании субсидий </w:t>
      </w:r>
      <w:r>
        <w:rPr>
          <w:rFonts w:ascii="Times New Roman" w:hAnsi="Times New Roman" w:cs="Times New Roman"/>
          <w:bCs/>
          <w:sz w:val="28"/>
          <w:szCs w:val="28"/>
        </w:rPr>
        <w:t>по форме согласно Приложению № 7</w:t>
      </w:r>
      <w:r w:rsidRPr="00682652">
        <w:rPr>
          <w:rFonts w:ascii="Times New Roman" w:hAnsi="Times New Roman" w:cs="Times New Roman"/>
          <w:bCs/>
          <w:sz w:val="28"/>
          <w:szCs w:val="28"/>
        </w:rPr>
        <w:t xml:space="preserve"> к настоящему Порядку с</w:t>
      </w:r>
      <w:r w:rsidRPr="00682652">
        <w:rPr>
          <w:rFonts w:ascii="Times New Roman" w:hAnsi="Times New Roman" w:cs="Times New Roman"/>
          <w:sz w:val="28"/>
          <w:szCs w:val="28"/>
        </w:rPr>
        <w:t xml:space="preserve"> приложением документов (заверенных надлежащим образом копий документов), подтверждающих</w:t>
      </w:r>
      <w:r w:rsidRPr="00682652">
        <w:rPr>
          <w:rFonts w:ascii="Times New Roman" w:hAnsi="Times New Roman" w:cs="Times New Roman"/>
          <w:bCs/>
          <w:sz w:val="28"/>
          <w:szCs w:val="28"/>
        </w:rPr>
        <w:t xml:space="preserve"> использование субсидии</w:t>
      </w:r>
      <w:r w:rsidRPr="00682652">
        <w:rPr>
          <w:rFonts w:ascii="Times New Roman" w:hAnsi="Times New Roman" w:cs="Times New Roman"/>
          <w:sz w:val="28"/>
          <w:szCs w:val="28"/>
        </w:rPr>
        <w:t>.</w:t>
      </w:r>
    </w:p>
    <w:p w:rsidR="00C00FCC" w:rsidRPr="00682652" w:rsidRDefault="00C00FCC" w:rsidP="006713C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w:t>
      </w:r>
      <w:r w:rsidRPr="00682652">
        <w:rPr>
          <w:rFonts w:ascii="Times New Roman" w:hAnsi="Times New Roman" w:cs="Times New Roman"/>
          <w:bCs/>
          <w:sz w:val="28"/>
          <w:szCs w:val="28"/>
        </w:rPr>
        <w:t xml:space="preserve">. Отчеты должны быть подписаны руководителем получателя субсидии. </w:t>
      </w:r>
      <w:r w:rsidRPr="00682652">
        <w:rPr>
          <w:rFonts w:ascii="Times New Roman" w:hAnsi="Times New Roman" w:cs="Times New Roman"/>
          <w:sz w:val="28"/>
          <w:szCs w:val="28"/>
        </w:rPr>
        <w:t>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C00FCC"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Отчеты предоставляются в двух экземплярах: первый экземпляр остается в Администрации, второй экземпляр с пометкой отдела по бюджетному учету Администрации о получении финансового отчета об использовании субсидий возвращается получателю субсидии.</w:t>
      </w:r>
    </w:p>
    <w:p w:rsidR="00C00FCC" w:rsidRPr="00682652" w:rsidRDefault="00C00FCC" w:rsidP="00C00FCC">
      <w:pPr>
        <w:spacing w:line="0" w:lineRule="atLeast"/>
        <w:ind w:firstLine="709"/>
        <w:rPr>
          <w:rFonts w:ascii="Times New Roman" w:hAnsi="Times New Roman" w:cs="Times New Roman"/>
          <w:bCs/>
          <w:sz w:val="28"/>
          <w:szCs w:val="28"/>
        </w:rPr>
      </w:pPr>
    </w:p>
    <w:p w:rsidR="00C00FCC" w:rsidRPr="00CC3076" w:rsidRDefault="00C00FCC" w:rsidP="00C00FCC">
      <w:pPr>
        <w:ind w:firstLine="709"/>
        <w:rPr>
          <w:rFonts w:ascii="Times New Roman" w:hAnsi="Times New Roman" w:cs="Times New Roman"/>
          <w:b/>
          <w:bCs/>
          <w:sz w:val="28"/>
          <w:szCs w:val="28"/>
        </w:rPr>
      </w:pPr>
      <w:r w:rsidRPr="00CC3076">
        <w:rPr>
          <w:rFonts w:ascii="Times New Roman" w:hAnsi="Times New Roman" w:cs="Times New Roman"/>
          <w:b/>
          <w:bCs/>
          <w:sz w:val="28"/>
          <w:szCs w:val="28"/>
        </w:rPr>
        <w:t>5. Требования к осуществлению контроля (мониторинга) за соблюдением условий и порядка предоставления субсидий</w:t>
      </w:r>
    </w:p>
    <w:p w:rsidR="00C00FCC" w:rsidRPr="00CC3076" w:rsidRDefault="00C00FCC" w:rsidP="00C00FCC">
      <w:pPr>
        <w:pStyle w:val="a7"/>
        <w:ind w:right="-284"/>
        <w:jc w:val="both"/>
        <w:rPr>
          <w:rFonts w:ascii="Times New Roman" w:eastAsia="Times New Roman" w:hAnsi="Times New Roman" w:cs="Times New Roman"/>
          <w:b/>
          <w:bCs/>
          <w:sz w:val="28"/>
          <w:szCs w:val="28"/>
          <w:lang w:eastAsia="ru-RU"/>
        </w:rPr>
      </w:pPr>
    </w:p>
    <w:p w:rsidR="00C00FCC" w:rsidRDefault="00C00FCC" w:rsidP="00C00FCC">
      <w:pPr>
        <w:pStyle w:val="a7"/>
        <w:ind w:right="-284"/>
        <w:jc w:val="both"/>
        <w:rPr>
          <w:rFonts w:ascii="Times New Roman" w:eastAsia="Times New Roman" w:hAnsi="Times New Roman" w:cs="Times New Roman"/>
          <w:bCs/>
          <w:sz w:val="28"/>
          <w:szCs w:val="28"/>
          <w:lang w:eastAsia="ru-RU"/>
        </w:rPr>
      </w:pPr>
      <w:r w:rsidRPr="00CC3076">
        <w:rPr>
          <w:rFonts w:ascii="Times New Roman" w:eastAsia="Times New Roman" w:hAnsi="Times New Roman" w:cs="Times New Roman"/>
          <w:bCs/>
          <w:sz w:val="28"/>
          <w:szCs w:val="28"/>
          <w:lang w:eastAsia="ru-RU"/>
        </w:rPr>
        <w:tab/>
        <w:t>2</w:t>
      </w:r>
      <w:r>
        <w:rPr>
          <w:rFonts w:ascii="Times New Roman" w:eastAsia="Times New Roman" w:hAnsi="Times New Roman" w:cs="Times New Roman"/>
          <w:bCs/>
          <w:sz w:val="28"/>
          <w:szCs w:val="28"/>
          <w:lang w:eastAsia="ru-RU"/>
        </w:rPr>
        <w:t>2</w:t>
      </w:r>
      <w:r w:rsidRPr="00CC307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отношении получателей субсидий и лиц, указанных в пункте 3 статьи 78.1 Бюджетного кодекса Российской Федерации:</w:t>
      </w:r>
    </w:p>
    <w:p w:rsidR="00C00FCC" w:rsidRDefault="00C00FCC" w:rsidP="00C00FCC">
      <w:pPr>
        <w:pStyle w:val="a7"/>
        <w:ind w:right="-284"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00FCC" w:rsidRDefault="00C00FCC" w:rsidP="00C00FCC">
      <w:pPr>
        <w:pStyle w:val="a7"/>
        <w:ind w:right="-284"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3</w:t>
      </w:r>
      <w:r w:rsidRPr="00682652">
        <w:rPr>
          <w:rFonts w:ascii="Times New Roman" w:eastAsia="Times New Roman" w:hAnsi="Times New Roman" w:cs="Times New Roman"/>
          <w:bCs/>
          <w:sz w:val="28"/>
          <w:szCs w:val="28"/>
          <w:lang w:eastAsia="ru-RU"/>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4</w:t>
      </w:r>
      <w:r w:rsidRPr="00682652">
        <w:rPr>
          <w:rFonts w:ascii="Times New Roman" w:eastAsia="Times New Roman" w:hAnsi="Times New Roman" w:cs="Times New Roman"/>
          <w:bCs/>
          <w:sz w:val="28"/>
          <w:szCs w:val="28"/>
          <w:lang w:eastAsia="ru-RU"/>
        </w:rPr>
        <w:t>. Субсидия подлежит возврату в бюджет муниципального образования в следующих случаях:</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 не</w:t>
      </w:r>
      <w:r>
        <w:rPr>
          <w:rFonts w:ascii="Times New Roman" w:eastAsia="Times New Roman" w:hAnsi="Times New Roman" w:cs="Times New Roman"/>
          <w:bCs/>
          <w:sz w:val="28"/>
          <w:szCs w:val="28"/>
          <w:lang w:eastAsia="ru-RU"/>
        </w:rPr>
        <w:t xml:space="preserve"> </w:t>
      </w:r>
      <w:r w:rsidRPr="00682652">
        <w:rPr>
          <w:rFonts w:ascii="Times New Roman" w:eastAsia="Times New Roman" w:hAnsi="Times New Roman" w:cs="Times New Roman"/>
          <w:bCs/>
          <w:sz w:val="28"/>
          <w:szCs w:val="28"/>
          <w:lang w:eastAsia="ru-RU"/>
        </w:rPr>
        <w:t>достижение получателем субсидии значений результатов и показателей предоставления субсидии, указанных в пункте 17 настоящего Порядка.</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5</w:t>
      </w:r>
      <w:r w:rsidRPr="00682652">
        <w:rPr>
          <w:rFonts w:ascii="Times New Roman" w:eastAsia="Times New Roman" w:hAnsi="Times New Roman" w:cs="Times New Roman"/>
          <w:bCs/>
          <w:sz w:val="28"/>
          <w:szCs w:val="28"/>
          <w:lang w:eastAsia="ru-RU"/>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возврату суммы (</w:t>
      </w:r>
      <w:proofErr w:type="spellStart"/>
      <w:r w:rsidRPr="00682652">
        <w:rPr>
          <w:rFonts w:ascii="Times New Roman" w:eastAsia="Times New Roman" w:hAnsi="Times New Roman" w:cs="Times New Roman"/>
          <w:bCs/>
          <w:sz w:val="28"/>
          <w:szCs w:val="28"/>
          <w:lang w:eastAsia="ru-RU"/>
        </w:rPr>
        <w:t>далее-уведомление</w:t>
      </w:r>
      <w:proofErr w:type="spellEnd"/>
      <w:r w:rsidRPr="00682652">
        <w:rPr>
          <w:rFonts w:ascii="Times New Roman" w:eastAsia="Times New Roman" w:hAnsi="Times New Roman" w:cs="Times New Roman"/>
          <w:bCs/>
          <w:sz w:val="28"/>
          <w:szCs w:val="28"/>
          <w:lang w:eastAsia="ru-RU"/>
        </w:rPr>
        <w:t>).</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Получатель субсидии в течение 7 рабочих дней со дня получения уведомления осуществляет возврат субсидии </w:t>
      </w:r>
      <w:r>
        <w:rPr>
          <w:rFonts w:ascii="Times New Roman" w:eastAsia="Times New Roman" w:hAnsi="Times New Roman" w:cs="Times New Roman"/>
          <w:bCs/>
          <w:sz w:val="28"/>
          <w:szCs w:val="28"/>
          <w:lang w:eastAsia="ru-RU"/>
        </w:rPr>
        <w:t>в</w:t>
      </w:r>
      <w:r w:rsidRPr="00682652">
        <w:rPr>
          <w:rFonts w:ascii="Times New Roman" w:eastAsia="Times New Roman" w:hAnsi="Times New Roman" w:cs="Times New Roman"/>
          <w:bCs/>
          <w:sz w:val="28"/>
          <w:szCs w:val="28"/>
          <w:lang w:eastAsia="ru-RU"/>
        </w:rPr>
        <w:t xml:space="preserve"> бюджет </w:t>
      </w:r>
      <w:r>
        <w:rPr>
          <w:rFonts w:ascii="Times New Roman" w:eastAsia="Times New Roman" w:hAnsi="Times New Roman" w:cs="Times New Roman"/>
          <w:bCs/>
          <w:sz w:val="28"/>
          <w:szCs w:val="28"/>
          <w:lang w:eastAsia="ru-RU"/>
        </w:rPr>
        <w:t xml:space="preserve">Старонижестеблиевского </w:t>
      </w:r>
      <w:r w:rsidRPr="00682652">
        <w:rPr>
          <w:rFonts w:ascii="Times New Roman" w:eastAsia="Times New Roman" w:hAnsi="Times New Roman" w:cs="Times New Roman"/>
          <w:bCs/>
          <w:sz w:val="28"/>
          <w:szCs w:val="28"/>
          <w:lang w:eastAsia="ru-RU"/>
        </w:rPr>
        <w:t>сельского поселения Красноармейского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6</w:t>
      </w:r>
      <w:r w:rsidRPr="00682652">
        <w:rPr>
          <w:rFonts w:ascii="Times New Roman" w:eastAsia="Times New Roman" w:hAnsi="Times New Roman" w:cs="Times New Roman"/>
          <w:bCs/>
          <w:sz w:val="28"/>
          <w:szCs w:val="28"/>
          <w:lang w:eastAsia="ru-RU"/>
        </w:rPr>
        <w:t>. Не использованные в установленные Соглашением сроки остатки субсидий подлежат возврату в текущем финансо</w:t>
      </w:r>
      <w:r>
        <w:rPr>
          <w:rFonts w:ascii="Times New Roman" w:eastAsia="Times New Roman" w:hAnsi="Times New Roman" w:cs="Times New Roman"/>
          <w:bCs/>
          <w:sz w:val="28"/>
          <w:szCs w:val="28"/>
          <w:lang w:eastAsia="ru-RU"/>
        </w:rPr>
        <w:t>вом году в бюджет Старонижестеблиевского</w:t>
      </w:r>
      <w:r w:rsidRPr="00682652">
        <w:rPr>
          <w:rFonts w:ascii="Times New Roman" w:eastAsia="Times New Roman" w:hAnsi="Times New Roman" w:cs="Times New Roman"/>
          <w:bCs/>
          <w:sz w:val="28"/>
          <w:szCs w:val="28"/>
          <w:lang w:eastAsia="ru-RU"/>
        </w:rPr>
        <w:t xml:space="preserve"> сельского поселения Красноармейского района в сроки, установленные Соглашением.</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Возврат неиспользованных остатков субсидий осуществляется получателями </w:t>
      </w:r>
      <w:r>
        <w:rPr>
          <w:rFonts w:ascii="Times New Roman" w:eastAsia="Times New Roman" w:hAnsi="Times New Roman" w:cs="Times New Roman"/>
          <w:bCs/>
          <w:sz w:val="28"/>
          <w:szCs w:val="28"/>
          <w:lang w:eastAsia="ru-RU"/>
        </w:rPr>
        <w:t>субсидий в бюджет Старонижестеблиевского</w:t>
      </w:r>
      <w:r w:rsidRPr="00682652">
        <w:rPr>
          <w:rFonts w:ascii="Times New Roman" w:eastAsia="Times New Roman" w:hAnsi="Times New Roman" w:cs="Times New Roman"/>
          <w:bCs/>
          <w:sz w:val="28"/>
          <w:szCs w:val="28"/>
          <w:lang w:eastAsia="ru-RU"/>
        </w:rPr>
        <w:t xml:space="preserve"> сельского поселения Красноармейского района по коду бюджетной классификации, </w:t>
      </w:r>
      <w:r w:rsidRPr="00682652">
        <w:rPr>
          <w:rFonts w:ascii="Times New Roman" w:eastAsia="Times New Roman" w:hAnsi="Times New Roman" w:cs="Times New Roman"/>
          <w:bCs/>
          <w:sz w:val="28"/>
          <w:szCs w:val="28"/>
          <w:lang w:eastAsia="ru-RU"/>
        </w:rPr>
        <w:lastRenderedPageBreak/>
        <w:t>указанному в уведомлении о возврате субсидий, направленном в адрес получателей субсидий.</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Pr="0084425F"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3F56AA"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3F56AA">
        <w:rPr>
          <w:rFonts w:ascii="Times New Roman" w:eastAsia="Times New Roman" w:hAnsi="Times New Roman" w:cs="Times New Roman"/>
          <w:bCs/>
          <w:sz w:val="28"/>
          <w:szCs w:val="28"/>
          <w:lang w:eastAsia="ru-RU"/>
        </w:rPr>
        <w:t>Приложение N 1</w:t>
      </w:r>
      <w:r w:rsidR="003F56AA">
        <w:rPr>
          <w:rFonts w:ascii="Times New Roman" w:eastAsia="Times New Roman" w:hAnsi="Times New Roman" w:cs="Times New Roman"/>
          <w:bCs/>
          <w:sz w:val="28"/>
          <w:szCs w:val="28"/>
          <w:lang w:eastAsia="ru-RU"/>
        </w:rPr>
        <w:br/>
        <w:t xml:space="preserve">к Порядку предоставления </w:t>
      </w:r>
      <w:r w:rsidR="00DE792A">
        <w:rPr>
          <w:rFonts w:ascii="Times New Roman" w:eastAsia="Times New Roman" w:hAnsi="Times New Roman" w:cs="Times New Roman"/>
          <w:bCs/>
          <w:sz w:val="28"/>
          <w:szCs w:val="28"/>
          <w:lang w:eastAsia="ru-RU"/>
        </w:rPr>
        <w:t>в 2023</w:t>
      </w:r>
      <w:r w:rsidRPr="003F56AA">
        <w:rPr>
          <w:rFonts w:ascii="Times New Roman" w:eastAsia="Times New Roman" w:hAnsi="Times New Roman" w:cs="Times New Roman"/>
          <w:bCs/>
          <w:sz w:val="28"/>
          <w:szCs w:val="28"/>
          <w:lang w:eastAsia="ru-RU"/>
        </w:rPr>
        <w:t xml:space="preserve"> году</w:t>
      </w:r>
      <w:r w:rsidRPr="003F56AA">
        <w:rPr>
          <w:rFonts w:ascii="Times New Roman" w:eastAsia="Times New Roman" w:hAnsi="Times New Roman" w:cs="Times New Roman"/>
          <w:bCs/>
          <w:sz w:val="28"/>
          <w:szCs w:val="28"/>
          <w:lang w:eastAsia="ru-RU"/>
        </w:rPr>
        <w:br/>
        <w:t>субсидий социально ориентированным</w:t>
      </w:r>
      <w:r w:rsidRPr="003F56AA">
        <w:rPr>
          <w:rFonts w:ascii="Times New Roman" w:eastAsia="Times New Roman" w:hAnsi="Times New Roman" w:cs="Times New Roman"/>
          <w:bCs/>
          <w:sz w:val="28"/>
          <w:szCs w:val="28"/>
          <w:lang w:eastAsia="ru-RU"/>
        </w:rPr>
        <w:br/>
        <w:t>некоммерческим организациям в целях</w:t>
      </w:r>
      <w:r w:rsidRPr="003F56AA">
        <w:rPr>
          <w:rFonts w:ascii="Times New Roman" w:eastAsia="Times New Roman" w:hAnsi="Times New Roman" w:cs="Times New Roman"/>
          <w:bCs/>
          <w:sz w:val="28"/>
          <w:szCs w:val="28"/>
          <w:lang w:eastAsia="ru-RU"/>
        </w:rPr>
        <w:br/>
        <w:t>финансового обеспечения затрат в связи</w:t>
      </w:r>
      <w:r w:rsidRPr="003F56AA">
        <w:rPr>
          <w:rFonts w:ascii="Times New Roman" w:eastAsia="Times New Roman" w:hAnsi="Times New Roman" w:cs="Times New Roman"/>
          <w:bCs/>
          <w:sz w:val="28"/>
          <w:szCs w:val="28"/>
          <w:lang w:eastAsia="ru-RU"/>
        </w:rPr>
        <w:br/>
        <w:t>с оказанием услуг при выполнении</w:t>
      </w:r>
      <w:r w:rsidRPr="003F56AA">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84425F">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F56AA"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3F56AA">
        <w:rPr>
          <w:rFonts w:ascii="Times New Roman" w:eastAsia="Times New Roman" w:hAnsi="Times New Roman" w:cs="Times New Roman"/>
          <w:b/>
          <w:bCs/>
          <w:sz w:val="28"/>
          <w:szCs w:val="28"/>
          <w:lang w:eastAsia="ru-RU"/>
        </w:rPr>
        <w:t>Порядок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1. Настоящий Порядок устанавливает правила проведения конкурсного </w:t>
      </w:r>
      <w:r w:rsidR="00DE792A">
        <w:rPr>
          <w:rFonts w:ascii="Times New Roman" w:eastAsia="Times New Roman" w:hAnsi="Times New Roman" w:cs="Times New Roman"/>
          <w:sz w:val="28"/>
          <w:szCs w:val="28"/>
          <w:lang w:eastAsia="ru-RU"/>
        </w:rPr>
        <w:t>отбора на право получения в 2023</w:t>
      </w:r>
      <w:r w:rsidRPr="003615A9">
        <w:rPr>
          <w:rFonts w:ascii="Times New Roman" w:eastAsia="Times New Roman" w:hAnsi="Times New Roman" w:cs="Times New Roman"/>
          <w:sz w:val="28"/>
          <w:szCs w:val="28"/>
          <w:lang w:eastAsia="ru-RU"/>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2. </w:t>
      </w:r>
      <w:proofErr w:type="gramStart"/>
      <w:r w:rsidRPr="003615A9">
        <w:rPr>
          <w:rFonts w:ascii="Times New Roman" w:eastAsia="Times New Roman" w:hAnsi="Times New Roman" w:cs="Times New Roman"/>
          <w:sz w:val="28"/>
          <w:szCs w:val="28"/>
          <w:lang w:eastAsia="ru-RU"/>
        </w:rPr>
        <w:t xml:space="preserve">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w:t>
      </w:r>
      <w:r w:rsidR="003615A9" w:rsidRPr="003615A9">
        <w:rPr>
          <w:rFonts w:ascii="Times New Roman" w:eastAsia="Times New Roman" w:hAnsi="Times New Roman" w:cs="Times New Roman"/>
          <w:sz w:val="28"/>
          <w:szCs w:val="28"/>
          <w:lang w:eastAsia="ru-RU"/>
        </w:rPr>
        <w:t xml:space="preserve">Администрации Старонижестеблиевского сельского поселения Красноармейского района </w:t>
      </w:r>
      <w:r w:rsidRPr="003615A9">
        <w:rPr>
          <w:rFonts w:ascii="Times New Roman" w:eastAsia="Times New Roman" w:hAnsi="Times New Roman" w:cs="Times New Roman"/>
          <w:sz w:val="28"/>
          <w:szCs w:val="28"/>
          <w:lang w:eastAsia="ru-RU"/>
        </w:rPr>
        <w:t>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eastAsia="Times New Roman" w:hAnsi="Times New Roman" w:cs="Times New Roman"/>
          <w:sz w:val="28"/>
          <w:szCs w:val="28"/>
          <w:lang w:eastAsia="ru-RU"/>
        </w:rPr>
        <w:t xml:space="preserve"> </w:t>
      </w:r>
      <w:proofErr w:type="gramStart"/>
      <w:r w:rsidRPr="003615A9">
        <w:rPr>
          <w:rFonts w:ascii="Times New Roman" w:eastAsia="Times New Roman" w:hAnsi="Times New Roman" w:cs="Times New Roman"/>
          <w:sz w:val="28"/>
          <w:szCs w:val="28"/>
          <w:lang w:eastAsia="ru-RU"/>
        </w:rPr>
        <w:t>отборе</w:t>
      </w:r>
      <w:proofErr w:type="gramEnd"/>
      <w:r w:rsidRPr="003615A9">
        <w:rPr>
          <w:rFonts w:ascii="Times New Roman" w:eastAsia="Times New Roman" w:hAnsi="Times New Roman" w:cs="Times New Roman"/>
          <w:sz w:val="28"/>
          <w:szCs w:val="28"/>
          <w:lang w:eastAsia="ru-RU"/>
        </w:rPr>
        <w:t xml:space="preserve"> (далее - документы) в соответствии с перечнем, утвержденным </w:t>
      </w:r>
      <w:r w:rsidR="003615A9" w:rsidRPr="003615A9">
        <w:rPr>
          <w:rFonts w:ascii="Times New Roman" w:eastAsia="Times New Roman" w:hAnsi="Times New Roman" w:cs="Times New Roman"/>
          <w:sz w:val="28"/>
          <w:szCs w:val="28"/>
          <w:lang w:eastAsia="ru-RU"/>
        </w:rPr>
        <w:t>администрацией Старонижестеблиевского сельского поселения Красноармейского района</w:t>
      </w:r>
      <w:r w:rsidRPr="003615A9">
        <w:rPr>
          <w:rFonts w:ascii="Times New Roman" w:eastAsia="Times New Roman" w:hAnsi="Times New Roman" w:cs="Times New Roman"/>
          <w:sz w:val="28"/>
          <w:szCs w:val="28"/>
          <w:lang w:eastAsia="ru-RU"/>
        </w:rPr>
        <w:t>. В указанном информационном сообщении указываются:</w:t>
      </w:r>
      <w:r w:rsidRPr="003615A9">
        <w:rPr>
          <w:rFonts w:ascii="Times New Roman" w:eastAsia="Times New Roman" w:hAnsi="Times New Roman" w:cs="Times New Roman"/>
          <w:sz w:val="28"/>
          <w:szCs w:val="28"/>
          <w:lang w:eastAsia="ru-RU"/>
        </w:rPr>
        <w:br/>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DE792A" w:rsidRPr="002217EF" w:rsidRDefault="00DE792A" w:rsidP="006713C3">
      <w:pPr>
        <w:pStyle w:val="a7"/>
        <w:ind w:right="-284" w:firstLine="708"/>
        <w:jc w:val="both"/>
        <w:rPr>
          <w:rFonts w:ascii="Times New Roman" w:eastAsia="Times New Roman" w:hAnsi="Times New Roman" w:cs="Times New Roman"/>
          <w:bCs/>
          <w:sz w:val="28"/>
          <w:szCs w:val="28"/>
          <w:lang w:eastAsia="ru-RU"/>
        </w:rPr>
      </w:pPr>
      <w:r w:rsidRPr="002217EF">
        <w:rPr>
          <w:rFonts w:ascii="Times New Roman" w:eastAsia="Times New Roman" w:hAnsi="Times New Roman" w:cs="Times New Roman"/>
          <w:sz w:val="28"/>
          <w:szCs w:val="28"/>
          <w:lang w:eastAsia="ru-RU"/>
        </w:rPr>
        <w:lastRenderedPageBreak/>
        <w:t xml:space="preserve">4) перечень приоритетных направлений по выполнению общественно полезных программ, указанных в пункте 6 </w:t>
      </w:r>
      <w:r w:rsidRPr="002217EF">
        <w:rPr>
          <w:rFonts w:ascii="Times New Roman" w:eastAsia="Times New Roman" w:hAnsi="Times New Roman" w:cs="Times New Roman"/>
          <w:bCs/>
          <w:sz w:val="28"/>
          <w:szCs w:val="28"/>
          <w:lang w:eastAsia="ru-RU"/>
        </w:rPr>
        <w:t xml:space="preserve">Порядка определения объема и 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 р</w:t>
      </w:r>
      <w:r>
        <w:rPr>
          <w:rFonts w:ascii="Times New Roman" w:eastAsia="Times New Roman" w:hAnsi="Times New Roman" w:cs="Times New Roman"/>
          <w:bCs/>
          <w:sz w:val="28"/>
          <w:szCs w:val="28"/>
          <w:lang w:eastAsia="ru-RU"/>
        </w:rPr>
        <w:t xml:space="preserve">айона социально ориентированным </w:t>
      </w:r>
      <w:r w:rsidRPr="002217EF">
        <w:rPr>
          <w:rFonts w:ascii="Times New Roman" w:eastAsia="Times New Roman" w:hAnsi="Times New Roman" w:cs="Times New Roman"/>
          <w:bCs/>
          <w:sz w:val="28"/>
          <w:szCs w:val="28"/>
          <w:lang w:eastAsia="ru-RU"/>
        </w:rPr>
        <w:t xml:space="preserve">некоммерческим организациям, не являющимся государственными (муниципальными) учреждениями, действующими    на территории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w:t>
      </w:r>
      <w:r>
        <w:rPr>
          <w:rFonts w:ascii="Times New Roman" w:eastAsia="Times New Roman" w:hAnsi="Times New Roman" w:cs="Times New Roman"/>
          <w:bCs/>
          <w:sz w:val="28"/>
          <w:szCs w:val="28"/>
          <w:lang w:eastAsia="ru-RU"/>
        </w:rPr>
        <w:t xml:space="preserve"> района</w:t>
      </w:r>
      <w:r w:rsidRPr="00B0755F">
        <w:rPr>
          <w:rFonts w:ascii="Times New Roman" w:eastAsia="Times New Roman" w:hAnsi="Times New Roman" w:cs="Times New Roman"/>
          <w:sz w:val="28"/>
          <w:szCs w:val="28"/>
          <w:lang w:eastAsia="ru-RU"/>
        </w:rPr>
        <w:t>, утвержденного </w:t>
      </w:r>
      <w:hyperlink r:id="rId9" w:anchor="64U0IK" w:history="1">
        <w:r w:rsidRPr="002217EF">
          <w:rPr>
            <w:rStyle w:val="a3"/>
            <w:rFonts w:ascii="Times New Roman" w:eastAsia="Times New Roman" w:hAnsi="Times New Roman" w:cs="Times New Roman"/>
            <w:color w:val="auto"/>
            <w:sz w:val="28"/>
            <w:szCs w:val="28"/>
            <w:lang w:eastAsia="ru-RU"/>
          </w:rPr>
          <w:t>настоящим  постановлением</w:t>
        </w:r>
      </w:hyperlink>
      <w:r w:rsidRPr="00B0755F">
        <w:rPr>
          <w:rFonts w:ascii="Times New Roman" w:eastAsia="Times New Roman" w:hAnsi="Times New Roman" w:cs="Times New Roman"/>
          <w:sz w:val="28"/>
          <w:szCs w:val="28"/>
          <w:lang w:eastAsia="ru-RU"/>
        </w:rPr>
        <w:t> (далее - Порядок предоставления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результаты предоставления субсидии;</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требования к участникам конкурсного отбора в соответствии с пунктом 8 Порядка предоставления субсидий и перечень, предоставляемых участниками отбора  для подтверждения их соответствия указанным требованиям;</w:t>
      </w:r>
    </w:p>
    <w:p w:rsidR="00DE792A" w:rsidRPr="00601FC5"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01FC5">
        <w:rPr>
          <w:rFonts w:ascii="Times New Roman" w:eastAsia="Times New Roman" w:hAnsi="Times New Roman" w:cs="Times New Roman"/>
          <w:sz w:val="28"/>
          <w:szCs w:val="28"/>
          <w:lang w:eastAsia="ru-RU"/>
        </w:rPr>
        <w:t>8)</w:t>
      </w:r>
      <w:r w:rsidRPr="0071296A">
        <w:rPr>
          <w:rFonts w:ascii="Times New Roman" w:eastAsia="Times New Roman" w:hAnsi="Times New Roman" w:cs="Times New Roman"/>
          <w:color w:val="FF0000"/>
          <w:sz w:val="28"/>
          <w:szCs w:val="28"/>
          <w:lang w:eastAsia="ru-RU"/>
        </w:rPr>
        <w:t xml:space="preserve"> </w:t>
      </w:r>
      <w:r w:rsidRPr="00601FC5">
        <w:rPr>
          <w:rFonts w:ascii="Times New Roman" w:eastAsia="Times New Roman" w:hAnsi="Times New Roman" w:cs="Times New Roman"/>
          <w:sz w:val="28"/>
          <w:szCs w:val="28"/>
          <w:lang w:eastAsia="ru-RU"/>
        </w:rPr>
        <w:t xml:space="preserve">порядок подачи </w:t>
      </w:r>
      <w:r>
        <w:rPr>
          <w:rFonts w:ascii="Times New Roman" w:eastAsia="Times New Roman" w:hAnsi="Times New Roman" w:cs="Times New Roman"/>
          <w:sz w:val="28"/>
          <w:szCs w:val="28"/>
          <w:lang w:eastAsia="ru-RU"/>
        </w:rPr>
        <w:t xml:space="preserve">предложений (заявок) участниками отбора </w:t>
      </w:r>
      <w:r w:rsidRPr="00601FC5">
        <w:rPr>
          <w:rFonts w:ascii="Times New Roman" w:eastAsia="Times New Roman" w:hAnsi="Times New Roman" w:cs="Times New Roman"/>
          <w:sz w:val="28"/>
          <w:szCs w:val="28"/>
          <w:lang w:eastAsia="ru-RU"/>
        </w:rPr>
        <w:t xml:space="preserve">и требования, предъявляемые к форме и содержанию </w:t>
      </w:r>
      <w:r>
        <w:rPr>
          <w:rFonts w:ascii="Times New Roman" w:eastAsia="Times New Roman" w:hAnsi="Times New Roman" w:cs="Times New Roman"/>
          <w:sz w:val="28"/>
          <w:szCs w:val="28"/>
          <w:lang w:eastAsia="ru-RU"/>
        </w:rPr>
        <w:t>предложений (заявок), подаваемых участниками отбора</w:t>
      </w:r>
      <w:r w:rsidRPr="00601FC5">
        <w:rPr>
          <w:rFonts w:ascii="Times New Roman" w:eastAsia="Times New Roman" w:hAnsi="Times New Roman" w:cs="Times New Roman"/>
          <w:sz w:val="28"/>
          <w:szCs w:val="28"/>
          <w:lang w:eastAsia="ru-RU"/>
        </w:rPr>
        <w:t>;</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9)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(заявки) участников отбора, порядок внесения изменений в предложения (заявок) участников отбора;</w:t>
      </w:r>
      <w:proofErr w:type="gramEnd"/>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рассмотрения и оценки заявлений;</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правила рассмотрения и оценки предложений (заявок) участников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срок, в течение которого победитель (победители) конкурсного отбора должен подписать Соглашение (договор) о предоставлении субсидии (далее – Соглашение);</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условия признания победителя (победителя (победителей) конкурсного отбора, </w:t>
      </w:r>
      <w:proofErr w:type="gramStart"/>
      <w:r>
        <w:rPr>
          <w:rFonts w:ascii="Times New Roman" w:eastAsia="Times New Roman" w:hAnsi="Times New Roman" w:cs="Times New Roman"/>
          <w:sz w:val="28"/>
          <w:szCs w:val="28"/>
          <w:lang w:eastAsia="ru-RU"/>
        </w:rPr>
        <w:t>уклонившимся</w:t>
      </w:r>
      <w:proofErr w:type="gramEnd"/>
      <w:r>
        <w:rPr>
          <w:rFonts w:ascii="Times New Roman" w:eastAsia="Times New Roman" w:hAnsi="Times New Roman" w:cs="Times New Roman"/>
          <w:sz w:val="28"/>
          <w:szCs w:val="28"/>
          <w:lang w:eastAsia="ru-RU"/>
        </w:rPr>
        <w:t xml:space="preserve"> от заключения Соглашения о предоставлении субсидий;</w:t>
      </w:r>
    </w:p>
    <w:p w:rsidR="00DE792A" w:rsidRPr="004B6F28"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14) дата размещения результатов конкурсного отбора на едином портале и на сайте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не может быть позднее 14-го календарного дня, следующего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w:t>
      </w:r>
      <w:proofErr w:type="gramStart"/>
      <w:r w:rsidRPr="004B6F28">
        <w:rPr>
          <w:rFonts w:ascii="Times New Roman" w:eastAsia="Times New Roman" w:hAnsi="Times New Roman" w:cs="Times New Roman"/>
          <w:sz w:val="28"/>
          <w:szCs w:val="28"/>
          <w:lang w:eastAsia="ru-RU"/>
        </w:rPr>
        <w:t>дне</w:t>
      </w:r>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определения победителя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sidRPr="004B6F28">
        <w:rPr>
          <w:rFonts w:ascii="Times New Roman" w:eastAsia="Times New Roman" w:hAnsi="Times New Roman" w:cs="Times New Roman"/>
          <w:sz w:val="28"/>
          <w:szCs w:val="28"/>
          <w:lang w:eastAsia="ru-RU"/>
        </w:rPr>
        <w:tab/>
        <w:t xml:space="preserve">3. </w:t>
      </w:r>
      <w:proofErr w:type="gramStart"/>
      <w:r w:rsidRPr="004B6F28">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10" w:anchor="65C0IR" w:history="1">
        <w:r w:rsidRPr="004B6F28">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4B6F28">
        <w:rPr>
          <w:rFonts w:ascii="Times New Roman" w:eastAsia="Times New Roman" w:hAnsi="Times New Roman" w:cs="Times New Roman"/>
          <w:sz w:val="28"/>
          <w:szCs w:val="28"/>
          <w:lang w:eastAsia="ru-RU"/>
        </w:rPr>
        <w:t xml:space="preserve"> (далее - организации), представляют в администрацию </w:t>
      </w:r>
      <w:r w:rsidRPr="003615A9">
        <w:rPr>
          <w:rFonts w:ascii="Times New Roman" w:eastAsia="Times New Roman" w:hAnsi="Times New Roman" w:cs="Times New Roman"/>
          <w:sz w:val="28"/>
          <w:szCs w:val="28"/>
          <w:lang w:eastAsia="ru-RU"/>
        </w:rPr>
        <w:t>Старонижестеблиевского</w:t>
      </w:r>
      <w:r w:rsidRPr="004B6F2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 Красноармейского района заявку и документы на бумажном и электронном носителях.</w:t>
      </w:r>
      <w:proofErr w:type="gramEnd"/>
      <w:r>
        <w:rPr>
          <w:rFonts w:ascii="Times New Roman" w:eastAsia="Times New Roman" w:hAnsi="Times New Roman" w:cs="Times New Roman"/>
          <w:sz w:val="28"/>
          <w:szCs w:val="28"/>
          <w:lang w:eastAsia="ru-RU"/>
        </w:rPr>
        <w:t xml:space="preserve"> Заявления и документы направленные почтовым отправлением не допускаются.</w:t>
      </w:r>
    </w:p>
    <w:p w:rsidR="00DE792A" w:rsidRPr="00E12A07"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E12A07">
        <w:rPr>
          <w:rFonts w:ascii="Times New Roman" w:eastAsia="Times New Roman" w:hAnsi="Times New Roman" w:cs="Times New Roman"/>
          <w:sz w:val="28"/>
          <w:szCs w:val="28"/>
          <w:lang w:eastAsia="ru-RU"/>
        </w:rPr>
        <w:t xml:space="preserve">4. </w:t>
      </w:r>
      <w:proofErr w:type="gramStart"/>
      <w:r w:rsidRPr="00E12A07">
        <w:rPr>
          <w:rFonts w:ascii="Times New Roman" w:eastAsia="Times New Roman" w:hAnsi="Times New Roman" w:cs="Times New Roman"/>
          <w:sz w:val="28"/>
          <w:szCs w:val="28"/>
          <w:lang w:eastAsia="ru-RU"/>
        </w:rPr>
        <w:t xml:space="preserve">Форма заявки, включающая согласие на публикацию (размещение) в информационно-телекоммуникационной сети «Интернет» информации об организации, о подаваемом организацией заявки, иной информации об организации, связанной с конкурсным отбором, а также перечень документов утверждаются администрацией </w:t>
      </w:r>
      <w:r w:rsidRPr="003615A9">
        <w:rPr>
          <w:rFonts w:ascii="Times New Roman" w:eastAsia="Times New Roman" w:hAnsi="Times New Roman" w:cs="Times New Roman"/>
          <w:sz w:val="28"/>
          <w:szCs w:val="28"/>
          <w:lang w:eastAsia="ru-RU"/>
        </w:rPr>
        <w:t>Старонижестеблиевского</w:t>
      </w:r>
      <w:r w:rsidRPr="00E12A07">
        <w:rPr>
          <w:rFonts w:ascii="Times New Roman" w:eastAsia="Times New Roman" w:hAnsi="Times New Roman" w:cs="Times New Roman"/>
          <w:sz w:val="28"/>
          <w:szCs w:val="28"/>
          <w:lang w:eastAsia="ru-RU"/>
        </w:rPr>
        <w:t xml:space="preserve"> сельского поселения Красноармейского района.</w:t>
      </w:r>
      <w:proofErr w:type="gramEnd"/>
    </w:p>
    <w:p w:rsidR="00DE792A" w:rsidRPr="00EC2108" w:rsidRDefault="00795ADE" w:rsidP="006713C3">
      <w:pPr>
        <w:spacing w:line="0" w:lineRule="atLeast"/>
        <w:ind w:firstLine="709"/>
        <w:jc w:val="both"/>
        <w:rPr>
          <w:bCs/>
        </w:rPr>
      </w:pPr>
      <w:hyperlink w:anchor="P237" w:history="1">
        <w:r w:rsidR="00DE792A" w:rsidRPr="00E12A07">
          <w:rPr>
            <w:rStyle w:val="a3"/>
            <w:rFonts w:ascii="Times New Roman" w:hAnsi="Times New Roman" w:cs="Times New Roman"/>
            <w:color w:val="auto"/>
            <w:sz w:val="28"/>
            <w:szCs w:val="28"/>
          </w:rPr>
          <w:t>Заявка</w:t>
        </w:r>
      </w:hyperlink>
      <w:r w:rsidR="00DE792A" w:rsidRPr="00E12A07">
        <w:rPr>
          <w:rFonts w:ascii="Times New Roman" w:hAnsi="Times New Roman" w:cs="Times New Roman"/>
          <w:bCs/>
          <w:sz w:val="28"/>
          <w:szCs w:val="28"/>
        </w:rPr>
        <w:t>, составленная по форме</w:t>
      </w:r>
      <w:r w:rsidR="00DE792A">
        <w:rPr>
          <w:rFonts w:ascii="Times New Roman" w:hAnsi="Times New Roman" w:cs="Times New Roman"/>
          <w:bCs/>
          <w:sz w:val="28"/>
          <w:szCs w:val="28"/>
        </w:rPr>
        <w:t>,</w:t>
      </w:r>
      <w:r w:rsidR="00DE792A" w:rsidRPr="00E12A07">
        <w:rPr>
          <w:rFonts w:ascii="Times New Roman" w:hAnsi="Times New Roman" w:cs="Times New Roman"/>
          <w:bCs/>
          <w:sz w:val="28"/>
          <w:szCs w:val="28"/>
        </w:rPr>
        <w:t xml:space="preserve"> согласно приложению № 5 к настоящему порядку составляется в двух экземплярах</w:t>
      </w:r>
      <w:r w:rsidR="00DE792A">
        <w:rPr>
          <w:bCs/>
        </w:rPr>
        <w:t>.</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Одна организация может подать только одну заявку. В состав заявки может быть включена только одна общественно полезная программа.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 Заявки регистрируются общим отделом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в соответствии с правилами организации документооборота. </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5 рабочих дней, следующих за днем получения Администрацией такого заявления.</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Состав Конкурсной комиссии и положение о ней утверждаются распоряжением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о победителях конкурсного отбора принимается в течение 30 рабочих дней со дня окончания срока приема заявлений.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Основаниями для отклонения заявления организации и отказе в допуске к участию в конкурсном отборе являются:</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несоответствие участника отбора требованиям, установленным пунктом 10 Порядка предоставления субсидий;</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Порядком предоставления субсидий;</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подача участником отбора предложения (заявки) до (после) даты и (или) времени, определенных для подачи предложений (заявок);</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Pr="00E64716">
        <w:rPr>
          <w:rFonts w:ascii="Times New Roman" w:eastAsia="Times New Roman" w:hAnsi="Times New Roman" w:cs="Times New Roman"/>
          <w:sz w:val="28"/>
          <w:szCs w:val="28"/>
          <w:lang w:eastAsia="ru-RU"/>
        </w:rPr>
        <w:t xml:space="preserve">несоответствие мероприятий общественно- полезной программы, представляемой на конкурсный отбор, приоритетным направлениям, указанным в </w:t>
      </w:r>
      <w:hyperlink r:id="rId11" w:anchor="65C0IR" w:history="1">
        <w:r w:rsidRPr="00E64716">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E64716">
        <w:rPr>
          <w:rFonts w:ascii="Times New Roman" w:eastAsia="Times New Roman" w:hAnsi="Times New Roman" w:cs="Times New Roman"/>
          <w:sz w:val="28"/>
          <w:szCs w:val="28"/>
          <w:lang w:eastAsia="ru-RU"/>
        </w:rPr>
        <w:t>.</w:t>
      </w:r>
    </w:p>
    <w:p w:rsidR="00DE792A" w:rsidRPr="00942E30" w:rsidRDefault="00DE792A" w:rsidP="006713C3">
      <w:pPr>
        <w:pStyle w:val="a7"/>
        <w:ind w:right="-284"/>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 xml:space="preserve">6) отсутствие ассигнований, предусмотренных решением о бюджете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на соответствующий финансовый год.</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администрацией </w:t>
      </w:r>
      <w:r w:rsidRPr="003615A9">
        <w:rPr>
          <w:rFonts w:ascii="Times New Roman" w:eastAsia="Times New Roman" w:hAnsi="Times New Roman" w:cs="Times New Roman"/>
          <w:sz w:val="28"/>
          <w:szCs w:val="28"/>
          <w:lang w:eastAsia="ru-RU"/>
        </w:rPr>
        <w:t>Старонижестеблиевского</w:t>
      </w:r>
      <w:r w:rsidRPr="00E64716">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12. 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отбора:</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актуальность и социальная значимость общественно полезной программы;</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материально-технической базы и трудовых ресурсов для выполнения общественно полезной программы;</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количество граждан, участвующих в мероприятиях общественно полезной программы и получающих услуги при выполнении общественно полезной программы;</w:t>
      </w:r>
    </w:p>
    <w:p w:rsidR="00DE792A"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w:t>
      </w:r>
      <w:r>
        <w:rPr>
          <w:rFonts w:ascii="Times New Roman" w:eastAsia="Times New Roman" w:hAnsi="Times New Roman" w:cs="Times New Roman"/>
          <w:sz w:val="28"/>
          <w:szCs w:val="28"/>
          <w:lang w:eastAsia="ru-RU"/>
        </w:rPr>
        <w:t xml:space="preserve"> информации о деятельности участника конкурсного отбора в информационно-телекоммуникационной сети "Интернет" или средствах массовой информации.</w:t>
      </w:r>
    </w:p>
    <w:p w:rsidR="00DE792A" w:rsidRDefault="00DE792A" w:rsidP="006713C3">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p>
    <w:p w:rsidR="00DE792A" w:rsidRPr="002217EF" w:rsidRDefault="00DE792A" w:rsidP="006713C3">
      <w:pPr>
        <w:pStyle w:val="a7"/>
        <w:ind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15. </w:t>
      </w:r>
      <w:proofErr w:type="gramStart"/>
      <w:r>
        <w:rPr>
          <w:rFonts w:ascii="Times New Roman" w:eastAsia="Times New Roman" w:hAnsi="Times New Roman" w:cs="Times New Roman"/>
          <w:sz w:val="28"/>
          <w:szCs w:val="28"/>
          <w:lang w:eastAsia="ru-RU"/>
        </w:rPr>
        <w:t xml:space="preserve">Размер субсидий для каждого участника конкурсного отбора определяется в соответствии с Приложением 3 к Порядку </w:t>
      </w:r>
      <w:r>
        <w:rPr>
          <w:rFonts w:ascii="Times New Roman" w:eastAsia="Times New Roman" w:hAnsi="Times New Roman" w:cs="Times New Roman"/>
          <w:bCs/>
          <w:sz w:val="28"/>
          <w:szCs w:val="28"/>
          <w:lang w:eastAsia="ru-RU"/>
        </w:rPr>
        <w:t xml:space="preserve">определения объема и 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bCs/>
          <w:sz w:val="28"/>
          <w:szCs w:val="28"/>
          <w:lang w:eastAsia="ru-RU"/>
        </w:rPr>
        <w:t xml:space="preserve"> сельского </w:t>
      </w:r>
      <w:r>
        <w:rPr>
          <w:rFonts w:ascii="Times New Roman" w:eastAsia="Times New Roman" w:hAnsi="Times New Roman" w:cs="Times New Roman"/>
          <w:bCs/>
          <w:sz w:val="28"/>
          <w:szCs w:val="28"/>
          <w:lang w:eastAsia="ru-RU"/>
        </w:rPr>
        <w:lastRenderedPageBreak/>
        <w:t xml:space="preserve">поселения Красноармейского района социально ориентированным некоммерческим организациям, не являющимся государственными (муниципальными) учреждениями, действующими    на территории </w:t>
      </w:r>
      <w:r w:rsidR="00577033">
        <w:rPr>
          <w:rFonts w:ascii="Times New Roman" w:eastAsia="Times New Roman" w:hAnsi="Times New Roman" w:cs="Times New Roman"/>
          <w:bCs/>
          <w:sz w:val="28"/>
          <w:szCs w:val="28"/>
          <w:lang w:eastAsia="ru-RU"/>
        </w:rPr>
        <w:t>Старонижестеблиевского</w:t>
      </w:r>
      <w:r>
        <w:rPr>
          <w:rFonts w:ascii="Times New Roman" w:eastAsia="Times New Roman" w:hAnsi="Times New Roman" w:cs="Times New Roman"/>
          <w:bCs/>
          <w:sz w:val="28"/>
          <w:szCs w:val="28"/>
          <w:lang w:eastAsia="ru-RU"/>
        </w:rPr>
        <w:t xml:space="preserve"> сельского поселения Красноармейского района</w:t>
      </w:r>
      <w:r>
        <w:rPr>
          <w:rFonts w:ascii="Times New Roman" w:eastAsia="Times New Roman" w:hAnsi="Times New Roman" w:cs="Times New Roman"/>
          <w:sz w:val="28"/>
          <w:szCs w:val="28"/>
          <w:lang w:eastAsia="ru-RU"/>
        </w:rPr>
        <w:t xml:space="preserve">, утвержденному постановлением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и не может превышать 2 млн. руб.</w:t>
      </w:r>
      <w:proofErr w:type="gramEnd"/>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16. Решение о победителях конкурсного отбора принимается Конкурсной комиссией на основании итоговых баллов общественно полезных программ.</w:t>
      </w:r>
      <w:r>
        <w:rPr>
          <w:rFonts w:ascii="Times New Roman" w:eastAsia="Times New Roman" w:hAnsi="Times New Roman" w:cs="Times New Roman"/>
          <w:sz w:val="28"/>
          <w:szCs w:val="28"/>
          <w:lang w:eastAsia="ru-RU"/>
        </w:rPr>
        <w:tab/>
        <w:t>Конкурсная комиссия принимает решение,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издается распоряжение об организациях, признанных победителями конкурсного отбора, в котором указывается размер предоставляемых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 </w:t>
      </w:r>
      <w:proofErr w:type="gramStart"/>
      <w:r>
        <w:rPr>
          <w:rFonts w:ascii="Times New Roman" w:eastAsia="Times New Roman" w:hAnsi="Times New Roman" w:cs="Times New Roman"/>
          <w:sz w:val="28"/>
          <w:szCs w:val="28"/>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регулирующим предоставление субсидий, в том числе грантов в форме субсидий, юридическим лицам</w:t>
      </w:r>
      <w:proofErr w:type="gramEnd"/>
      <w:r>
        <w:rPr>
          <w:rFonts w:ascii="Times New Roman" w:eastAsia="Times New Roman" w:hAnsi="Times New Roman" w:cs="Times New Roman"/>
          <w:sz w:val="28"/>
          <w:szCs w:val="28"/>
          <w:lang w:eastAsia="ru-RU"/>
        </w:rPr>
        <w:t xml:space="preserve">,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сентября.2020 года № 1492. </w:t>
      </w: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Pr="0084425F" w:rsidRDefault="005E53BE" w:rsidP="006713C3">
      <w:pPr>
        <w:spacing w:after="0" w:line="330" w:lineRule="atLeast"/>
        <w:jc w:val="both"/>
        <w:textAlignment w:val="baseline"/>
        <w:rPr>
          <w:rFonts w:ascii="Arial" w:eastAsia="Times New Roman" w:hAnsi="Arial" w:cs="Arial"/>
          <w:color w:val="444444"/>
          <w:sz w:val="24"/>
          <w:szCs w:val="24"/>
          <w:lang w:eastAsia="ru-RU"/>
        </w:rPr>
      </w:pPr>
    </w:p>
    <w:p w:rsidR="0084425F" w:rsidRPr="00101519" w:rsidRDefault="0084425F" w:rsidP="006713C3">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2</w:t>
      </w:r>
      <w:r w:rsidR="001D0BCD">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w:t>
      </w:r>
      <w:r w:rsidRPr="00101519">
        <w:rPr>
          <w:rFonts w:ascii="Times New Roman" w:eastAsia="Times New Roman" w:hAnsi="Times New Roman" w:cs="Times New Roman"/>
          <w:bCs/>
          <w:sz w:val="28"/>
          <w:szCs w:val="28"/>
          <w:lang w:eastAsia="ru-RU"/>
        </w:rPr>
        <w:br/>
        <w:t>в целях финансового обеспечения затрат</w:t>
      </w:r>
      <w:r w:rsidRPr="00101519">
        <w:rPr>
          <w:rFonts w:ascii="Times New Roman" w:eastAsia="Times New Roman" w:hAnsi="Times New Roman" w:cs="Times New Roman"/>
          <w:bCs/>
          <w:sz w:val="28"/>
          <w:szCs w:val="28"/>
          <w:lang w:eastAsia="ru-RU"/>
        </w:rPr>
        <w:br/>
        <w:t>в связи 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6713C3">
      <w:pPr>
        <w:spacing w:after="0" w:line="330" w:lineRule="atLeast"/>
        <w:ind w:firstLine="480"/>
        <w:jc w:val="both"/>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5E53BE" w:rsidRDefault="0084425F" w:rsidP="006713C3">
      <w:pPr>
        <w:spacing w:after="240" w:line="330" w:lineRule="atLeast"/>
        <w:ind w:firstLine="567"/>
        <w:jc w:val="both"/>
        <w:textAlignment w:val="baseline"/>
        <w:rPr>
          <w:rFonts w:ascii="Times New Roman" w:eastAsia="Times New Roman" w:hAnsi="Times New Roman" w:cs="Times New Roman"/>
          <w:b/>
          <w:bCs/>
          <w:sz w:val="28"/>
          <w:szCs w:val="28"/>
          <w:lang w:eastAsia="ru-RU"/>
        </w:rPr>
      </w:pPr>
      <w:r w:rsidRPr="005E53BE">
        <w:rPr>
          <w:rFonts w:ascii="Times New Roman" w:eastAsia="Times New Roman" w:hAnsi="Times New Roman" w:cs="Times New Roman"/>
          <w:b/>
          <w:bCs/>
          <w:sz w:val="28"/>
          <w:szCs w:val="28"/>
          <w:lang w:eastAsia="ru-RU"/>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5E53BE" w:rsidRDefault="0084425F" w:rsidP="006713C3">
      <w:pPr>
        <w:spacing w:after="0" w:line="330" w:lineRule="atLeast"/>
        <w:jc w:val="both"/>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869"/>
        <w:gridCol w:w="6068"/>
        <w:gridCol w:w="2418"/>
      </w:tblGrid>
      <w:tr w:rsidR="0084425F" w:rsidRPr="0084425F" w:rsidTr="0084425F">
        <w:trPr>
          <w:trHeight w:val="15"/>
        </w:trPr>
        <w:tc>
          <w:tcPr>
            <w:tcW w:w="924"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c>
          <w:tcPr>
            <w:tcW w:w="7762"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Объем финансового обеспечения затрат</w:t>
            </w:r>
            <w:r w:rsidRPr="0084425F">
              <w:rPr>
                <w:rFonts w:ascii="Times New Roman" w:eastAsia="Times New Roman" w:hAnsi="Times New Roman" w:cs="Times New Roman"/>
                <w:sz w:val="24"/>
                <w:szCs w:val="24"/>
                <w:lang w:eastAsia="ru-RU"/>
              </w:rPr>
              <w:br/>
              <w:t>(% от суммы субсидии)</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40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proofErr w:type="gramStart"/>
            <w:r w:rsidRPr="0084425F">
              <w:rPr>
                <w:rFonts w:ascii="Times New Roman" w:eastAsia="Times New Roman" w:hAnsi="Times New Roman" w:cs="Times New Roman"/>
                <w:sz w:val="24"/>
                <w:szCs w:val="24"/>
                <w:lang w:eastAsia="ru-RU"/>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eastAsia="Times New Roman" w:hAnsi="Times New Roman" w:cs="Times New Roman"/>
                <w:sz w:val="24"/>
                <w:szCs w:val="24"/>
                <w:lang w:eastAsia="ru-RU"/>
              </w:rPr>
              <w:t>флаерсов</w:t>
            </w:r>
            <w:proofErr w:type="spellEnd"/>
            <w:r w:rsidRPr="0084425F">
              <w:rPr>
                <w:rFonts w:ascii="Times New Roman" w:eastAsia="Times New Roman" w:hAnsi="Times New Roman" w:cs="Times New Roman"/>
                <w:sz w:val="24"/>
                <w:szCs w:val="24"/>
                <w:lang w:eastAsia="ru-RU"/>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rFonts w:ascii="Times New Roman" w:eastAsia="Times New Roman" w:hAnsi="Times New Roman" w:cs="Times New Roman"/>
                <w:sz w:val="24"/>
                <w:szCs w:val="24"/>
                <w:lang w:eastAsia="ru-RU"/>
              </w:rPr>
              <w:lastRenderedPageBreak/>
              <w:t>плакатами,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Увеличение стоимости материальных запасов, основных сре</w:t>
            </w:r>
            <w:proofErr w:type="gramStart"/>
            <w:r w:rsidRPr="0084425F">
              <w:rPr>
                <w:rFonts w:ascii="Times New Roman" w:eastAsia="Times New Roman" w:hAnsi="Times New Roman" w:cs="Times New Roman"/>
                <w:sz w:val="24"/>
                <w:szCs w:val="24"/>
                <w:lang w:eastAsia="ru-RU"/>
              </w:rPr>
              <w:t>дств дл</w:t>
            </w:r>
            <w:proofErr w:type="gramEnd"/>
            <w:r w:rsidRPr="0084425F">
              <w:rPr>
                <w:rFonts w:ascii="Times New Roman" w:eastAsia="Times New Roman" w:hAnsi="Times New Roman" w:cs="Times New Roman"/>
                <w:sz w:val="24"/>
                <w:szCs w:val="24"/>
                <w:lang w:eastAsia="ru-RU"/>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80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bl>
    <w:p w:rsidR="0084425F" w:rsidRDefault="0084425F" w:rsidP="005847C6">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BC391B" w:rsidRDefault="00BC391B" w:rsidP="005847C6">
      <w:pPr>
        <w:spacing w:after="0" w:line="330" w:lineRule="atLeast"/>
        <w:textAlignment w:val="baseline"/>
        <w:rPr>
          <w:rFonts w:ascii="Arial" w:eastAsia="Times New Roman" w:hAnsi="Arial" w:cs="Arial"/>
          <w:color w:val="444444"/>
          <w:sz w:val="24"/>
          <w:szCs w:val="24"/>
          <w:lang w:eastAsia="ru-RU"/>
        </w:rPr>
      </w:pPr>
    </w:p>
    <w:p w:rsidR="00BC391B" w:rsidRDefault="00BC391B" w:rsidP="005847C6">
      <w:pPr>
        <w:spacing w:after="0" w:line="330" w:lineRule="atLeast"/>
        <w:textAlignment w:val="baseline"/>
        <w:rPr>
          <w:rFonts w:ascii="Arial" w:eastAsia="Times New Roman" w:hAnsi="Arial" w:cs="Arial"/>
          <w:color w:val="444444"/>
          <w:sz w:val="24"/>
          <w:szCs w:val="24"/>
          <w:lang w:eastAsia="ru-RU"/>
        </w:rPr>
      </w:pPr>
      <w:bookmarkStart w:id="1" w:name="_GoBack"/>
      <w:bookmarkEnd w:id="1"/>
    </w:p>
    <w:p w:rsidR="005847C6" w:rsidRPr="0084425F" w:rsidRDefault="005847C6" w:rsidP="005847C6">
      <w:pPr>
        <w:spacing w:after="0" w:line="330" w:lineRule="atLeast"/>
        <w:textAlignment w:val="baseline"/>
        <w:rPr>
          <w:rFonts w:ascii="Arial" w:eastAsia="Times New Roman" w:hAnsi="Arial" w:cs="Arial"/>
          <w:color w:val="444444"/>
          <w:sz w:val="24"/>
          <w:szCs w:val="24"/>
          <w:lang w:eastAsia="ru-RU"/>
        </w:rPr>
      </w:pPr>
    </w:p>
    <w:p w:rsidR="0084425F" w:rsidRPr="00101519"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3</w:t>
      </w:r>
      <w:r w:rsidR="003F56AA">
        <w:rPr>
          <w:rFonts w:ascii="Times New Roman" w:eastAsia="Times New Roman" w:hAnsi="Times New Roman" w:cs="Times New Roman"/>
          <w:bCs/>
          <w:sz w:val="28"/>
          <w:szCs w:val="28"/>
          <w:lang w:eastAsia="ru-RU"/>
        </w:rPr>
        <w:br/>
        <w:t xml:space="preserve">к Порядку предоставления в </w:t>
      </w:r>
      <w:r w:rsidR="001D0BCD">
        <w:rPr>
          <w:rFonts w:ascii="Times New Roman" w:eastAsia="Times New Roman" w:hAnsi="Times New Roman" w:cs="Times New Roman"/>
          <w:bCs/>
          <w:sz w:val="28"/>
          <w:szCs w:val="28"/>
          <w:lang w:eastAsia="ru-RU"/>
        </w:rPr>
        <w:t>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101519" w:rsidRDefault="0084425F" w:rsidP="0084425F">
      <w:pPr>
        <w:spacing w:after="0" w:line="330" w:lineRule="atLeast"/>
        <w:ind w:firstLine="480"/>
        <w:textAlignment w:val="baseline"/>
        <w:rPr>
          <w:rFonts w:ascii="Arial" w:eastAsia="Times New Roman" w:hAnsi="Arial" w:cs="Arial"/>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101519">
        <w:rPr>
          <w:rFonts w:ascii="Times New Roman" w:eastAsia="Times New Roman" w:hAnsi="Times New Roman" w:cs="Times New Roman"/>
          <w:b/>
          <w:bCs/>
          <w:sz w:val="28"/>
          <w:szCs w:val="28"/>
          <w:lang w:eastAsia="ru-RU"/>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1D0BCD" w:rsidRDefault="001D0BCD" w:rsidP="003B33AB">
      <w:pPr>
        <w:spacing w:line="330" w:lineRule="atLeast"/>
        <w:ind w:right="-284" w:firstLine="480"/>
        <w:jc w:val="both"/>
        <w:textAlignment w:val="baseline"/>
        <w:rPr>
          <w:rFonts w:ascii="Times New Roman" w:hAnsi="Times New Roman" w:cs="Times New Roman"/>
          <w:sz w:val="28"/>
          <w:szCs w:val="28"/>
        </w:rPr>
      </w:pPr>
      <w:r>
        <w:rPr>
          <w:rFonts w:ascii="Times New Roman" w:hAnsi="Times New Roman" w:cs="Times New Roman"/>
          <w:sz w:val="28"/>
          <w:szCs w:val="28"/>
        </w:rPr>
        <w:t>Размер субсидии определяется по формуле: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Объем </w:t>
      </w:r>
      <w:proofErr w:type="gramStart"/>
      <w:r w:rsidRPr="002B5662">
        <w:rPr>
          <w:rFonts w:ascii="Times New Roman" w:hAnsi="Times New Roman" w:cs="Times New Roman"/>
          <w:bCs/>
          <w:sz w:val="28"/>
          <w:szCs w:val="28"/>
        </w:rPr>
        <w:t>субсидии, предоставляемой победителю отбора рассчитывается</w:t>
      </w:r>
      <w:proofErr w:type="gramEnd"/>
      <w:r w:rsidRPr="002B5662">
        <w:rPr>
          <w:rFonts w:ascii="Times New Roman" w:hAnsi="Times New Roman" w:cs="Times New Roman"/>
          <w:bCs/>
          <w:sz w:val="28"/>
          <w:szCs w:val="28"/>
        </w:rPr>
        <w:t xml:space="preserve"> по формуле: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С = B </w:t>
      </w:r>
      <w:proofErr w:type="spellStart"/>
      <w:r w:rsidRPr="002B5662">
        <w:rPr>
          <w:rFonts w:ascii="Times New Roman" w:hAnsi="Times New Roman" w:cs="Times New Roman"/>
          <w:bCs/>
          <w:sz w:val="28"/>
          <w:szCs w:val="28"/>
        </w:rPr>
        <w:t>x</w:t>
      </w:r>
      <w:proofErr w:type="spellEnd"/>
      <w:r w:rsidRPr="002B5662">
        <w:rPr>
          <w:rFonts w:ascii="Times New Roman" w:hAnsi="Times New Roman" w:cs="Times New Roman"/>
          <w:bCs/>
          <w:sz w:val="28"/>
          <w:szCs w:val="28"/>
        </w:rPr>
        <w:t xml:space="preserve"> Z, где: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С – объем субсидии;</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В – присвоенные заявке участника отбора в соответствии с критериями баллы;</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Z – стоимость одного балла.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Стоимость одного балла (Z) вычисляется следующим образом:</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Z = S/М где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S - общий объем субсидии, предусмотренный решением Совета о бюджете </w:t>
      </w:r>
      <w:r>
        <w:rPr>
          <w:rFonts w:ascii="Times New Roman" w:hAnsi="Times New Roman" w:cs="Times New Roman"/>
          <w:bCs/>
          <w:sz w:val="28"/>
          <w:szCs w:val="28"/>
        </w:rPr>
        <w:t>Старонижестеблиевского</w:t>
      </w:r>
      <w:r w:rsidRPr="002B5662">
        <w:rPr>
          <w:rFonts w:ascii="Times New Roman" w:hAnsi="Times New Roman" w:cs="Times New Roman"/>
          <w:bCs/>
          <w:sz w:val="28"/>
          <w:szCs w:val="28"/>
        </w:rPr>
        <w:t xml:space="preserve"> сельского поселения Красноармейского района на соответствующий финансовый год;</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М – общее количество баллов, набранных участниками отбора.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Распределение субсидий участникам отбора завершается, когда средства, направляемые на предоставление субсидий, будут полностью распределены между участниками отбора.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 Каждый член Комиссии оценивает отдельно каждую заявку. Баллы </w:t>
      </w:r>
      <w:proofErr w:type="gramStart"/>
      <w:r w:rsidRPr="002B5662">
        <w:rPr>
          <w:rFonts w:ascii="Times New Roman" w:hAnsi="Times New Roman" w:cs="Times New Roman"/>
          <w:bCs/>
          <w:sz w:val="28"/>
          <w:szCs w:val="28"/>
        </w:rPr>
        <w:t>указываются в целых числах и выставляются</w:t>
      </w:r>
      <w:proofErr w:type="gramEnd"/>
      <w:r w:rsidRPr="002B5662">
        <w:rPr>
          <w:rFonts w:ascii="Times New Roman" w:hAnsi="Times New Roman" w:cs="Times New Roman"/>
          <w:bCs/>
          <w:sz w:val="28"/>
          <w:szCs w:val="28"/>
        </w:rPr>
        <w:t xml:space="preserve"> в оценочную ведомость.</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lastRenderedPageBreak/>
        <w:t>Секретарь Комиссии на основании оценочных ведомостей членов Комиссии заполняет итоговую ведомость по каждой рассматриваемой заявке.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Количество баллов определяется путем суммирования представленных каждым членом Комиссии баллов.</w:t>
      </w:r>
    </w:p>
    <w:p w:rsidR="001D0BCD" w:rsidRPr="002B5662" w:rsidRDefault="001D0BCD" w:rsidP="003B33AB">
      <w:pPr>
        <w:spacing w:line="0" w:lineRule="atLeast"/>
        <w:ind w:firstLine="709"/>
        <w:jc w:val="both"/>
        <w:rPr>
          <w:rFonts w:ascii="Times New Roman" w:hAnsi="Times New Roman" w:cs="Times New Roman"/>
          <w:sz w:val="28"/>
          <w:szCs w:val="28"/>
        </w:rPr>
      </w:pPr>
      <w:r w:rsidRPr="002B5662">
        <w:rPr>
          <w:rFonts w:ascii="Times New Roman" w:hAnsi="Times New Roman" w:cs="Times New Roman"/>
          <w:bCs/>
          <w:sz w:val="28"/>
          <w:szCs w:val="28"/>
        </w:rPr>
        <w:t>Заявки оцениваются по следующим критериям:</w:t>
      </w:r>
      <w:r w:rsidRPr="002B5662">
        <w:rPr>
          <w:rFonts w:ascii="Times New Roman" w:hAnsi="Times New Roman" w:cs="Times New Roman"/>
          <w:sz w:val="28"/>
          <w:szCs w:val="28"/>
        </w:rPr>
        <w:t xml:space="preserve"> </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1) срок осуществления уставной деятельности:</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от 1 года до 2 лет - 1 балл; от 2 до 3 лет - 2 балла; свыше 3 лет - 3 балла;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2) степень информационной обеспеченности деятельности социально ориентированной некоммерческой организации, которая оценивается количеством публикаций в средствах массовой информации (пресса, телевидение, радио) и сети «Интернет» за истекший год (в случае представления социально ориентированной некоммерческой организацией подтверждающих документов: </w:t>
      </w:r>
      <w:proofErr w:type="spellStart"/>
      <w:r w:rsidRPr="002B5662">
        <w:rPr>
          <w:rFonts w:ascii="Times New Roman" w:hAnsi="Times New Roman" w:cs="Times New Roman"/>
          <w:bCs/>
          <w:sz w:val="28"/>
          <w:szCs w:val="28"/>
        </w:rPr>
        <w:t>скриншотов</w:t>
      </w:r>
      <w:proofErr w:type="spellEnd"/>
      <w:r w:rsidRPr="002B5662">
        <w:rPr>
          <w:rFonts w:ascii="Times New Roman" w:hAnsi="Times New Roman" w:cs="Times New Roman"/>
          <w:bCs/>
          <w:sz w:val="28"/>
          <w:szCs w:val="28"/>
        </w:rPr>
        <w:t xml:space="preserve"> и ссылок на </w:t>
      </w:r>
      <w:proofErr w:type="spellStart"/>
      <w:proofErr w:type="gramStart"/>
      <w:r w:rsidRPr="002B5662">
        <w:rPr>
          <w:rFonts w:ascii="Times New Roman" w:hAnsi="Times New Roman" w:cs="Times New Roman"/>
          <w:bCs/>
          <w:sz w:val="28"/>
          <w:szCs w:val="28"/>
        </w:rPr>
        <w:t>интернет-публикации</w:t>
      </w:r>
      <w:proofErr w:type="spellEnd"/>
      <w:proofErr w:type="gramEnd"/>
      <w:r w:rsidRPr="002B5662">
        <w:rPr>
          <w:rFonts w:ascii="Times New Roman" w:hAnsi="Times New Roman" w:cs="Times New Roman"/>
          <w:bCs/>
          <w:sz w:val="28"/>
          <w:szCs w:val="28"/>
        </w:rPr>
        <w:t xml:space="preserve"> и </w:t>
      </w:r>
      <w:proofErr w:type="spellStart"/>
      <w:r w:rsidRPr="002B5662">
        <w:rPr>
          <w:rFonts w:ascii="Times New Roman" w:hAnsi="Times New Roman" w:cs="Times New Roman"/>
          <w:bCs/>
          <w:sz w:val="28"/>
          <w:szCs w:val="28"/>
        </w:rPr>
        <w:t>видео-сюжеты</w:t>
      </w:r>
      <w:proofErr w:type="spellEnd"/>
      <w:r w:rsidRPr="002B5662">
        <w:rPr>
          <w:rFonts w:ascii="Times New Roman" w:hAnsi="Times New Roman" w:cs="Times New Roman"/>
          <w:bCs/>
          <w:sz w:val="28"/>
          <w:szCs w:val="28"/>
        </w:rPr>
        <w:t>, оригиналов, сканов или ксерокопий газетных публикаций):</w:t>
      </w:r>
    </w:p>
    <w:p w:rsidR="001D0BCD" w:rsidRPr="002B5662" w:rsidRDefault="001D0BCD" w:rsidP="003B33AB">
      <w:pPr>
        <w:spacing w:line="0" w:lineRule="atLeast"/>
        <w:ind w:firstLine="709"/>
        <w:jc w:val="both"/>
        <w:rPr>
          <w:rFonts w:ascii="Times New Roman" w:hAnsi="Times New Roman" w:cs="Times New Roman"/>
          <w:bCs/>
          <w:sz w:val="28"/>
          <w:szCs w:val="28"/>
        </w:rPr>
      </w:pPr>
      <w:proofErr w:type="gramStart"/>
      <w:r w:rsidRPr="002B5662">
        <w:rPr>
          <w:rFonts w:ascii="Times New Roman" w:hAnsi="Times New Roman" w:cs="Times New Roman"/>
          <w:bCs/>
          <w:sz w:val="28"/>
          <w:szCs w:val="28"/>
        </w:rPr>
        <w:t>отсутствует – 0 баллов, низкая - 2 балла; средняя - 4 балла; высокая - 6 баллов;</w:t>
      </w:r>
      <w:proofErr w:type="gramEnd"/>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3) опыт в реализации социально значимых мероприятий на основании представленных социально ориентированной некоммерческой организацией документов: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0 мероприятий - 0 баллов; от 1 до 2 мероприятий - 2 балла; от 3 до 5 мероприятий - 4 балла; более 5 мероприятий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4) предполагаемое количество, участников мероприятия:</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до 20 человек - 1 балл; от 21 до 50 человек - 2 балла; от 51 до 100 человек - 3 балла; </w:t>
      </w:r>
      <w:proofErr w:type="gramStart"/>
      <w:r w:rsidRPr="002B5662">
        <w:rPr>
          <w:rFonts w:ascii="Times New Roman" w:hAnsi="Times New Roman" w:cs="Times New Roman"/>
          <w:bCs/>
          <w:sz w:val="28"/>
          <w:szCs w:val="28"/>
        </w:rPr>
        <w:t>от</w:t>
      </w:r>
      <w:proofErr w:type="gramEnd"/>
      <w:r w:rsidRPr="002B5662">
        <w:rPr>
          <w:rFonts w:ascii="Times New Roman" w:hAnsi="Times New Roman" w:cs="Times New Roman"/>
          <w:bCs/>
          <w:sz w:val="28"/>
          <w:szCs w:val="28"/>
        </w:rPr>
        <w:t xml:space="preserve"> 101 </w:t>
      </w:r>
      <w:proofErr w:type="gramStart"/>
      <w:r w:rsidRPr="002B5662">
        <w:rPr>
          <w:rFonts w:ascii="Times New Roman" w:hAnsi="Times New Roman" w:cs="Times New Roman"/>
          <w:bCs/>
          <w:sz w:val="28"/>
          <w:szCs w:val="28"/>
        </w:rPr>
        <w:t>до</w:t>
      </w:r>
      <w:proofErr w:type="gramEnd"/>
      <w:r w:rsidRPr="002B5662">
        <w:rPr>
          <w:rFonts w:ascii="Times New Roman" w:hAnsi="Times New Roman" w:cs="Times New Roman"/>
          <w:bCs/>
          <w:sz w:val="28"/>
          <w:szCs w:val="28"/>
        </w:rPr>
        <w:t xml:space="preserve"> 500 человек - 4 балла, от 501 до 1000 - человек – 5 баллов, более 1000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5) социальная эффективность результатов деятельности</w:t>
      </w:r>
      <w:r w:rsidRPr="002B5662">
        <w:rPr>
          <w:rFonts w:ascii="Times New Roman" w:hAnsi="Times New Roman" w:cs="Times New Roman"/>
          <w:sz w:val="28"/>
          <w:szCs w:val="28"/>
        </w:rPr>
        <w:t xml:space="preserve"> </w:t>
      </w:r>
      <w:r w:rsidRPr="002B5662">
        <w:rPr>
          <w:rFonts w:ascii="Times New Roman" w:hAnsi="Times New Roman" w:cs="Times New Roman"/>
          <w:bCs/>
          <w:sz w:val="28"/>
          <w:szCs w:val="28"/>
        </w:rPr>
        <w:t xml:space="preserve">социально ориентированной некоммерческой организации для </w:t>
      </w:r>
      <w:r>
        <w:rPr>
          <w:rFonts w:ascii="Times New Roman" w:hAnsi="Times New Roman" w:cs="Times New Roman"/>
          <w:bCs/>
          <w:sz w:val="28"/>
          <w:szCs w:val="28"/>
        </w:rPr>
        <w:t>Старонижестеблиевского</w:t>
      </w:r>
      <w:r w:rsidRPr="002B5662">
        <w:rPr>
          <w:rFonts w:ascii="Times New Roman" w:hAnsi="Times New Roman" w:cs="Times New Roman"/>
          <w:bCs/>
          <w:sz w:val="28"/>
          <w:szCs w:val="28"/>
        </w:rPr>
        <w:t xml:space="preserve"> сельского поселения Красноармейского района (воздействие на другие социально значимые проблемы):</w:t>
      </w:r>
    </w:p>
    <w:p w:rsidR="001D0BCD" w:rsidRPr="002B5662" w:rsidRDefault="001D0BCD" w:rsidP="003B33AB">
      <w:pPr>
        <w:spacing w:line="0" w:lineRule="atLeast"/>
        <w:ind w:firstLine="709"/>
        <w:jc w:val="both"/>
        <w:rPr>
          <w:rFonts w:ascii="Times New Roman" w:hAnsi="Times New Roman" w:cs="Times New Roman"/>
          <w:bCs/>
          <w:sz w:val="28"/>
          <w:szCs w:val="28"/>
        </w:rPr>
      </w:pPr>
      <w:proofErr w:type="gramStart"/>
      <w:r w:rsidRPr="002B5662">
        <w:rPr>
          <w:rFonts w:ascii="Times New Roman" w:hAnsi="Times New Roman" w:cs="Times New Roman"/>
          <w:bCs/>
          <w:sz w:val="28"/>
          <w:szCs w:val="28"/>
        </w:rPr>
        <w:t>низкая</w:t>
      </w:r>
      <w:proofErr w:type="gramEnd"/>
      <w:r w:rsidRPr="002B5662">
        <w:rPr>
          <w:rFonts w:ascii="Times New Roman" w:hAnsi="Times New Roman" w:cs="Times New Roman"/>
          <w:bCs/>
          <w:sz w:val="28"/>
          <w:szCs w:val="28"/>
        </w:rPr>
        <w:t xml:space="preserve"> – 2 балла, средняя – 4 балла, высокая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6) количество планируемых к проведению социально значимых мероприятий в текущем году:</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от 1 до 5 – 2 балла, от 5 до 10 – 4 балла, более 10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lastRenderedPageBreak/>
        <w:t>Подсчет баллов осуществляется путем сложения значений указанных критериев. Максимально возможное количество баллов – 33 балла. Заявки участников отбора заносятся в итоговую ведомость в порядке убывания набранных баллов, набравшие в результате подсчета одинаковое количество баллов, заносятся в список в порядке очередности поданных заявок.</w:t>
      </w:r>
    </w:p>
    <w:p w:rsidR="001D0BCD"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Решение Комиссии фиксируется в протоколе.</w:t>
      </w: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Pr="00101519" w:rsidRDefault="001D0BCD" w:rsidP="001D0BCD">
      <w:pPr>
        <w:spacing w:after="240" w:line="330" w:lineRule="atLeast"/>
        <w:jc w:val="right"/>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4</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015505" w:rsidRDefault="001D0BCD" w:rsidP="001D0BCD">
      <w:pPr>
        <w:pStyle w:val="a7"/>
        <w:ind w:right="-284" w:firstLine="3402"/>
        <w:jc w:val="both"/>
        <w:rPr>
          <w:rFonts w:ascii="Times New Roman" w:hAnsi="Times New Roman" w:cs="Times New Roman"/>
        </w:rPr>
      </w:pPr>
    </w:p>
    <w:p w:rsidR="001D0BCD" w:rsidRDefault="001D0BCD" w:rsidP="001D0BCD">
      <w:pPr>
        <w:rPr>
          <w:rFonts w:ascii="Times New Roman" w:hAnsi="Times New Roman" w:cs="Times New Roman"/>
          <w:sz w:val="28"/>
          <w:szCs w:val="28"/>
        </w:rPr>
      </w:pPr>
    </w:p>
    <w:p w:rsidR="001D0BCD" w:rsidRDefault="001D0BCD" w:rsidP="006713C3">
      <w:pPr>
        <w:jc w:val="center"/>
        <w:rPr>
          <w:rFonts w:ascii="Times New Roman" w:hAnsi="Times New Roman" w:cs="Times New Roman"/>
          <w:sz w:val="28"/>
          <w:szCs w:val="28"/>
        </w:rPr>
      </w:pPr>
      <w:r>
        <w:rPr>
          <w:rFonts w:ascii="Times New Roman" w:hAnsi="Times New Roman" w:cs="Times New Roman"/>
          <w:sz w:val="28"/>
          <w:szCs w:val="28"/>
        </w:rPr>
        <w:t>СОГЛАШЕНИЕ:</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Соглашение должно содержать следующие положения:</w:t>
      </w:r>
    </w:p>
    <w:p w:rsidR="001D0BCD" w:rsidRPr="00BE6DCF" w:rsidRDefault="001D0BCD" w:rsidP="003B33AB">
      <w:pPr>
        <w:jc w:val="both"/>
        <w:rPr>
          <w:rFonts w:ascii="Times New Roman" w:hAnsi="Times New Roman" w:cs="Times New Roman"/>
          <w:sz w:val="28"/>
          <w:szCs w:val="28"/>
        </w:rPr>
      </w:pPr>
      <w:bookmarkStart w:id="2" w:name="sub_1041"/>
      <w:r w:rsidRPr="00BE6DCF">
        <w:rPr>
          <w:rFonts w:ascii="Times New Roman" w:hAnsi="Times New Roman" w:cs="Times New Roman"/>
          <w:sz w:val="28"/>
          <w:szCs w:val="28"/>
        </w:rPr>
        <w:t>а) сведения о размере субсидии;</w:t>
      </w:r>
    </w:p>
    <w:p w:rsidR="001D0BCD" w:rsidRPr="00BE6DCF" w:rsidRDefault="001D0BCD" w:rsidP="003B33AB">
      <w:pPr>
        <w:jc w:val="both"/>
        <w:rPr>
          <w:rFonts w:ascii="Times New Roman" w:hAnsi="Times New Roman" w:cs="Times New Roman"/>
          <w:sz w:val="28"/>
          <w:szCs w:val="28"/>
        </w:rPr>
      </w:pPr>
      <w:bookmarkStart w:id="3" w:name="sub_1042"/>
      <w:bookmarkEnd w:id="2"/>
      <w:r w:rsidRPr="00BE6DCF">
        <w:rPr>
          <w:rFonts w:ascii="Times New Roman" w:hAnsi="Times New Roman" w:cs="Times New Roman"/>
          <w:sz w:val="28"/>
          <w:szCs w:val="28"/>
        </w:rPr>
        <w:t>б) условия предоставления субсидии;</w:t>
      </w:r>
    </w:p>
    <w:p w:rsidR="001D0BCD" w:rsidRPr="00BE6DCF" w:rsidRDefault="001D0BCD" w:rsidP="003B33AB">
      <w:pPr>
        <w:jc w:val="both"/>
        <w:rPr>
          <w:rFonts w:ascii="Times New Roman" w:hAnsi="Times New Roman" w:cs="Times New Roman"/>
          <w:sz w:val="28"/>
          <w:szCs w:val="28"/>
        </w:rPr>
      </w:pPr>
      <w:bookmarkStart w:id="4" w:name="sub_1043"/>
      <w:bookmarkEnd w:id="3"/>
      <w:r w:rsidRPr="00BE6DCF">
        <w:rPr>
          <w:rFonts w:ascii="Times New Roman" w:hAnsi="Times New Roman" w:cs="Times New Roman"/>
          <w:sz w:val="28"/>
          <w:szCs w:val="28"/>
        </w:rPr>
        <w:t>в) перечень затрат, на финансовое обеспечение которых предоставляется субсидия;</w:t>
      </w:r>
    </w:p>
    <w:p w:rsidR="001D0BCD" w:rsidRPr="00BE6DCF" w:rsidRDefault="001D0BCD" w:rsidP="003B33AB">
      <w:pPr>
        <w:jc w:val="both"/>
        <w:rPr>
          <w:rFonts w:ascii="Times New Roman" w:hAnsi="Times New Roman" w:cs="Times New Roman"/>
          <w:sz w:val="28"/>
          <w:szCs w:val="28"/>
        </w:rPr>
      </w:pPr>
      <w:bookmarkStart w:id="5" w:name="sub_1044"/>
      <w:bookmarkEnd w:id="4"/>
      <w:r w:rsidRPr="00BE6DCF">
        <w:rPr>
          <w:rFonts w:ascii="Times New Roman" w:hAnsi="Times New Roman" w:cs="Times New Roman"/>
          <w:sz w:val="28"/>
          <w:szCs w:val="28"/>
        </w:rPr>
        <w:t>г) сроки перечисления субсидии, а также 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bookmarkEnd w:id="5"/>
    <w:p w:rsidR="001D0BCD" w:rsidRPr="00BE6DCF" w:rsidRDefault="001D0BCD" w:rsidP="003B33AB">
      <w:pPr>
        <w:jc w:val="both"/>
        <w:rPr>
          <w:rFonts w:ascii="Times New Roman" w:hAnsi="Times New Roman" w:cs="Times New Roman"/>
          <w:sz w:val="28"/>
          <w:szCs w:val="28"/>
        </w:rPr>
      </w:pPr>
      <w:proofErr w:type="spellStart"/>
      <w:r w:rsidRPr="00BE6DCF">
        <w:rPr>
          <w:rFonts w:ascii="Times New Roman" w:hAnsi="Times New Roman" w:cs="Times New Roman"/>
          <w:sz w:val="28"/>
          <w:szCs w:val="28"/>
        </w:rPr>
        <w:t>д</w:t>
      </w:r>
      <w:proofErr w:type="spellEnd"/>
      <w:r w:rsidRPr="00BE6DCF">
        <w:rPr>
          <w:rFonts w:ascii="Times New Roman" w:hAnsi="Times New Roman" w:cs="Times New Roman"/>
          <w:sz w:val="28"/>
          <w:szCs w:val="28"/>
        </w:rPr>
        <w:t>) значения результата предоставления субсидии и показателей, необходимых для его достижения</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 xml:space="preserve">е) обязательство о представлении получателем субсидии </w:t>
      </w:r>
      <w:hyperlink r:id="rId12" w:history="1">
        <w:r w:rsidRPr="007C1BBF">
          <w:rPr>
            <w:rStyle w:val="af"/>
            <w:rFonts w:ascii="Times New Roman" w:hAnsi="Times New Roman"/>
            <w:sz w:val="28"/>
            <w:szCs w:val="28"/>
          </w:rPr>
          <w:t>заявки</w:t>
        </w:r>
      </w:hyperlink>
      <w:r w:rsidRPr="00BE6DCF">
        <w:rPr>
          <w:rFonts w:ascii="Times New Roman" w:hAnsi="Times New Roman" w:cs="Times New Roman"/>
          <w:sz w:val="28"/>
          <w:szCs w:val="28"/>
        </w:rPr>
        <w:t xml:space="preserve"> на получение субсидии, отчета о расходах, источником финансового обеспечения которых является субсидия, и отчета о достижении значений результата предоставления субсидии и показателей, необходимых для его достижения (далее - отчеты получателей субсидии), а также сроки и формы представления отчетов получателей субсидии;</w:t>
      </w:r>
    </w:p>
    <w:p w:rsidR="001D0BCD" w:rsidRPr="00BE6DCF" w:rsidRDefault="001D0BCD" w:rsidP="003B33AB">
      <w:pPr>
        <w:jc w:val="both"/>
        <w:rPr>
          <w:rFonts w:ascii="Times New Roman" w:hAnsi="Times New Roman" w:cs="Times New Roman"/>
          <w:sz w:val="28"/>
          <w:szCs w:val="28"/>
        </w:rPr>
      </w:pPr>
      <w:r>
        <w:rPr>
          <w:rFonts w:ascii="Times New Roman" w:hAnsi="Times New Roman" w:cs="Times New Roman"/>
          <w:sz w:val="28"/>
          <w:szCs w:val="28"/>
        </w:rPr>
        <w:t>ж</w:t>
      </w:r>
      <w:r w:rsidRPr="00BE6DCF">
        <w:rPr>
          <w:rFonts w:ascii="Times New Roman" w:hAnsi="Times New Roman" w:cs="Times New Roman"/>
          <w:sz w:val="28"/>
          <w:szCs w:val="28"/>
        </w:rPr>
        <w:t>) обязательство об использовании на оплату труда, осуществление иных выплат сотрудникам организации, непосредственно участвующим в реализации программы получателя субсидии, предусмотренных законодательством Российской Федерации, и общехозяйственные расходы не более 75 процентов средств субсидии;</w:t>
      </w:r>
    </w:p>
    <w:p w:rsidR="001D0BCD" w:rsidRPr="00BE6DCF" w:rsidRDefault="001D0BCD" w:rsidP="003B33AB">
      <w:pPr>
        <w:jc w:val="both"/>
        <w:rPr>
          <w:rFonts w:ascii="Times New Roman" w:hAnsi="Times New Roman" w:cs="Times New Roman"/>
          <w:sz w:val="28"/>
          <w:szCs w:val="28"/>
        </w:rPr>
      </w:pPr>
      <w:bookmarkStart w:id="6" w:name="sub_1048"/>
      <w:proofErr w:type="spellStart"/>
      <w:r w:rsidRPr="00BE6DCF">
        <w:rPr>
          <w:rFonts w:ascii="Times New Roman" w:hAnsi="Times New Roman" w:cs="Times New Roman"/>
          <w:sz w:val="28"/>
          <w:szCs w:val="28"/>
        </w:rPr>
        <w:t>з</w:t>
      </w:r>
      <w:proofErr w:type="spellEnd"/>
      <w:r w:rsidRPr="00BE6DCF">
        <w:rPr>
          <w:rFonts w:ascii="Times New Roman" w:hAnsi="Times New Roman" w:cs="Times New Roman"/>
          <w:sz w:val="28"/>
          <w:szCs w:val="28"/>
        </w:rPr>
        <w:t>) основания и порядок приостановления и прекращения предоставления субсидии;</w:t>
      </w:r>
    </w:p>
    <w:p w:rsidR="001D0BCD" w:rsidRPr="00BE6DCF" w:rsidRDefault="001D0BCD" w:rsidP="003B33AB">
      <w:pPr>
        <w:jc w:val="both"/>
        <w:rPr>
          <w:rFonts w:ascii="Times New Roman" w:hAnsi="Times New Roman" w:cs="Times New Roman"/>
          <w:sz w:val="28"/>
          <w:szCs w:val="28"/>
        </w:rPr>
      </w:pPr>
      <w:bookmarkStart w:id="7" w:name="sub_1049"/>
      <w:bookmarkEnd w:id="6"/>
      <w:r w:rsidRPr="00BE6DCF">
        <w:rPr>
          <w:rFonts w:ascii="Times New Roman" w:hAnsi="Times New Roman" w:cs="Times New Roman"/>
          <w:sz w:val="28"/>
          <w:szCs w:val="28"/>
        </w:rPr>
        <w:lastRenderedPageBreak/>
        <w:t>и) ответственность сторон за нарушение условий соглашения;</w:t>
      </w:r>
    </w:p>
    <w:bookmarkEnd w:id="7"/>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к) последствия не достижения получателем субсидии установленных значений результата предоставления субсидии и показателей, необходимых для его достижения;</w:t>
      </w:r>
    </w:p>
    <w:p w:rsidR="001D0BCD" w:rsidRPr="00BE6DCF" w:rsidRDefault="001D0BCD" w:rsidP="003B33AB">
      <w:pPr>
        <w:jc w:val="both"/>
        <w:rPr>
          <w:rFonts w:ascii="Times New Roman" w:hAnsi="Times New Roman" w:cs="Times New Roman"/>
          <w:sz w:val="28"/>
          <w:szCs w:val="28"/>
        </w:rPr>
      </w:pPr>
      <w:bookmarkStart w:id="8" w:name="sub_10411"/>
      <w:r w:rsidRPr="00BE6DCF">
        <w:rPr>
          <w:rFonts w:ascii="Times New Roman" w:hAnsi="Times New Roman" w:cs="Times New Roman"/>
          <w:sz w:val="28"/>
          <w:szCs w:val="28"/>
        </w:rPr>
        <w:t>л) порядок возврата в текущем финансовом году получателем субсидии остатков субсидии, не использованных в отчетном финансовом году;</w:t>
      </w:r>
    </w:p>
    <w:p w:rsidR="001D0BCD" w:rsidRPr="00BE6DCF" w:rsidRDefault="001D0BCD" w:rsidP="003B33AB">
      <w:pPr>
        <w:jc w:val="both"/>
        <w:rPr>
          <w:rFonts w:ascii="Times New Roman" w:hAnsi="Times New Roman" w:cs="Times New Roman"/>
          <w:sz w:val="28"/>
          <w:szCs w:val="28"/>
        </w:rPr>
      </w:pPr>
      <w:bookmarkStart w:id="9" w:name="sub_10413"/>
      <w:bookmarkEnd w:id="8"/>
      <w:r>
        <w:rPr>
          <w:rFonts w:ascii="Times New Roman" w:hAnsi="Times New Roman" w:cs="Times New Roman"/>
          <w:sz w:val="28"/>
          <w:szCs w:val="28"/>
        </w:rPr>
        <w:t>м</w:t>
      </w:r>
      <w:r w:rsidRPr="00BE6DCF">
        <w:rPr>
          <w:rFonts w:ascii="Times New Roman" w:hAnsi="Times New Roman" w:cs="Times New Roman"/>
          <w:sz w:val="28"/>
          <w:szCs w:val="28"/>
        </w:rPr>
        <w:t xml:space="preserve">) запрет конвертации в иностранную валюту полученных из бюджета средств, </w:t>
      </w:r>
      <w:bookmarkEnd w:id="9"/>
    </w:p>
    <w:p w:rsidR="001D0BCD" w:rsidRPr="00BE6DCF" w:rsidRDefault="001D0BCD" w:rsidP="003B33AB">
      <w:pPr>
        <w:jc w:val="both"/>
        <w:rPr>
          <w:rFonts w:ascii="Times New Roman" w:hAnsi="Times New Roman" w:cs="Times New Roman"/>
          <w:sz w:val="28"/>
          <w:szCs w:val="28"/>
        </w:rPr>
      </w:pPr>
      <w:proofErr w:type="spellStart"/>
      <w:proofErr w:type="gramStart"/>
      <w:r w:rsidRPr="00BE6DCF">
        <w:rPr>
          <w:rFonts w:ascii="Times New Roman" w:hAnsi="Times New Roman" w:cs="Times New Roman"/>
          <w:sz w:val="28"/>
          <w:szCs w:val="28"/>
        </w:rPr>
        <w:t>н</w:t>
      </w:r>
      <w:proofErr w:type="spellEnd"/>
      <w:r w:rsidRPr="00BE6DCF">
        <w:rPr>
          <w:rFonts w:ascii="Times New Roman" w:hAnsi="Times New Roman" w:cs="Times New Roman"/>
          <w:sz w:val="28"/>
          <w:szCs w:val="28"/>
        </w:rPr>
        <w:t>)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 условий и порядка предоставления субсидии, которые предусмотрены настоящими Правилами,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товаров (работ, услуг), на проведение в отношении</w:t>
      </w:r>
      <w:proofErr w:type="gramEnd"/>
      <w:r w:rsidRPr="00BE6DCF">
        <w:rPr>
          <w:rFonts w:ascii="Times New Roman" w:hAnsi="Times New Roman" w:cs="Times New Roman"/>
          <w:sz w:val="28"/>
          <w:szCs w:val="28"/>
        </w:rPr>
        <w:t xml:space="preserve"> их указанных проверок;</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о) условия и порядок заключения дополнительного соглашения, в том числе о расторжении соглашения (при необходимости), включая условие о заключении указанных соглашений.</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п) условие, касающееся согласования новых условий соглашения или его расторжения (если согласие по новым условиям не достигнуто) в случае невозможности предоставления субсидии в размере, определенном в соглашении, в связи с уменьшением главному распорядителю бюджетных средств ранее доведенных лимитов бюджетных обязательств.</w:t>
      </w:r>
    </w:p>
    <w:p w:rsidR="001D0BCD" w:rsidRDefault="001D0BCD" w:rsidP="001D0BCD">
      <w:pPr>
        <w:jc w:val="center"/>
        <w:rPr>
          <w:rFonts w:ascii="Times New Roman" w:hAnsi="Times New Roman" w:cs="Times New Roman"/>
          <w:sz w:val="28"/>
          <w:szCs w:val="28"/>
        </w:rPr>
      </w:pPr>
    </w:p>
    <w:p w:rsidR="001D0BCD" w:rsidRPr="00BE6DCF" w:rsidRDefault="001D0BCD" w:rsidP="001D0BCD">
      <w:pPr>
        <w:jc w:val="center"/>
        <w:rPr>
          <w:rFonts w:ascii="Times New Roman" w:hAnsi="Times New Roman" w:cs="Times New Roman"/>
          <w:sz w:val="28"/>
          <w:szCs w:val="28"/>
        </w:rPr>
      </w:pPr>
    </w:p>
    <w:p w:rsidR="001D0BCD" w:rsidRDefault="001D0BCD" w:rsidP="001D0BCD">
      <w:pPr>
        <w:jc w:val="center"/>
        <w:rPr>
          <w:rFonts w:ascii="Times New Roman" w:hAnsi="Times New Roman" w:cs="Times New Roman"/>
          <w:sz w:val="28"/>
          <w:szCs w:val="28"/>
        </w:rPr>
      </w:pPr>
    </w:p>
    <w:p w:rsidR="001D0BCD" w:rsidRDefault="001D0BCD" w:rsidP="001D0BCD">
      <w:pPr>
        <w:spacing w:line="330" w:lineRule="atLeast"/>
        <w:ind w:firstLine="480"/>
        <w:textAlignment w:val="baseline"/>
        <w:rPr>
          <w:rFonts w:ascii="Times New Roman" w:hAnsi="Times New Roman" w:cs="Times New Roman"/>
          <w:sz w:val="28"/>
          <w:szCs w:val="28"/>
        </w:rPr>
      </w:pPr>
    </w:p>
    <w:p w:rsidR="001D0BCD" w:rsidRDefault="001D0BCD" w:rsidP="001D0BCD">
      <w:pPr>
        <w:rPr>
          <w:rFonts w:ascii="Times New Roman" w:hAnsi="Times New Roman" w:cs="Times New Roman"/>
          <w:sz w:val="28"/>
          <w:szCs w:val="28"/>
        </w:rPr>
      </w:pPr>
    </w:p>
    <w:p w:rsidR="006713C3" w:rsidRDefault="006713C3" w:rsidP="001D0BCD">
      <w:pPr>
        <w:rPr>
          <w:rFonts w:ascii="Times New Roman" w:hAnsi="Times New Roman" w:cs="Times New Roman"/>
          <w:sz w:val="28"/>
          <w:szCs w:val="28"/>
        </w:rPr>
      </w:pPr>
    </w:p>
    <w:p w:rsidR="001D0BCD" w:rsidRDefault="001D0BCD" w:rsidP="001D0BCD">
      <w:pPr>
        <w:rPr>
          <w:rFonts w:ascii="Times New Roman" w:hAnsi="Times New Roman" w:cs="Times New Roman"/>
          <w:sz w:val="28"/>
          <w:szCs w:val="28"/>
        </w:rPr>
      </w:pPr>
    </w:p>
    <w:p w:rsidR="001D0BCD" w:rsidRDefault="001D0BCD" w:rsidP="001D0BCD">
      <w:pPr>
        <w:pStyle w:val="a7"/>
        <w:ind w:right="-284" w:firstLine="340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5</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Default="001D0BCD" w:rsidP="001D0BCD">
      <w:pPr>
        <w:pStyle w:val="a7"/>
        <w:ind w:right="-284" w:firstLine="3402"/>
        <w:jc w:val="right"/>
        <w:rPr>
          <w:rFonts w:ascii="Times New Roman" w:hAnsi="Times New Roman" w:cs="Times New Roman"/>
          <w:sz w:val="28"/>
          <w:szCs w:val="28"/>
        </w:rPr>
      </w:pP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1D0BCD" w:rsidRPr="00682652" w:rsidRDefault="001D0BCD" w:rsidP="001D0BCD">
      <w:pPr>
        <w:spacing w:line="0" w:lineRule="atLeast"/>
        <w:rPr>
          <w:rFonts w:ascii="Times New Roman" w:hAnsi="Times New Roman" w:cs="Times New Roman"/>
          <w:sz w:val="28"/>
          <w:szCs w:val="28"/>
        </w:rPr>
      </w:pP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Старонижестеблиевского</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района</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Дата подачи заявки, исх. номер</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Дата, </w:t>
      </w:r>
      <w:proofErr w:type="spellStart"/>
      <w:r w:rsidRPr="006713C3">
        <w:rPr>
          <w:rFonts w:ascii="Times New Roman" w:hAnsi="Times New Roman" w:cs="Times New Roman"/>
          <w:sz w:val="28"/>
          <w:szCs w:val="28"/>
        </w:rPr>
        <w:t>вх</w:t>
      </w:r>
      <w:proofErr w:type="spellEnd"/>
      <w:r w:rsidRPr="006713C3">
        <w:rPr>
          <w:rFonts w:ascii="Times New Roman" w:hAnsi="Times New Roman" w:cs="Times New Roman"/>
          <w:sz w:val="28"/>
          <w:szCs w:val="28"/>
        </w:rPr>
        <w:t xml:space="preserve">. номер </w:t>
      </w:r>
    </w:p>
    <w:p w:rsidR="001D0BCD" w:rsidRPr="00682652" w:rsidRDefault="001D0BCD" w:rsidP="001D0BCD">
      <w:pPr>
        <w:spacing w:line="0" w:lineRule="atLeast"/>
        <w:rPr>
          <w:rFonts w:ascii="Times New Roman" w:hAnsi="Times New Roman" w:cs="Times New Roman"/>
          <w:sz w:val="28"/>
          <w:szCs w:val="28"/>
        </w:rPr>
      </w:pP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Заявка</w:t>
      </w: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 xml:space="preserve">на участие в отборе социально ориентированных некоммерческих организаций на право получения субсидии из бюджета </w:t>
      </w:r>
      <w:r w:rsidR="006713C3">
        <w:rPr>
          <w:rFonts w:ascii="Times New Roman" w:hAnsi="Times New Roman" w:cs="Times New Roman"/>
          <w:sz w:val="28"/>
          <w:szCs w:val="28"/>
        </w:rPr>
        <w:t>Старонижестеблиевского</w:t>
      </w:r>
      <w:r w:rsidRPr="00682652">
        <w:rPr>
          <w:rFonts w:ascii="Times New Roman" w:hAnsi="Times New Roman" w:cs="Times New Roman"/>
          <w:sz w:val="28"/>
          <w:szCs w:val="28"/>
        </w:rPr>
        <w:t xml:space="preserve"> сельского поселения Красноармейского района</w:t>
      </w:r>
    </w:p>
    <w:p w:rsidR="001D0BCD" w:rsidRPr="006713C3" w:rsidRDefault="001D0BCD" w:rsidP="006713C3">
      <w:pPr>
        <w:pStyle w:val="a7"/>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1. Описание организации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Название организации, год регистрации, направления деятельности, осуществляемые мероприятия, опыт работы организации в данной сфере.</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ИНН, КПП, ОГРН, ОКАТО, банковские реквизиты.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2. Контактная информация (телефон, почтовый адрес, адрес электронной почты).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3. Фамилия, имя, отчество руководителя.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Выписка из учредительных документов вида (видов) деятельности организации в соответствии со статьей 31.1. Федерального закона от 12.01.1996 № 7-ФЗ «О некоммерческих организациях».</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5. Адрес действующего сайта организации в сети Интернет либо страницы в социальной сети.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6. Банковские реквизиты.</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2. Программа социально значимого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Наименование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2. Обоснование необходимости реализации мероприятия (формулировка и описание проблемы).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lastRenderedPageBreak/>
        <w:t>3. Цели и задачи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Предполагаемое количество участников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5. Срок проведения мероприятия.</w:t>
      </w:r>
    </w:p>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6. Оценка эффективности и ожидаемые социальные результаты реализации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7. Бюджет мероприятия (с обоснованием):</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744"/>
        <w:gridCol w:w="2195"/>
        <w:gridCol w:w="2607"/>
      </w:tblGrid>
      <w:tr w:rsidR="001D0BCD" w:rsidRPr="006713C3" w:rsidTr="006713C3">
        <w:trPr>
          <w:trHeight w:val="644"/>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Наименование</w:t>
            </w: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Стоимость одной единицы (руб.)</w:t>
            </w: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Количество</w:t>
            </w: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Итого требуется</w:t>
            </w:r>
          </w:p>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(руб.)</w:t>
            </w: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bl>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8. Имеющиеся и дополнительно привлекаемые средства 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9. Запрашиваемая сумма ______________________________________________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10. Общая сумма мероприятия __________________________________________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3. Описание расходов, связанных с обеспечением деятельности организации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Смета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027"/>
        <w:gridCol w:w="2380"/>
        <w:gridCol w:w="2500"/>
      </w:tblGrid>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 п/п</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Виды затрат</w:t>
            </w: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Сумма</w:t>
            </w: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Комментарии – письменное обоснование статей</w:t>
            </w: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bl>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2. Имеющиеся и дополнительно привлекаемые средства 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3. Запрашиваемая сумма ______________________________________________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Общая сумма расходов _____________________________________________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4. Заключительная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Итого запрашиваемая сумма 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82652" w:rsidRDefault="001D0BCD" w:rsidP="003B33AB">
      <w:pPr>
        <w:spacing w:line="0" w:lineRule="atLeast"/>
        <w:jc w:val="both"/>
        <w:rPr>
          <w:rFonts w:ascii="Times New Roman" w:hAnsi="Times New Roman" w:cs="Times New Roman"/>
          <w:sz w:val="28"/>
          <w:szCs w:val="28"/>
        </w:rPr>
      </w:pPr>
    </w:p>
    <w:p w:rsidR="001D0BCD" w:rsidRPr="00682652" w:rsidRDefault="001D0BCD" w:rsidP="001D0BCD">
      <w:pPr>
        <w:spacing w:line="0" w:lineRule="atLeast"/>
        <w:rPr>
          <w:rFonts w:ascii="Times New Roman" w:hAnsi="Times New Roman" w:cs="Times New Roman"/>
          <w:sz w:val="28"/>
          <w:szCs w:val="28"/>
        </w:rPr>
      </w:pPr>
      <w:r w:rsidRPr="00682652">
        <w:rPr>
          <w:rFonts w:ascii="Times New Roman" w:hAnsi="Times New Roman" w:cs="Times New Roman"/>
          <w:sz w:val="28"/>
          <w:szCs w:val="28"/>
        </w:rPr>
        <w:t>«__» _______________ 20___ г.</w:t>
      </w:r>
    </w:p>
    <w:p w:rsidR="001D0BCD" w:rsidRDefault="001D0BCD" w:rsidP="001D0BCD">
      <w:pPr>
        <w:pStyle w:val="a7"/>
        <w:ind w:right="-284" w:firstLine="3402"/>
        <w:jc w:val="right"/>
        <w:rPr>
          <w:rFonts w:ascii="Times New Roman" w:eastAsia="Times New Roman" w:hAnsi="Times New Roman" w:cs="Times New Roman"/>
          <w:bCs/>
          <w:sz w:val="28"/>
          <w:szCs w:val="28"/>
          <w:lang w:eastAsia="ru-RU"/>
        </w:rPr>
      </w:pPr>
      <w:r w:rsidRPr="00682652">
        <w:rPr>
          <w:rFonts w:ascii="Times New Roman" w:hAnsi="Times New Roman" w:cs="Times New Roman"/>
          <w:sz w:val="28"/>
          <w:szCs w:val="28"/>
        </w:rPr>
        <w:br w:type="page"/>
      </w:r>
      <w:r>
        <w:rPr>
          <w:rFonts w:ascii="Times New Roman" w:eastAsia="Times New Roman" w:hAnsi="Times New Roman" w:cs="Times New Roman"/>
          <w:bCs/>
          <w:sz w:val="28"/>
          <w:szCs w:val="28"/>
          <w:lang w:eastAsia="ru-RU"/>
        </w:rPr>
        <w:lastRenderedPageBreak/>
        <w:t xml:space="preserve">                             Приложение N 6</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6713C3">
      <w:pPr>
        <w:spacing w:line="0" w:lineRule="atLeast"/>
        <w:rPr>
          <w:rFonts w:ascii="Times New Roman" w:hAnsi="Times New Roman" w:cs="Times New Roman"/>
          <w:sz w:val="28"/>
          <w:szCs w:val="28"/>
        </w:rPr>
      </w:pPr>
    </w:p>
    <w:p w:rsidR="001D0BCD" w:rsidRPr="00682652" w:rsidRDefault="001D0BCD" w:rsidP="006713C3">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1D0BCD" w:rsidP="006713C3">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Главе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района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6713C3">
      <w:pPr>
        <w:spacing w:line="0" w:lineRule="atLeast"/>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Заявка</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 перечисление субсидии</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социально ориентированной некоммерческой организации)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просит </w:t>
      </w:r>
      <w:r w:rsidR="003B33AB">
        <w:rPr>
          <w:rFonts w:ascii="Times New Roman" w:hAnsi="Times New Roman" w:cs="Times New Roman"/>
          <w:sz w:val="28"/>
          <w:szCs w:val="28"/>
        </w:rPr>
        <w:t>Администрацию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перечислить субсидию, предоставляемую из местного бюджета, в размере ______________________ рублей</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(цифрами с двумя десятичными знаками после запятой и прописью)</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 условиях заключенно</w:t>
      </w:r>
      <w:r w:rsidR="003B33AB">
        <w:rPr>
          <w:rFonts w:ascii="Times New Roman" w:hAnsi="Times New Roman" w:cs="Times New Roman"/>
          <w:sz w:val="28"/>
          <w:szCs w:val="28"/>
        </w:rPr>
        <w:t>го Администрацией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и ___________________________________________________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предприятия)</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Соглашения о предоставлении субсидии </w:t>
      </w:r>
      <w:proofErr w:type="gramStart"/>
      <w:r w:rsidRPr="006713C3">
        <w:rPr>
          <w:rFonts w:ascii="Times New Roman" w:hAnsi="Times New Roman" w:cs="Times New Roman"/>
          <w:sz w:val="28"/>
          <w:szCs w:val="28"/>
        </w:rPr>
        <w:t>от</w:t>
      </w:r>
      <w:proofErr w:type="gramEnd"/>
      <w:r w:rsidRPr="006713C3">
        <w:rPr>
          <w:rFonts w:ascii="Times New Roman" w:hAnsi="Times New Roman" w:cs="Times New Roman"/>
          <w:sz w:val="28"/>
          <w:szCs w:val="28"/>
        </w:rPr>
        <w:t xml:space="preserve"> ___________ № ________.</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 xml:space="preserve">_________            </w:t>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bookmarkStart w:id="10" w:name="_Hlk511923784"/>
    </w:p>
    <w:p w:rsidR="001D0BCD" w:rsidRPr="00682652" w:rsidRDefault="001D0BCD" w:rsidP="001D0BCD">
      <w:pPr>
        <w:spacing w:line="0" w:lineRule="atLeast"/>
        <w:rPr>
          <w:rFonts w:ascii="Times New Roman" w:hAnsi="Times New Roman" w:cs="Times New Roman"/>
          <w:sz w:val="28"/>
          <w:szCs w:val="28"/>
        </w:rPr>
      </w:pPr>
    </w:p>
    <w:p w:rsidR="001D0BCD" w:rsidRDefault="001D0BCD" w:rsidP="001D0BCD">
      <w:pPr>
        <w:spacing w:line="0" w:lineRule="atLeast"/>
        <w:rPr>
          <w:rFonts w:ascii="Times New Roman" w:hAnsi="Times New Roman" w:cs="Times New Roman"/>
          <w:sz w:val="28"/>
          <w:szCs w:val="28"/>
        </w:rPr>
      </w:pPr>
    </w:p>
    <w:p w:rsidR="001D0BCD" w:rsidRPr="00682652" w:rsidRDefault="001D0BCD" w:rsidP="001D0BCD">
      <w:pPr>
        <w:spacing w:line="0" w:lineRule="atLeast"/>
        <w:rPr>
          <w:rFonts w:ascii="Times New Roman" w:hAnsi="Times New Roman" w:cs="Times New Roman"/>
          <w:sz w:val="28"/>
          <w:szCs w:val="28"/>
        </w:rPr>
      </w:pPr>
    </w:p>
    <w:bookmarkEnd w:id="10"/>
    <w:p w:rsidR="001D0BCD" w:rsidRPr="00682652" w:rsidRDefault="001D0BCD" w:rsidP="006713C3">
      <w:pPr>
        <w:spacing w:line="0" w:lineRule="atLeast"/>
        <w:jc w:val="right"/>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Приложение N 7</w:t>
      </w:r>
      <w:r>
        <w:rPr>
          <w:rFonts w:ascii="Times New Roman" w:eastAsia="Times New Roman" w:hAnsi="Times New Roman" w:cs="Times New Roman"/>
          <w:bCs/>
          <w:sz w:val="28"/>
          <w:szCs w:val="28"/>
          <w:lang w:eastAsia="ru-RU"/>
        </w:rPr>
        <w:br/>
        <w:t>к Порядку предоставления в 2023</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6713C3">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района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6713C3">
      <w:pPr>
        <w:spacing w:line="0" w:lineRule="atLeast"/>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Финансовый отчет об использовании субсидии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за ___ квартал 202_ года</w:t>
      </w:r>
    </w:p>
    <w:tbl>
      <w:tblPr>
        <w:tblW w:w="10065" w:type="dxa"/>
        <w:tblInd w:w="-209" w:type="dxa"/>
        <w:tblLayout w:type="fixed"/>
        <w:tblCellMar>
          <w:left w:w="75" w:type="dxa"/>
          <w:right w:w="75" w:type="dxa"/>
        </w:tblCellMar>
        <w:tblLook w:val="0000"/>
      </w:tblPr>
      <w:tblGrid>
        <w:gridCol w:w="568"/>
        <w:gridCol w:w="1276"/>
        <w:gridCol w:w="992"/>
        <w:gridCol w:w="1134"/>
        <w:gridCol w:w="993"/>
        <w:gridCol w:w="1133"/>
        <w:gridCol w:w="1134"/>
        <w:gridCol w:w="992"/>
        <w:gridCol w:w="1843"/>
      </w:tblGrid>
      <w:tr w:rsidR="001D0BCD" w:rsidRPr="006713C3" w:rsidTr="006713C3">
        <w:trPr>
          <w:trHeight w:val="480"/>
        </w:trPr>
        <w:tc>
          <w:tcPr>
            <w:tcW w:w="568"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п/п</w:t>
            </w:r>
          </w:p>
        </w:tc>
        <w:tc>
          <w:tcPr>
            <w:tcW w:w="1276"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Наимено</w:t>
            </w:r>
            <w:proofErr w:type="spellEnd"/>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вание</w:t>
            </w:r>
            <w:proofErr w:type="spellEnd"/>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статей</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затрат</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Сумма</w:t>
            </w:r>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субси</w:t>
            </w:r>
            <w:proofErr w:type="spellEnd"/>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дии</w:t>
            </w:r>
            <w:proofErr w:type="spellEnd"/>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212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Фактически</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израсходовано</w:t>
            </w:r>
          </w:p>
        </w:tc>
        <w:tc>
          <w:tcPr>
            <w:tcW w:w="226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В том числе</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Оста</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ток</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средств</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843"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Подтверж</w:t>
            </w:r>
            <w:proofErr w:type="spellEnd"/>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дающие</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документы</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(реквизиты)</w:t>
            </w:r>
          </w:p>
        </w:tc>
      </w:tr>
      <w:tr w:rsidR="001D0BCD" w:rsidRPr="006713C3" w:rsidTr="006713C3">
        <w:trPr>
          <w:trHeight w:val="640"/>
        </w:trPr>
        <w:tc>
          <w:tcPr>
            <w:tcW w:w="568"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всего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нарастающим итогом (руб.)</w:t>
            </w: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отчетный период (руб.)</w:t>
            </w: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собственных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843"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568"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2</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3</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4</w:t>
            </w: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5</w:t>
            </w: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6</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7</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8</w:t>
            </w:r>
          </w:p>
        </w:tc>
        <w:tc>
          <w:tcPr>
            <w:tcW w:w="184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9</w:t>
            </w: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1844" w:type="dxa"/>
            <w:gridSpan w:val="2"/>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Итого:      </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bl>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p>
    <w:p w:rsidR="00C22B2A"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Примечание. Копии документов, подтверждающих целевое использование средств, на ____ листах прилагаю.</w:t>
      </w:r>
    </w:p>
    <w:p w:rsidR="00C22B2A" w:rsidRDefault="00C22B2A" w:rsidP="00101519">
      <w:pPr>
        <w:spacing w:after="0" w:line="330" w:lineRule="atLeast"/>
        <w:ind w:firstLine="480"/>
        <w:jc w:val="both"/>
        <w:textAlignment w:val="baseline"/>
        <w:rPr>
          <w:rFonts w:ascii="Times New Roman" w:hAnsi="Times New Roman" w:cs="Times New Roman"/>
          <w:sz w:val="28"/>
          <w:szCs w:val="28"/>
        </w:rPr>
      </w:pPr>
    </w:p>
    <w:tbl>
      <w:tblPr>
        <w:tblW w:w="9747" w:type="dxa"/>
        <w:tblLook w:val="04A0"/>
      </w:tblPr>
      <w:tblGrid>
        <w:gridCol w:w="4785"/>
        <w:gridCol w:w="4962"/>
      </w:tblGrid>
      <w:tr w:rsidR="00C22B2A" w:rsidTr="006713C3">
        <w:tc>
          <w:tcPr>
            <w:tcW w:w="4785" w:type="dxa"/>
          </w:tcPr>
          <w:p w:rsidR="00C22B2A" w:rsidRPr="00120D4E" w:rsidRDefault="00C22B2A" w:rsidP="006713C3">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Старонижестеблиевского </w:t>
            </w:r>
          </w:p>
          <w:p w:rsidR="00C22B2A" w:rsidRPr="00120D4E" w:rsidRDefault="00C22B2A" w:rsidP="006713C3">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C22B2A" w:rsidRPr="00416D09" w:rsidRDefault="00C22B2A" w:rsidP="006713C3">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C22B2A" w:rsidRPr="00120D4E" w:rsidRDefault="00C22B2A" w:rsidP="006713C3">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C22B2A" w:rsidRPr="00101519" w:rsidRDefault="00C22B2A" w:rsidP="006713C3">
      <w:pPr>
        <w:spacing w:after="0" w:line="330" w:lineRule="atLeast"/>
        <w:jc w:val="both"/>
        <w:textAlignment w:val="baseline"/>
        <w:rPr>
          <w:rFonts w:ascii="Times New Roman" w:hAnsi="Times New Roman" w:cs="Times New Roman"/>
          <w:sz w:val="28"/>
          <w:szCs w:val="28"/>
        </w:rPr>
      </w:pPr>
    </w:p>
    <w:sectPr w:rsidR="00C22B2A" w:rsidRPr="00101519" w:rsidSect="009A3C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5F" w:rsidRDefault="00C65E5F" w:rsidP="008B7F34">
      <w:pPr>
        <w:spacing w:after="0" w:line="240" w:lineRule="auto"/>
      </w:pPr>
      <w:r>
        <w:separator/>
      </w:r>
    </w:p>
  </w:endnote>
  <w:endnote w:type="continuationSeparator" w:id="0">
    <w:p w:rsidR="00C65E5F" w:rsidRDefault="00C65E5F" w:rsidP="008B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5F" w:rsidRDefault="00C65E5F" w:rsidP="008B7F34">
      <w:pPr>
        <w:spacing w:after="0" w:line="240" w:lineRule="auto"/>
      </w:pPr>
      <w:r>
        <w:separator/>
      </w:r>
    </w:p>
  </w:footnote>
  <w:footnote w:type="continuationSeparator" w:id="0">
    <w:p w:rsidR="00C65E5F" w:rsidRDefault="00C65E5F" w:rsidP="008B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6D40"/>
    <w:multiLevelType w:val="hybridMultilevel"/>
    <w:tmpl w:val="AE4C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25F"/>
    <w:rsid w:val="00017124"/>
    <w:rsid w:val="00057D5E"/>
    <w:rsid w:val="000B741F"/>
    <w:rsid w:val="000C7757"/>
    <w:rsid w:val="000D5574"/>
    <w:rsid w:val="000E0805"/>
    <w:rsid w:val="00101519"/>
    <w:rsid w:val="00120D4E"/>
    <w:rsid w:val="00122119"/>
    <w:rsid w:val="001363E0"/>
    <w:rsid w:val="001442AC"/>
    <w:rsid w:val="00147177"/>
    <w:rsid w:val="0016428A"/>
    <w:rsid w:val="001705CF"/>
    <w:rsid w:val="00191232"/>
    <w:rsid w:val="0019476A"/>
    <w:rsid w:val="001C043E"/>
    <w:rsid w:val="001D0BCD"/>
    <w:rsid w:val="001D2119"/>
    <w:rsid w:val="001E7D41"/>
    <w:rsid w:val="00200BB1"/>
    <w:rsid w:val="00245817"/>
    <w:rsid w:val="00246A76"/>
    <w:rsid w:val="00255D35"/>
    <w:rsid w:val="002A37EC"/>
    <w:rsid w:val="002C0F07"/>
    <w:rsid w:val="002D295B"/>
    <w:rsid w:val="0030759D"/>
    <w:rsid w:val="00331E59"/>
    <w:rsid w:val="003341E1"/>
    <w:rsid w:val="00351F88"/>
    <w:rsid w:val="00353132"/>
    <w:rsid w:val="003615A9"/>
    <w:rsid w:val="00361F7C"/>
    <w:rsid w:val="003A5AF2"/>
    <w:rsid w:val="003B33AB"/>
    <w:rsid w:val="003F56AA"/>
    <w:rsid w:val="00410D49"/>
    <w:rsid w:val="00436B4D"/>
    <w:rsid w:val="00446F49"/>
    <w:rsid w:val="004B28DE"/>
    <w:rsid w:val="004B7122"/>
    <w:rsid w:val="00517412"/>
    <w:rsid w:val="00520155"/>
    <w:rsid w:val="0055103E"/>
    <w:rsid w:val="00577033"/>
    <w:rsid w:val="005847C6"/>
    <w:rsid w:val="005859F0"/>
    <w:rsid w:val="005C4905"/>
    <w:rsid w:val="005C61F3"/>
    <w:rsid w:val="005D7007"/>
    <w:rsid w:val="005E3D91"/>
    <w:rsid w:val="005E53BE"/>
    <w:rsid w:val="005F0C23"/>
    <w:rsid w:val="00617243"/>
    <w:rsid w:val="006713C3"/>
    <w:rsid w:val="006F747B"/>
    <w:rsid w:val="00795ADE"/>
    <w:rsid w:val="007A64AB"/>
    <w:rsid w:val="007D2386"/>
    <w:rsid w:val="007E5E15"/>
    <w:rsid w:val="0084425F"/>
    <w:rsid w:val="008635E4"/>
    <w:rsid w:val="00891D86"/>
    <w:rsid w:val="00892931"/>
    <w:rsid w:val="008B7F34"/>
    <w:rsid w:val="008D29CF"/>
    <w:rsid w:val="008E090D"/>
    <w:rsid w:val="008E7670"/>
    <w:rsid w:val="009048E7"/>
    <w:rsid w:val="00946091"/>
    <w:rsid w:val="00963B26"/>
    <w:rsid w:val="00981A52"/>
    <w:rsid w:val="009A3CDA"/>
    <w:rsid w:val="00A30E91"/>
    <w:rsid w:val="00A41049"/>
    <w:rsid w:val="00AC7670"/>
    <w:rsid w:val="00AE4704"/>
    <w:rsid w:val="00AE715C"/>
    <w:rsid w:val="00B76606"/>
    <w:rsid w:val="00B9054B"/>
    <w:rsid w:val="00BC391B"/>
    <w:rsid w:val="00C00FCC"/>
    <w:rsid w:val="00C22B2A"/>
    <w:rsid w:val="00C277BE"/>
    <w:rsid w:val="00C52F73"/>
    <w:rsid w:val="00C65E5F"/>
    <w:rsid w:val="00CC6F93"/>
    <w:rsid w:val="00CC782C"/>
    <w:rsid w:val="00D0394F"/>
    <w:rsid w:val="00D10F42"/>
    <w:rsid w:val="00D153AF"/>
    <w:rsid w:val="00D92A1F"/>
    <w:rsid w:val="00DC7FB9"/>
    <w:rsid w:val="00DD071A"/>
    <w:rsid w:val="00DE792A"/>
    <w:rsid w:val="00E1472B"/>
    <w:rsid w:val="00E2301B"/>
    <w:rsid w:val="00E417D1"/>
    <w:rsid w:val="00E52D14"/>
    <w:rsid w:val="00E61F68"/>
    <w:rsid w:val="00E945D6"/>
    <w:rsid w:val="00E95EAA"/>
    <w:rsid w:val="00E967D4"/>
    <w:rsid w:val="00F06F25"/>
    <w:rsid w:val="00F35470"/>
    <w:rsid w:val="00F37232"/>
    <w:rsid w:val="00F5491A"/>
    <w:rsid w:val="00F80E70"/>
    <w:rsid w:val="00FA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DA"/>
  </w:style>
  <w:style w:type="paragraph" w:styleId="1">
    <w:name w:val="heading 1"/>
    <w:basedOn w:val="a"/>
    <w:next w:val="a"/>
    <w:link w:val="10"/>
    <w:qFormat/>
    <w:rsid w:val="00AE470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4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4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425F"/>
    <w:rPr>
      <w:rFonts w:ascii="Times New Roman" w:eastAsia="Times New Roman" w:hAnsi="Times New Roman" w:cs="Times New Roman"/>
      <w:b/>
      <w:bCs/>
      <w:sz w:val="27"/>
      <w:szCs w:val="27"/>
      <w:lang w:eastAsia="ru-RU"/>
    </w:rPr>
  </w:style>
  <w:style w:type="paragraph" w:customStyle="1" w:styleId="formattext">
    <w:name w:val="format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84425F"/>
    <w:rPr>
      <w:color w:val="0000FF"/>
      <w:u w:val="single"/>
    </w:rPr>
  </w:style>
  <w:style w:type="paragraph" w:customStyle="1" w:styleId="headertext">
    <w:name w:val="header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25F"/>
    <w:rPr>
      <w:rFonts w:ascii="Tahoma" w:hAnsi="Tahoma" w:cs="Tahoma"/>
      <w:sz w:val="16"/>
      <w:szCs w:val="16"/>
    </w:rPr>
  </w:style>
  <w:style w:type="character" w:customStyle="1" w:styleId="20">
    <w:name w:val="Заголовок 2 Знак"/>
    <w:basedOn w:val="a0"/>
    <w:link w:val="2"/>
    <w:uiPriority w:val="9"/>
    <w:semiHidden/>
    <w:rsid w:val="0084425F"/>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8442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42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42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425F"/>
    <w:rPr>
      <w:rFonts w:ascii="Arial" w:eastAsia="Times New Roman" w:hAnsi="Arial" w:cs="Arial"/>
      <w:vanish/>
      <w:sz w:val="16"/>
      <w:szCs w:val="16"/>
      <w:lang w:eastAsia="ru-RU"/>
    </w:rPr>
  </w:style>
  <w:style w:type="character" w:customStyle="1" w:styleId="h-lktx">
    <w:name w:val="h-lk_tx"/>
    <w:basedOn w:val="a0"/>
    <w:rsid w:val="0084425F"/>
  </w:style>
  <w:style w:type="character" w:customStyle="1" w:styleId="strong">
    <w:name w:val="__strong"/>
    <w:basedOn w:val="a0"/>
    <w:rsid w:val="0084425F"/>
  </w:style>
  <w:style w:type="character" w:customStyle="1" w:styleId="10">
    <w:name w:val="Заголовок 1 Знак"/>
    <w:basedOn w:val="a0"/>
    <w:link w:val="1"/>
    <w:rsid w:val="00AE4704"/>
    <w:rPr>
      <w:rFonts w:ascii="Cambria" w:eastAsia="Times New Roman" w:hAnsi="Cambria" w:cs="Times New Roman"/>
      <w:b/>
      <w:bCs/>
      <w:kern w:val="32"/>
      <w:sz w:val="32"/>
      <w:szCs w:val="32"/>
      <w:lang w:eastAsia="ru-RU"/>
    </w:rPr>
  </w:style>
  <w:style w:type="paragraph" w:customStyle="1" w:styleId="a6">
    <w:name w:val="Нормальный (таблица)"/>
    <w:basedOn w:val="a"/>
    <w:next w:val="a"/>
    <w:uiPriority w:val="99"/>
    <w:rsid w:val="00AE47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No Spacing"/>
    <w:uiPriority w:val="1"/>
    <w:qFormat/>
    <w:rsid w:val="00AE4704"/>
    <w:pPr>
      <w:spacing w:after="0" w:line="240" w:lineRule="auto"/>
    </w:pPr>
  </w:style>
  <w:style w:type="character" w:styleId="a8">
    <w:name w:val="FollowedHyperlink"/>
    <w:basedOn w:val="a0"/>
    <w:uiPriority w:val="99"/>
    <w:semiHidden/>
    <w:unhideWhenUsed/>
    <w:rsid w:val="00AE4704"/>
    <w:rPr>
      <w:color w:val="800080" w:themeColor="followedHyperlink"/>
      <w:u w:val="single"/>
    </w:rPr>
  </w:style>
  <w:style w:type="paragraph" w:styleId="a9">
    <w:name w:val="Body Text"/>
    <w:basedOn w:val="a"/>
    <w:link w:val="aa"/>
    <w:rsid w:val="00120D4E"/>
    <w:pPr>
      <w:overflowPunct w:val="0"/>
      <w:autoSpaceDE w:val="0"/>
      <w:spacing w:after="0" w:line="360" w:lineRule="auto"/>
      <w:ind w:firstLine="567"/>
      <w:jc w:val="both"/>
      <w:textAlignment w:val="baseline"/>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120D4E"/>
    <w:rPr>
      <w:rFonts w:ascii="Times New Roman" w:eastAsia="Times New Roman" w:hAnsi="Times New Roman" w:cs="Times New Roman"/>
      <w:sz w:val="28"/>
      <w:szCs w:val="24"/>
      <w:lang w:eastAsia="ar-SA"/>
    </w:rPr>
  </w:style>
  <w:style w:type="paragraph" w:styleId="ab">
    <w:name w:val="header"/>
    <w:basedOn w:val="a"/>
    <w:link w:val="ac"/>
    <w:uiPriority w:val="99"/>
    <w:semiHidden/>
    <w:unhideWhenUsed/>
    <w:rsid w:val="008B7F3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7F34"/>
  </w:style>
  <w:style w:type="paragraph" w:styleId="ad">
    <w:name w:val="footer"/>
    <w:basedOn w:val="a"/>
    <w:link w:val="ae"/>
    <w:uiPriority w:val="99"/>
    <w:semiHidden/>
    <w:unhideWhenUsed/>
    <w:rsid w:val="008B7F3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7F34"/>
  </w:style>
  <w:style w:type="paragraph" w:customStyle="1" w:styleId="ConsPlusNormal">
    <w:name w:val="ConsPlusNormal"/>
    <w:rsid w:val="00245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basedOn w:val="a0"/>
    <w:uiPriority w:val="99"/>
    <w:rsid w:val="001D0BCD"/>
    <w:rPr>
      <w:color w:val="106BBE"/>
    </w:rPr>
  </w:style>
</w:styles>
</file>

<file path=word/webSettings.xml><?xml version="1.0" encoding="utf-8"?>
<w:webSettings xmlns:r="http://schemas.openxmlformats.org/officeDocument/2006/relationships" xmlns:w="http://schemas.openxmlformats.org/wordprocessingml/2006/main">
  <w:divs>
    <w:div w:id="406808740">
      <w:bodyDiv w:val="1"/>
      <w:marLeft w:val="0"/>
      <w:marRight w:val="0"/>
      <w:marTop w:val="0"/>
      <w:marBottom w:val="0"/>
      <w:divBdr>
        <w:top w:val="none" w:sz="0" w:space="0" w:color="auto"/>
        <w:left w:val="none" w:sz="0" w:space="0" w:color="auto"/>
        <w:bottom w:val="none" w:sz="0" w:space="0" w:color="auto"/>
        <w:right w:val="none" w:sz="0" w:space="0" w:color="auto"/>
      </w:divBdr>
      <w:divsChild>
        <w:div w:id="626476234">
          <w:marLeft w:val="0"/>
          <w:marRight w:val="0"/>
          <w:marTop w:val="0"/>
          <w:marBottom w:val="0"/>
          <w:divBdr>
            <w:top w:val="none" w:sz="0" w:space="0" w:color="auto"/>
            <w:left w:val="none" w:sz="0" w:space="0" w:color="auto"/>
            <w:bottom w:val="none" w:sz="0" w:space="0" w:color="auto"/>
            <w:right w:val="none" w:sz="0" w:space="0" w:color="auto"/>
          </w:divBdr>
          <w:divsChild>
            <w:div w:id="603150803">
              <w:marLeft w:val="0"/>
              <w:marRight w:val="0"/>
              <w:marTop w:val="0"/>
              <w:marBottom w:val="0"/>
              <w:divBdr>
                <w:top w:val="none" w:sz="0" w:space="0" w:color="auto"/>
                <w:left w:val="none" w:sz="0" w:space="0" w:color="auto"/>
                <w:bottom w:val="none" w:sz="0" w:space="0" w:color="auto"/>
                <w:right w:val="none" w:sz="0" w:space="0" w:color="auto"/>
              </w:divBdr>
              <w:divsChild>
                <w:div w:id="1440490536">
                  <w:marLeft w:val="0"/>
                  <w:marRight w:val="0"/>
                  <w:marTop w:val="0"/>
                  <w:marBottom w:val="0"/>
                  <w:divBdr>
                    <w:top w:val="none" w:sz="0" w:space="0" w:color="auto"/>
                    <w:left w:val="none" w:sz="0" w:space="0" w:color="auto"/>
                    <w:bottom w:val="none" w:sz="0" w:space="0" w:color="auto"/>
                    <w:right w:val="none" w:sz="0" w:space="0" w:color="auto"/>
                  </w:divBdr>
                  <w:divsChild>
                    <w:div w:id="1974093521">
                      <w:marLeft w:val="0"/>
                      <w:marRight w:val="0"/>
                      <w:marTop w:val="0"/>
                      <w:marBottom w:val="0"/>
                      <w:divBdr>
                        <w:top w:val="none" w:sz="0" w:space="0" w:color="auto"/>
                        <w:left w:val="none" w:sz="0" w:space="0" w:color="auto"/>
                        <w:bottom w:val="none" w:sz="0" w:space="0" w:color="auto"/>
                        <w:right w:val="none" w:sz="0" w:space="0" w:color="auto"/>
                      </w:divBdr>
                      <w:divsChild>
                        <w:div w:id="341054782">
                          <w:marLeft w:val="0"/>
                          <w:marRight w:val="0"/>
                          <w:marTop w:val="0"/>
                          <w:marBottom w:val="0"/>
                          <w:divBdr>
                            <w:top w:val="none" w:sz="0" w:space="0" w:color="auto"/>
                            <w:left w:val="none" w:sz="0" w:space="0" w:color="auto"/>
                            <w:bottom w:val="none" w:sz="0" w:space="0" w:color="auto"/>
                            <w:right w:val="none" w:sz="0" w:space="0" w:color="auto"/>
                          </w:divBdr>
                          <w:divsChild>
                            <w:div w:id="47926648">
                              <w:marLeft w:val="0"/>
                              <w:marRight w:val="0"/>
                              <w:marTop w:val="0"/>
                              <w:marBottom w:val="0"/>
                              <w:divBdr>
                                <w:top w:val="none" w:sz="0" w:space="0" w:color="auto"/>
                                <w:left w:val="none" w:sz="0" w:space="0" w:color="auto"/>
                                <w:bottom w:val="none" w:sz="0" w:space="0" w:color="auto"/>
                                <w:right w:val="none" w:sz="0" w:space="0" w:color="auto"/>
                              </w:divBdr>
                              <w:divsChild>
                                <w:div w:id="1302420540">
                                  <w:marLeft w:val="0"/>
                                  <w:marRight w:val="0"/>
                                  <w:marTop w:val="0"/>
                                  <w:marBottom w:val="0"/>
                                  <w:divBdr>
                                    <w:top w:val="none" w:sz="0" w:space="0" w:color="auto"/>
                                    <w:left w:val="none" w:sz="0" w:space="0" w:color="auto"/>
                                    <w:bottom w:val="none" w:sz="0" w:space="0" w:color="auto"/>
                                    <w:right w:val="none" w:sz="0" w:space="0" w:color="auto"/>
                                  </w:divBdr>
                                  <w:divsChild>
                                    <w:div w:id="1050762482">
                                      <w:marLeft w:val="0"/>
                                      <w:marRight w:val="0"/>
                                      <w:marTop w:val="0"/>
                                      <w:marBottom w:val="0"/>
                                      <w:divBdr>
                                        <w:top w:val="none" w:sz="0" w:space="0" w:color="auto"/>
                                        <w:left w:val="none" w:sz="0" w:space="0" w:color="auto"/>
                                        <w:bottom w:val="none" w:sz="0" w:space="0" w:color="auto"/>
                                        <w:right w:val="none" w:sz="0" w:space="0" w:color="auto"/>
                                      </w:divBdr>
                                      <w:divsChild>
                                        <w:div w:id="1625497784">
                                          <w:marLeft w:val="0"/>
                                          <w:marRight w:val="0"/>
                                          <w:marTop w:val="0"/>
                                          <w:marBottom w:val="0"/>
                                          <w:divBdr>
                                            <w:top w:val="none" w:sz="0" w:space="0" w:color="auto"/>
                                            <w:left w:val="none" w:sz="0" w:space="0" w:color="auto"/>
                                            <w:bottom w:val="none" w:sz="0" w:space="0" w:color="auto"/>
                                            <w:right w:val="none" w:sz="0" w:space="0" w:color="auto"/>
                                          </w:divBdr>
                                          <w:divsChild>
                                            <w:div w:id="1984117141">
                                              <w:marLeft w:val="0"/>
                                              <w:marRight w:val="0"/>
                                              <w:marTop w:val="0"/>
                                              <w:marBottom w:val="0"/>
                                              <w:divBdr>
                                                <w:top w:val="none" w:sz="0" w:space="0" w:color="auto"/>
                                                <w:left w:val="none" w:sz="0" w:space="0" w:color="auto"/>
                                                <w:bottom w:val="none" w:sz="0" w:space="0" w:color="auto"/>
                                                <w:right w:val="none" w:sz="0" w:space="0" w:color="auto"/>
                                              </w:divBdr>
                                              <w:divsChild>
                                                <w:div w:id="2016766599">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0891">
                                              <w:marLeft w:val="0"/>
                                              <w:marRight w:val="0"/>
                                              <w:marTop w:val="0"/>
                                              <w:marBottom w:val="0"/>
                                              <w:divBdr>
                                                <w:top w:val="none" w:sz="0" w:space="0" w:color="auto"/>
                                                <w:left w:val="none" w:sz="0" w:space="0" w:color="auto"/>
                                                <w:bottom w:val="none" w:sz="0" w:space="0" w:color="auto"/>
                                                <w:right w:val="none" w:sz="0" w:space="0" w:color="auto"/>
                                              </w:divBdr>
                                              <w:divsChild>
                                                <w:div w:id="1837763483">
                                                  <w:marLeft w:val="0"/>
                                                  <w:marRight w:val="0"/>
                                                  <w:marTop w:val="0"/>
                                                  <w:marBottom w:val="0"/>
                                                  <w:divBdr>
                                                    <w:top w:val="none" w:sz="0" w:space="0" w:color="auto"/>
                                                    <w:left w:val="none" w:sz="0" w:space="0" w:color="auto"/>
                                                    <w:bottom w:val="none" w:sz="0" w:space="0" w:color="auto"/>
                                                    <w:right w:val="none" w:sz="0" w:space="0" w:color="auto"/>
                                                  </w:divBdr>
                                                  <w:divsChild>
                                                    <w:div w:id="2000764845">
                                                      <w:marLeft w:val="0"/>
                                                      <w:marRight w:val="0"/>
                                                      <w:marTop w:val="0"/>
                                                      <w:marBottom w:val="0"/>
                                                      <w:divBdr>
                                                        <w:top w:val="none" w:sz="0" w:space="0" w:color="auto"/>
                                                        <w:left w:val="none" w:sz="0" w:space="0" w:color="auto"/>
                                                        <w:bottom w:val="none" w:sz="0" w:space="0" w:color="auto"/>
                                                        <w:right w:val="none" w:sz="0" w:space="0" w:color="auto"/>
                                                      </w:divBdr>
                                                      <w:divsChild>
                                                        <w:div w:id="486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915365">
      <w:bodyDiv w:val="1"/>
      <w:marLeft w:val="0"/>
      <w:marRight w:val="0"/>
      <w:marTop w:val="0"/>
      <w:marBottom w:val="0"/>
      <w:divBdr>
        <w:top w:val="none" w:sz="0" w:space="0" w:color="auto"/>
        <w:left w:val="none" w:sz="0" w:space="0" w:color="auto"/>
        <w:bottom w:val="none" w:sz="0" w:space="0" w:color="auto"/>
        <w:right w:val="none" w:sz="0" w:space="0" w:color="auto"/>
      </w:divBdr>
      <w:divsChild>
        <w:div w:id="13315254">
          <w:marLeft w:val="0"/>
          <w:marRight w:val="0"/>
          <w:marTop w:val="0"/>
          <w:marBottom w:val="0"/>
          <w:divBdr>
            <w:top w:val="none" w:sz="0" w:space="0" w:color="auto"/>
            <w:left w:val="none" w:sz="0" w:space="0" w:color="auto"/>
            <w:bottom w:val="none" w:sz="0" w:space="0" w:color="auto"/>
            <w:right w:val="none" w:sz="0" w:space="0" w:color="auto"/>
          </w:divBdr>
          <w:divsChild>
            <w:div w:id="1616323940">
              <w:marLeft w:val="0"/>
              <w:marRight w:val="0"/>
              <w:marTop w:val="0"/>
              <w:marBottom w:val="0"/>
              <w:divBdr>
                <w:top w:val="none" w:sz="0" w:space="0" w:color="auto"/>
                <w:left w:val="none" w:sz="0" w:space="0" w:color="auto"/>
                <w:bottom w:val="none" w:sz="0" w:space="0" w:color="auto"/>
                <w:right w:val="none" w:sz="0" w:space="0" w:color="auto"/>
              </w:divBdr>
              <w:divsChild>
                <w:div w:id="1270433414">
                  <w:marLeft w:val="0"/>
                  <w:marRight w:val="0"/>
                  <w:marTop w:val="0"/>
                  <w:marBottom w:val="0"/>
                  <w:divBdr>
                    <w:top w:val="none" w:sz="0" w:space="0" w:color="auto"/>
                    <w:left w:val="none" w:sz="0" w:space="0" w:color="auto"/>
                    <w:bottom w:val="none" w:sz="0" w:space="0" w:color="auto"/>
                    <w:right w:val="none" w:sz="0" w:space="0" w:color="auto"/>
                  </w:divBdr>
                  <w:divsChild>
                    <w:div w:id="1673214047">
                      <w:marLeft w:val="0"/>
                      <w:marRight w:val="0"/>
                      <w:marTop w:val="0"/>
                      <w:marBottom w:val="0"/>
                      <w:divBdr>
                        <w:top w:val="none" w:sz="0" w:space="0" w:color="auto"/>
                        <w:left w:val="none" w:sz="0" w:space="0" w:color="auto"/>
                        <w:bottom w:val="none" w:sz="0" w:space="0" w:color="auto"/>
                        <w:right w:val="none" w:sz="0" w:space="0" w:color="auto"/>
                      </w:divBdr>
                      <w:divsChild>
                        <w:div w:id="127011296">
                          <w:marLeft w:val="0"/>
                          <w:marRight w:val="0"/>
                          <w:marTop w:val="0"/>
                          <w:marBottom w:val="0"/>
                          <w:divBdr>
                            <w:top w:val="none" w:sz="0" w:space="0" w:color="auto"/>
                            <w:left w:val="none" w:sz="0" w:space="0" w:color="auto"/>
                            <w:bottom w:val="none" w:sz="0" w:space="0" w:color="auto"/>
                            <w:right w:val="none" w:sz="0" w:space="0" w:color="auto"/>
                          </w:divBdr>
                          <w:divsChild>
                            <w:div w:id="82486043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94932111">
                      <w:marLeft w:val="0"/>
                      <w:marRight w:val="0"/>
                      <w:marTop w:val="0"/>
                      <w:marBottom w:val="0"/>
                      <w:divBdr>
                        <w:top w:val="none" w:sz="0" w:space="0" w:color="auto"/>
                        <w:left w:val="none" w:sz="0" w:space="0" w:color="auto"/>
                        <w:bottom w:val="none" w:sz="0" w:space="0" w:color="auto"/>
                        <w:right w:val="none" w:sz="0" w:space="0" w:color="auto"/>
                      </w:divBdr>
                      <w:divsChild>
                        <w:div w:id="1477644564">
                          <w:marLeft w:val="0"/>
                          <w:marRight w:val="0"/>
                          <w:marTop w:val="0"/>
                          <w:marBottom w:val="0"/>
                          <w:divBdr>
                            <w:top w:val="none" w:sz="0" w:space="0" w:color="auto"/>
                            <w:left w:val="none" w:sz="0" w:space="0" w:color="auto"/>
                            <w:bottom w:val="none" w:sz="0" w:space="0" w:color="auto"/>
                            <w:right w:val="none" w:sz="0" w:space="0" w:color="auto"/>
                          </w:divBdr>
                          <w:divsChild>
                            <w:div w:id="1036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448">
                  <w:marLeft w:val="0"/>
                  <w:marRight w:val="0"/>
                  <w:marTop w:val="0"/>
                  <w:marBottom w:val="0"/>
                  <w:divBdr>
                    <w:top w:val="none" w:sz="0" w:space="0" w:color="auto"/>
                    <w:left w:val="none" w:sz="0" w:space="0" w:color="auto"/>
                    <w:bottom w:val="none" w:sz="0" w:space="0" w:color="auto"/>
                    <w:right w:val="none" w:sz="0" w:space="0" w:color="auto"/>
                  </w:divBdr>
                  <w:divsChild>
                    <w:div w:id="81969087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976374034">
                          <w:marLeft w:val="0"/>
                          <w:marRight w:val="0"/>
                          <w:marTop w:val="0"/>
                          <w:marBottom w:val="0"/>
                          <w:divBdr>
                            <w:top w:val="none" w:sz="0" w:space="0" w:color="auto"/>
                            <w:left w:val="none" w:sz="0" w:space="0" w:color="auto"/>
                            <w:bottom w:val="single" w:sz="6" w:space="0" w:color="EBEBEB"/>
                            <w:right w:val="none" w:sz="0" w:space="0" w:color="auto"/>
                          </w:divBdr>
                          <w:divsChild>
                            <w:div w:id="2050954234">
                              <w:marLeft w:val="0"/>
                              <w:marRight w:val="0"/>
                              <w:marTop w:val="0"/>
                              <w:marBottom w:val="0"/>
                              <w:divBdr>
                                <w:top w:val="none" w:sz="0" w:space="0" w:color="auto"/>
                                <w:left w:val="none" w:sz="0" w:space="0" w:color="auto"/>
                                <w:bottom w:val="none" w:sz="0" w:space="0" w:color="auto"/>
                                <w:right w:val="single" w:sz="6" w:space="0" w:color="EBEBEB"/>
                              </w:divBdr>
                              <w:divsChild>
                                <w:div w:id="958730975">
                                  <w:marLeft w:val="0"/>
                                  <w:marRight w:val="0"/>
                                  <w:marTop w:val="0"/>
                                  <w:marBottom w:val="0"/>
                                  <w:divBdr>
                                    <w:top w:val="none" w:sz="0" w:space="0" w:color="auto"/>
                                    <w:left w:val="none" w:sz="0" w:space="0" w:color="auto"/>
                                    <w:bottom w:val="none" w:sz="0" w:space="0" w:color="auto"/>
                                    <w:right w:val="none" w:sz="0" w:space="0" w:color="auto"/>
                                  </w:divBdr>
                                  <w:divsChild>
                                    <w:div w:id="472523373">
                                      <w:marLeft w:val="0"/>
                                      <w:marRight w:val="0"/>
                                      <w:marTop w:val="0"/>
                                      <w:marBottom w:val="0"/>
                                      <w:divBdr>
                                        <w:top w:val="none" w:sz="0" w:space="0" w:color="auto"/>
                                        <w:left w:val="none" w:sz="0" w:space="0" w:color="auto"/>
                                        <w:bottom w:val="none" w:sz="0" w:space="0" w:color="auto"/>
                                        <w:right w:val="none" w:sz="0" w:space="0" w:color="auto"/>
                                      </w:divBdr>
                                      <w:divsChild>
                                        <w:div w:id="745759097">
                                          <w:marLeft w:val="0"/>
                                          <w:marRight w:val="0"/>
                                          <w:marTop w:val="0"/>
                                          <w:marBottom w:val="0"/>
                                          <w:divBdr>
                                            <w:top w:val="none" w:sz="0" w:space="0" w:color="auto"/>
                                            <w:left w:val="none" w:sz="0" w:space="0" w:color="auto"/>
                                            <w:bottom w:val="none" w:sz="0" w:space="0" w:color="auto"/>
                                            <w:right w:val="none" w:sz="0" w:space="0" w:color="auto"/>
                                          </w:divBdr>
                                        </w:div>
                                        <w:div w:id="1947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659">
                              <w:marLeft w:val="0"/>
                              <w:marRight w:val="0"/>
                              <w:marTop w:val="0"/>
                              <w:marBottom w:val="0"/>
                              <w:divBdr>
                                <w:top w:val="none" w:sz="0" w:space="0" w:color="auto"/>
                                <w:left w:val="none" w:sz="0" w:space="0" w:color="auto"/>
                                <w:bottom w:val="none" w:sz="0" w:space="0" w:color="auto"/>
                                <w:right w:val="single" w:sz="6" w:space="0" w:color="EBEBEB"/>
                              </w:divBdr>
                              <w:divsChild>
                                <w:div w:id="1443107232">
                                  <w:marLeft w:val="0"/>
                                  <w:marRight w:val="0"/>
                                  <w:marTop w:val="0"/>
                                  <w:marBottom w:val="0"/>
                                  <w:divBdr>
                                    <w:top w:val="none" w:sz="0" w:space="0" w:color="auto"/>
                                    <w:left w:val="none" w:sz="0" w:space="0" w:color="auto"/>
                                    <w:bottom w:val="none" w:sz="0" w:space="0" w:color="auto"/>
                                    <w:right w:val="none" w:sz="0" w:space="0" w:color="auto"/>
                                  </w:divBdr>
                                  <w:divsChild>
                                    <w:div w:id="1860778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32442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487353029">
          <w:marLeft w:val="0"/>
          <w:marRight w:val="0"/>
          <w:marTop w:val="0"/>
          <w:marBottom w:val="0"/>
          <w:divBdr>
            <w:top w:val="none" w:sz="0" w:space="0" w:color="auto"/>
            <w:left w:val="none" w:sz="0" w:space="0" w:color="auto"/>
            <w:bottom w:val="none" w:sz="0" w:space="0" w:color="auto"/>
            <w:right w:val="none" w:sz="0" w:space="0" w:color="auto"/>
          </w:divBdr>
          <w:divsChild>
            <w:div w:id="1070151002">
              <w:marLeft w:val="0"/>
              <w:marRight w:val="0"/>
              <w:marTop w:val="0"/>
              <w:marBottom w:val="0"/>
              <w:divBdr>
                <w:top w:val="none" w:sz="0" w:space="0" w:color="auto"/>
                <w:left w:val="none" w:sz="0" w:space="0" w:color="auto"/>
                <w:bottom w:val="none" w:sz="0" w:space="0" w:color="auto"/>
                <w:right w:val="none" w:sz="0" w:space="0" w:color="auto"/>
              </w:divBdr>
              <w:divsChild>
                <w:div w:id="1587421521">
                  <w:marLeft w:val="0"/>
                  <w:marRight w:val="0"/>
                  <w:marTop w:val="0"/>
                  <w:marBottom w:val="0"/>
                  <w:divBdr>
                    <w:top w:val="none" w:sz="0" w:space="0" w:color="auto"/>
                    <w:left w:val="none" w:sz="0" w:space="0" w:color="auto"/>
                    <w:bottom w:val="none" w:sz="0" w:space="0" w:color="auto"/>
                    <w:right w:val="none" w:sz="0" w:space="0" w:color="auto"/>
                  </w:divBdr>
                  <w:divsChild>
                    <w:div w:id="1305816193">
                      <w:marLeft w:val="0"/>
                      <w:marRight w:val="0"/>
                      <w:marTop w:val="0"/>
                      <w:marBottom w:val="0"/>
                      <w:divBdr>
                        <w:top w:val="none" w:sz="0" w:space="0" w:color="auto"/>
                        <w:left w:val="none" w:sz="0" w:space="0" w:color="auto"/>
                        <w:bottom w:val="none" w:sz="0" w:space="0" w:color="auto"/>
                        <w:right w:val="none" w:sz="0" w:space="0" w:color="auto"/>
                      </w:divBdr>
                      <w:divsChild>
                        <w:div w:id="1050808900">
                          <w:marLeft w:val="0"/>
                          <w:marRight w:val="0"/>
                          <w:marTop w:val="0"/>
                          <w:marBottom w:val="0"/>
                          <w:divBdr>
                            <w:top w:val="none" w:sz="0" w:space="0" w:color="auto"/>
                            <w:left w:val="none" w:sz="0" w:space="0" w:color="auto"/>
                            <w:bottom w:val="none" w:sz="0" w:space="0" w:color="auto"/>
                            <w:right w:val="none" w:sz="0" w:space="0" w:color="auto"/>
                          </w:divBdr>
                          <w:divsChild>
                            <w:div w:id="1481730717">
                              <w:marLeft w:val="0"/>
                              <w:marRight w:val="0"/>
                              <w:marTop w:val="0"/>
                              <w:marBottom w:val="0"/>
                              <w:divBdr>
                                <w:top w:val="none" w:sz="0" w:space="0" w:color="auto"/>
                                <w:left w:val="none" w:sz="0" w:space="0" w:color="auto"/>
                                <w:bottom w:val="none" w:sz="0" w:space="0" w:color="auto"/>
                                <w:right w:val="none" w:sz="0" w:space="0" w:color="auto"/>
                              </w:divBdr>
                              <w:divsChild>
                                <w:div w:id="812022481">
                                  <w:marLeft w:val="0"/>
                                  <w:marRight w:val="0"/>
                                  <w:marTop w:val="0"/>
                                  <w:marBottom w:val="0"/>
                                  <w:divBdr>
                                    <w:top w:val="none" w:sz="0" w:space="0" w:color="auto"/>
                                    <w:left w:val="none" w:sz="0" w:space="0" w:color="auto"/>
                                    <w:bottom w:val="none" w:sz="0" w:space="0" w:color="auto"/>
                                    <w:right w:val="none" w:sz="0" w:space="0" w:color="auto"/>
                                  </w:divBdr>
                                  <w:divsChild>
                                    <w:div w:id="1669940010">
                                      <w:marLeft w:val="6758"/>
                                      <w:marRight w:val="0"/>
                                      <w:marTop w:val="0"/>
                                      <w:marBottom w:val="0"/>
                                      <w:divBdr>
                                        <w:top w:val="none" w:sz="0" w:space="0" w:color="auto"/>
                                        <w:left w:val="none" w:sz="0" w:space="0" w:color="auto"/>
                                        <w:bottom w:val="none" w:sz="0" w:space="0" w:color="auto"/>
                                        <w:right w:val="none" w:sz="0" w:space="0" w:color="auto"/>
                                      </w:divBdr>
                                      <w:divsChild>
                                        <w:div w:id="1149441638">
                                          <w:marLeft w:val="0"/>
                                          <w:marRight w:val="0"/>
                                          <w:marTop w:val="0"/>
                                          <w:marBottom w:val="0"/>
                                          <w:divBdr>
                                            <w:top w:val="none" w:sz="0" w:space="0" w:color="auto"/>
                                            <w:left w:val="none" w:sz="0" w:space="0" w:color="auto"/>
                                            <w:bottom w:val="none" w:sz="0" w:space="0" w:color="auto"/>
                                            <w:right w:val="none" w:sz="0" w:space="0" w:color="auto"/>
                                          </w:divBdr>
                                          <w:divsChild>
                                            <w:div w:id="1427920903">
                                              <w:marLeft w:val="0"/>
                                              <w:marRight w:val="0"/>
                                              <w:marTop w:val="0"/>
                                              <w:marBottom w:val="0"/>
                                              <w:divBdr>
                                                <w:top w:val="none" w:sz="0" w:space="0" w:color="auto"/>
                                                <w:left w:val="none" w:sz="0" w:space="0" w:color="auto"/>
                                                <w:bottom w:val="none" w:sz="0" w:space="0" w:color="auto"/>
                                                <w:right w:val="none" w:sz="0" w:space="0" w:color="auto"/>
                                              </w:divBdr>
                                            </w:div>
                                            <w:div w:id="6943129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8946">
                              <w:marLeft w:val="0"/>
                              <w:marRight w:val="0"/>
                              <w:marTop w:val="0"/>
                              <w:marBottom w:val="0"/>
                              <w:divBdr>
                                <w:top w:val="none" w:sz="0" w:space="0" w:color="auto"/>
                                <w:left w:val="none" w:sz="0" w:space="0" w:color="auto"/>
                                <w:bottom w:val="none" w:sz="0" w:space="0" w:color="auto"/>
                                <w:right w:val="none" w:sz="0" w:space="0" w:color="auto"/>
                              </w:divBdr>
                              <w:divsChild>
                                <w:div w:id="2023623015">
                                  <w:marLeft w:val="0"/>
                                  <w:marRight w:val="0"/>
                                  <w:marTop w:val="0"/>
                                  <w:marBottom w:val="0"/>
                                  <w:divBdr>
                                    <w:top w:val="none" w:sz="0" w:space="0" w:color="auto"/>
                                    <w:left w:val="none" w:sz="0" w:space="0" w:color="auto"/>
                                    <w:bottom w:val="none" w:sz="0" w:space="0" w:color="auto"/>
                                    <w:right w:val="none" w:sz="0" w:space="0" w:color="auto"/>
                                  </w:divBdr>
                                  <w:divsChild>
                                    <w:div w:id="1198080708">
                                      <w:marLeft w:val="0"/>
                                      <w:marRight w:val="0"/>
                                      <w:marTop w:val="0"/>
                                      <w:marBottom w:val="0"/>
                                      <w:divBdr>
                                        <w:top w:val="none" w:sz="0" w:space="0" w:color="auto"/>
                                        <w:left w:val="none" w:sz="0" w:space="0" w:color="auto"/>
                                        <w:bottom w:val="none" w:sz="0" w:space="0" w:color="auto"/>
                                        <w:right w:val="none" w:sz="0" w:space="0" w:color="auto"/>
                                      </w:divBdr>
                                      <w:divsChild>
                                        <w:div w:id="1712415262">
                                          <w:marLeft w:val="0"/>
                                          <w:marRight w:val="0"/>
                                          <w:marTop w:val="0"/>
                                          <w:marBottom w:val="0"/>
                                          <w:divBdr>
                                            <w:top w:val="none" w:sz="0" w:space="0" w:color="auto"/>
                                            <w:left w:val="none" w:sz="0" w:space="0" w:color="auto"/>
                                            <w:bottom w:val="none" w:sz="0" w:space="0" w:color="auto"/>
                                            <w:right w:val="none" w:sz="0" w:space="0" w:color="auto"/>
                                          </w:divBdr>
                                          <w:divsChild>
                                            <w:div w:id="460270681">
                                              <w:marLeft w:val="0"/>
                                              <w:marRight w:val="0"/>
                                              <w:marTop w:val="0"/>
                                              <w:marBottom w:val="0"/>
                                              <w:divBdr>
                                                <w:top w:val="none" w:sz="0" w:space="0" w:color="auto"/>
                                                <w:left w:val="none" w:sz="0" w:space="0" w:color="auto"/>
                                                <w:bottom w:val="none" w:sz="0" w:space="0" w:color="auto"/>
                                                <w:right w:val="none" w:sz="0" w:space="0" w:color="auto"/>
                                              </w:divBdr>
                                              <w:divsChild>
                                                <w:div w:id="51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3302747.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73450625" TargetMode="External"/><Relationship Id="rId5" Type="http://schemas.openxmlformats.org/officeDocument/2006/relationships/webSettings" Target="webSettings.xml"/><Relationship Id="rId10" Type="http://schemas.openxmlformats.org/officeDocument/2006/relationships/hyperlink" Target="http://docs.cntd.ru/document/573450625" TargetMode="External"/><Relationship Id="rId4" Type="http://schemas.openxmlformats.org/officeDocument/2006/relationships/settings" Target="settings.xml"/><Relationship Id="rId9" Type="http://schemas.openxmlformats.org/officeDocument/2006/relationships/hyperlink" Target="http://docs.cntd.ru/document/5734506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38F63-C12C-48AE-A742-E638BB2C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8598</Words>
  <Characters>49012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57496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34</cp:revision>
  <cp:lastPrinted>2022-07-08T05:08:00Z</cp:lastPrinted>
  <dcterms:created xsi:type="dcterms:W3CDTF">2022-04-12T09:06:00Z</dcterms:created>
  <dcterms:modified xsi:type="dcterms:W3CDTF">2023-03-13T08:05:00Z</dcterms:modified>
</cp:coreProperties>
</file>