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691"/>
        <w:gridCol w:w="3190"/>
      </w:tblGrid>
      <w:tr w:rsidR="00243675" w:rsidRPr="00EF342B" w:rsidTr="008834CC">
        <w:tc>
          <w:tcPr>
            <w:tcW w:w="7691" w:type="dxa"/>
          </w:tcPr>
          <w:p w:rsidR="00243675" w:rsidRPr="00243675" w:rsidRDefault="00243675" w:rsidP="00BD361C">
            <w:pPr>
              <w:rPr>
                <w:lang w:val="en-US"/>
              </w:rPr>
            </w:pPr>
            <w:bookmarkStart w:id="0" w:name="_GoBack"/>
            <w:bookmarkEnd w:id="0"/>
            <w:r w:rsidRPr="00243675">
              <w:rPr>
                <w:noProof/>
                <w:lang w:eastAsia="ru-RU"/>
              </w:rPr>
              <w:drawing>
                <wp:inline distT="0" distB="0" distL="0" distR="0" wp14:anchorId="2C358FB3" wp14:editId="1DD6A0FE">
                  <wp:extent cx="4745355" cy="30759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355" cy="307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43675" w:rsidRDefault="00465BC1" w:rsidP="00BD361C">
            <w:r>
              <w:t>1 шаг.</w:t>
            </w:r>
            <w:r w:rsidR="00EF342B">
              <w:t xml:space="preserve"> </w:t>
            </w:r>
          </w:p>
          <w:p w:rsidR="00EF342B" w:rsidRPr="00BF5F0C" w:rsidRDefault="00E373BA" w:rsidP="00E373BA">
            <w:r>
              <w:t xml:space="preserve">На главной странице официального сайта ФНС России </w:t>
            </w:r>
            <w:hyperlink r:id="rId8" w:history="1">
              <w:r w:rsidR="00BF5F0C" w:rsidRPr="005D1CC6">
                <w:rPr>
                  <w:rStyle w:val="aa"/>
                  <w:lang w:val="en-US"/>
                </w:rPr>
                <w:t>www</w:t>
              </w:r>
              <w:r w:rsidR="00BF5F0C" w:rsidRPr="005D1CC6">
                <w:rPr>
                  <w:rStyle w:val="aa"/>
                </w:rPr>
                <w:t>.</w:t>
              </w:r>
              <w:r w:rsidR="00BF5F0C" w:rsidRPr="005D1CC6">
                <w:rPr>
                  <w:rStyle w:val="aa"/>
                  <w:lang w:val="en-US"/>
                </w:rPr>
                <w:t>nalog</w:t>
              </w:r>
              <w:r w:rsidR="00BF5F0C" w:rsidRPr="005D1CC6">
                <w:rPr>
                  <w:rStyle w:val="aa"/>
                </w:rPr>
                <w:t>.</w:t>
              </w:r>
              <w:r w:rsidR="00BF5F0C" w:rsidRPr="005D1CC6">
                <w:rPr>
                  <w:rStyle w:val="aa"/>
                  <w:lang w:val="en-US"/>
                </w:rPr>
                <w:t>gov</w:t>
              </w:r>
              <w:r w:rsidR="00BF5F0C" w:rsidRPr="005D1CC6">
                <w:rPr>
                  <w:rStyle w:val="aa"/>
                </w:rPr>
                <w:t>.</w:t>
              </w:r>
              <w:r w:rsidR="00BF5F0C" w:rsidRPr="005D1CC6">
                <w:rPr>
                  <w:rStyle w:val="aa"/>
                  <w:lang w:val="en-US"/>
                </w:rPr>
                <w:t>ru</w:t>
              </w:r>
            </w:hyperlink>
            <w:r w:rsidR="00BF5F0C">
              <w:rPr>
                <w:color w:val="0070C0"/>
              </w:rPr>
              <w:t xml:space="preserve"> </w:t>
            </w:r>
            <w:r w:rsidR="00BF5F0C">
              <w:t xml:space="preserve">выбираем </w:t>
            </w:r>
            <w:r w:rsidR="00BF5F0C" w:rsidRPr="00BF5F0C">
              <w:rPr>
                <w:color w:val="C00000"/>
              </w:rPr>
              <w:t>«Физические лица (Личный кабинет)»</w:t>
            </w:r>
          </w:p>
        </w:tc>
      </w:tr>
    </w:tbl>
    <w:p w:rsidR="004F4FB7" w:rsidRPr="00EF342B" w:rsidRDefault="004F4FB7"/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702"/>
        <w:gridCol w:w="3179"/>
      </w:tblGrid>
      <w:tr w:rsidR="00243675" w:rsidRPr="003C4616" w:rsidTr="00465BC1">
        <w:tc>
          <w:tcPr>
            <w:tcW w:w="7702" w:type="dxa"/>
          </w:tcPr>
          <w:p w:rsidR="00243675" w:rsidRPr="003C4616" w:rsidRDefault="00243675" w:rsidP="00616CF2">
            <w:r w:rsidRPr="00243675">
              <w:rPr>
                <w:noProof/>
                <w:lang w:eastAsia="ru-RU"/>
              </w:rPr>
              <w:drawing>
                <wp:inline distT="0" distB="0" distL="0" distR="0" wp14:anchorId="091B5BC9" wp14:editId="799CD8CD">
                  <wp:extent cx="4724400" cy="30270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302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</w:tcPr>
          <w:p w:rsidR="00243675" w:rsidRDefault="00465BC1" w:rsidP="00616CF2">
            <w:r>
              <w:t>2шаг.</w:t>
            </w:r>
          </w:p>
          <w:p w:rsidR="00BF5F0C" w:rsidRPr="003C4616" w:rsidRDefault="00BF5F0C" w:rsidP="00616CF2">
            <w:r>
              <w:t xml:space="preserve">Выбираем </w:t>
            </w:r>
            <w:r w:rsidRPr="00BF5F0C">
              <w:rPr>
                <w:color w:val="C00000"/>
              </w:rPr>
              <w:t>«Войти через Госуслуги (ЕСИА)»</w:t>
            </w:r>
          </w:p>
        </w:tc>
      </w:tr>
    </w:tbl>
    <w:p w:rsidR="003C4616" w:rsidRPr="003C4616" w:rsidRDefault="003C4616"/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713"/>
        <w:gridCol w:w="3168"/>
      </w:tblGrid>
      <w:tr w:rsidR="00243675" w:rsidTr="00465BC1">
        <w:tc>
          <w:tcPr>
            <w:tcW w:w="7713" w:type="dxa"/>
          </w:tcPr>
          <w:p w:rsidR="00243675" w:rsidRDefault="00243675" w:rsidP="007D3FCD">
            <w:r w:rsidRPr="00243675">
              <w:rPr>
                <w:noProof/>
                <w:lang w:eastAsia="ru-RU"/>
              </w:rPr>
              <w:drawing>
                <wp:inline distT="0" distB="0" distL="0" distR="0" wp14:anchorId="3B2DBD5C" wp14:editId="64C64AD6">
                  <wp:extent cx="4752340" cy="31032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340" cy="310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243675" w:rsidRDefault="00465BC1" w:rsidP="007D3FCD">
            <w:r>
              <w:t>3 шаг.</w:t>
            </w:r>
          </w:p>
          <w:p w:rsidR="00BF5F0C" w:rsidRDefault="00BF5F0C" w:rsidP="007D3FCD">
            <w:r>
              <w:t xml:space="preserve">Система просит Вас авторизоваться. Вводим логин и пароль и нажимаем </w:t>
            </w:r>
            <w:r w:rsidRPr="00BF5F0C">
              <w:rPr>
                <w:color w:val="C00000"/>
              </w:rPr>
              <w:t>«Войти»</w:t>
            </w:r>
          </w:p>
        </w:tc>
      </w:tr>
    </w:tbl>
    <w:p w:rsidR="004F4FB7" w:rsidRDefault="004F4FB7"/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680"/>
        <w:gridCol w:w="3201"/>
      </w:tblGrid>
      <w:tr w:rsidR="00465BC1" w:rsidTr="00465BC1">
        <w:tc>
          <w:tcPr>
            <w:tcW w:w="7680" w:type="dxa"/>
          </w:tcPr>
          <w:p w:rsidR="00465BC1" w:rsidRDefault="00465BC1" w:rsidP="00742D3B">
            <w:r w:rsidRPr="00465BC1">
              <w:rPr>
                <w:noProof/>
                <w:lang w:eastAsia="ru-RU"/>
              </w:rPr>
              <w:lastRenderedPageBreak/>
              <w:drawing>
                <wp:inline distT="0" distB="0" distL="0" distR="0" wp14:anchorId="22D78A63" wp14:editId="41E4CBCF">
                  <wp:extent cx="4724400" cy="306197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306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dxa"/>
          </w:tcPr>
          <w:p w:rsidR="00465BC1" w:rsidRDefault="00465BC1" w:rsidP="00742D3B">
            <w:r>
              <w:t>4 шаг.</w:t>
            </w:r>
          </w:p>
          <w:p w:rsidR="00BF5F0C" w:rsidRDefault="00BF5F0C" w:rsidP="00742D3B">
            <w:r>
              <w:t>Вводим код подтверждения, который отправлен Вам на мобильный номер</w:t>
            </w:r>
          </w:p>
        </w:tc>
      </w:tr>
    </w:tbl>
    <w:p w:rsidR="003C4616" w:rsidRDefault="003C4616"/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680"/>
        <w:gridCol w:w="3201"/>
      </w:tblGrid>
      <w:tr w:rsidR="00465BC1" w:rsidTr="00465BC1">
        <w:tc>
          <w:tcPr>
            <w:tcW w:w="7680" w:type="dxa"/>
          </w:tcPr>
          <w:p w:rsidR="00465BC1" w:rsidRDefault="00465BC1" w:rsidP="006D08A1">
            <w:r w:rsidRPr="00465BC1">
              <w:rPr>
                <w:noProof/>
                <w:lang w:eastAsia="ru-RU"/>
              </w:rPr>
              <w:drawing>
                <wp:inline distT="0" distB="0" distL="0" distR="0" wp14:anchorId="5B0A37DC" wp14:editId="320DCC76">
                  <wp:extent cx="4710430" cy="3048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43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dxa"/>
          </w:tcPr>
          <w:p w:rsidR="00465BC1" w:rsidRDefault="00465BC1" w:rsidP="006D08A1">
            <w:r>
              <w:t>5 шаг.</w:t>
            </w:r>
          </w:p>
          <w:p w:rsidR="00BF5F0C" w:rsidRDefault="00BF5F0C" w:rsidP="006D08A1">
            <w:r>
              <w:t>После успешной авторизации Вы попадаете на главную страницу Вашего Личного кабинета налогоплательщика, где система предлагает Вам пройти обучающий тур</w:t>
            </w:r>
            <w:r w:rsidR="00F34512">
              <w:t>.</w:t>
            </w:r>
          </w:p>
        </w:tc>
      </w:tr>
    </w:tbl>
    <w:p w:rsidR="003C4616" w:rsidRDefault="003C4616"/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691"/>
        <w:gridCol w:w="3190"/>
      </w:tblGrid>
      <w:tr w:rsidR="00465BC1" w:rsidRPr="003C4616" w:rsidTr="00465BC1">
        <w:tc>
          <w:tcPr>
            <w:tcW w:w="7691" w:type="dxa"/>
          </w:tcPr>
          <w:p w:rsidR="00465BC1" w:rsidRPr="003C4616" w:rsidRDefault="00465BC1" w:rsidP="009E284B">
            <w:r w:rsidRPr="00465BC1">
              <w:rPr>
                <w:noProof/>
                <w:lang w:eastAsia="ru-RU"/>
              </w:rPr>
              <w:drawing>
                <wp:inline distT="0" distB="0" distL="0" distR="0" wp14:anchorId="3257916C" wp14:editId="6472ADFB">
                  <wp:extent cx="4703445" cy="3068955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3445" cy="3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65BC1" w:rsidRPr="003C4616" w:rsidRDefault="00465BC1" w:rsidP="009E284B">
            <w:r>
              <w:t>Результат.</w:t>
            </w:r>
          </w:p>
        </w:tc>
      </w:tr>
    </w:tbl>
    <w:p w:rsidR="003C4616" w:rsidRPr="003C4616" w:rsidRDefault="003C4616" w:rsidP="00465BC1"/>
    <w:sectPr w:rsidR="003C4616" w:rsidRPr="003C4616" w:rsidSect="00BF5F0C">
      <w:headerReference w:type="default" r:id="rId14"/>
      <w:pgSz w:w="11906" w:h="16838"/>
      <w:pgMar w:top="0" w:right="85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C1" w:rsidRDefault="00465BC1" w:rsidP="00465BC1">
      <w:pPr>
        <w:spacing w:after="0" w:line="240" w:lineRule="auto"/>
      </w:pPr>
      <w:r>
        <w:separator/>
      </w:r>
    </w:p>
  </w:endnote>
  <w:endnote w:type="continuationSeparator" w:id="0">
    <w:p w:rsidR="00465BC1" w:rsidRDefault="00465BC1" w:rsidP="0046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C1" w:rsidRDefault="00465BC1" w:rsidP="00465BC1">
      <w:pPr>
        <w:spacing w:after="0" w:line="240" w:lineRule="auto"/>
      </w:pPr>
      <w:r>
        <w:separator/>
      </w:r>
    </w:p>
  </w:footnote>
  <w:footnote w:type="continuationSeparator" w:id="0">
    <w:p w:rsidR="00465BC1" w:rsidRDefault="00465BC1" w:rsidP="0046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C1" w:rsidRPr="008834CC" w:rsidRDefault="00465BC1">
    <w:pPr>
      <w:pStyle w:val="a6"/>
      <w:rPr>
        <w:sz w:val="20"/>
        <w:szCs w:val="20"/>
      </w:rPr>
    </w:pPr>
    <w:r w:rsidRPr="008834CC">
      <w:rPr>
        <w:sz w:val="20"/>
        <w:szCs w:val="20"/>
      </w:rPr>
      <w:t xml:space="preserve">Пошаговая инструкция регистрации в Личном кабинете налогоплательщика через </w:t>
    </w:r>
    <w:r w:rsidR="008834CC" w:rsidRPr="008834CC">
      <w:rPr>
        <w:sz w:val="20"/>
        <w:szCs w:val="20"/>
      </w:rPr>
      <w:t xml:space="preserve">сайт ФНС через </w:t>
    </w:r>
    <w:r w:rsidRPr="008834CC">
      <w:rPr>
        <w:sz w:val="20"/>
        <w:szCs w:val="20"/>
      </w:rPr>
      <w:t>госуслуги (ЕСИА)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B7"/>
    <w:rsid w:val="00200F3D"/>
    <w:rsid w:val="00243675"/>
    <w:rsid w:val="003C4616"/>
    <w:rsid w:val="00465BC1"/>
    <w:rsid w:val="004F4FB7"/>
    <w:rsid w:val="005752F5"/>
    <w:rsid w:val="00655A61"/>
    <w:rsid w:val="008834CC"/>
    <w:rsid w:val="00BF5F0C"/>
    <w:rsid w:val="00E373BA"/>
    <w:rsid w:val="00EF342B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BC1"/>
  </w:style>
  <w:style w:type="paragraph" w:styleId="a8">
    <w:name w:val="footer"/>
    <w:basedOn w:val="a"/>
    <w:link w:val="a9"/>
    <w:uiPriority w:val="99"/>
    <w:unhideWhenUsed/>
    <w:rsid w:val="0046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BC1"/>
  </w:style>
  <w:style w:type="character" w:styleId="aa">
    <w:name w:val="Hyperlink"/>
    <w:basedOn w:val="a0"/>
    <w:uiPriority w:val="99"/>
    <w:unhideWhenUsed/>
    <w:rsid w:val="00BF5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BC1"/>
  </w:style>
  <w:style w:type="paragraph" w:styleId="a8">
    <w:name w:val="footer"/>
    <w:basedOn w:val="a"/>
    <w:link w:val="a9"/>
    <w:uiPriority w:val="99"/>
    <w:unhideWhenUsed/>
    <w:rsid w:val="0046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BC1"/>
  </w:style>
  <w:style w:type="character" w:styleId="aa">
    <w:name w:val="Hyperlink"/>
    <w:basedOn w:val="a0"/>
    <w:uiPriority w:val="99"/>
    <w:unhideWhenUsed/>
    <w:rsid w:val="00BF5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Нечай Андрей Иванович</cp:lastModifiedBy>
  <cp:revision>2</cp:revision>
  <cp:lastPrinted>2023-10-10T09:02:00Z</cp:lastPrinted>
  <dcterms:created xsi:type="dcterms:W3CDTF">2023-10-11T12:55:00Z</dcterms:created>
  <dcterms:modified xsi:type="dcterms:W3CDTF">2023-10-11T12:55:00Z</dcterms:modified>
</cp:coreProperties>
</file>