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75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8B3D7E" w:rsidTr="007154E4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3D7E" w:rsidRDefault="008B3D7E" w:rsidP="007154E4">
            <w:pPr>
              <w:pStyle w:val="1"/>
              <w:spacing w:line="276" w:lineRule="auto"/>
              <w:ind w:left="-851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85140" cy="6045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604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D7E" w:rsidTr="007154E4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3D7E" w:rsidRDefault="008B3D7E" w:rsidP="007154E4">
            <w:pPr>
              <w:spacing w:line="276" w:lineRule="auto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АДМИНИСТРАЦИЯ</w:t>
            </w:r>
          </w:p>
          <w:p w:rsidR="008B3D7E" w:rsidRDefault="008B3D7E" w:rsidP="007154E4">
            <w:pPr>
              <w:spacing w:line="276" w:lineRule="auto"/>
              <w:ind w:left="-851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СТАРОНИЖЕСТЕБЛИЕВСКОГО СЕЛЬСКОГО ПОСЕЛЕНИЯ </w:t>
            </w:r>
          </w:p>
          <w:p w:rsidR="008B3D7E" w:rsidRDefault="008B3D7E" w:rsidP="007154E4">
            <w:pPr>
              <w:spacing w:line="276" w:lineRule="auto"/>
              <w:ind w:left="-851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КРАСНОАРМЕЙСКОГО РАЙОНА</w:t>
            </w:r>
          </w:p>
          <w:p w:rsidR="008B3D7E" w:rsidRDefault="008B3D7E" w:rsidP="007154E4">
            <w:pPr>
              <w:spacing w:line="276" w:lineRule="auto"/>
              <w:ind w:left="-851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8B3D7E" w:rsidTr="007154E4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3D7E" w:rsidRDefault="008B3D7E" w:rsidP="007154E4">
            <w:pPr>
              <w:spacing w:line="276" w:lineRule="auto"/>
              <w:ind w:left="-851"/>
              <w:rPr>
                <w:bCs/>
                <w:sz w:val="28"/>
              </w:rPr>
            </w:pPr>
            <w:r w:rsidRPr="0058101A">
              <w:rPr>
                <w:bCs/>
                <w:u w:val="single"/>
              </w:rPr>
              <w:t>«</w:t>
            </w:r>
            <w:r w:rsidR="0058101A" w:rsidRPr="0058101A">
              <w:rPr>
                <w:bCs/>
                <w:u w:val="single"/>
              </w:rPr>
              <w:t xml:space="preserve">   »</w:t>
            </w:r>
            <w:r w:rsidR="0058101A">
              <w:rPr>
                <w:bCs/>
                <w:u w:val="single"/>
              </w:rPr>
              <w:t xml:space="preserve">    2024</w:t>
            </w:r>
            <w:r w:rsidRPr="008B3D7E">
              <w:rPr>
                <w:bCs/>
                <w:u w:val="single"/>
              </w:rPr>
              <w:t xml:space="preserve"> г</w:t>
            </w:r>
            <w:r>
              <w:rPr>
                <w:bCs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3D7E" w:rsidRPr="008B3D7E" w:rsidRDefault="008B3D7E" w:rsidP="007154E4">
            <w:pPr>
              <w:spacing w:line="276" w:lineRule="auto"/>
              <w:ind w:left="-851"/>
              <w:jc w:val="right"/>
              <w:rPr>
                <w:bCs/>
                <w:sz w:val="28"/>
                <w:u w:val="single"/>
              </w:rPr>
            </w:pPr>
            <w:r w:rsidRPr="008B3D7E">
              <w:rPr>
                <w:bCs/>
                <w:u w:val="single"/>
              </w:rPr>
              <w:t>№</w:t>
            </w:r>
            <w:r w:rsidR="0058101A">
              <w:rPr>
                <w:bCs/>
                <w:u w:val="single"/>
              </w:rPr>
              <w:t xml:space="preserve">    </w:t>
            </w:r>
            <w:r w:rsidRPr="008B3D7E">
              <w:rPr>
                <w:bCs/>
                <w:u w:val="single"/>
              </w:rPr>
              <w:t xml:space="preserve"> </w:t>
            </w:r>
            <w:r w:rsidR="0058101A">
              <w:rPr>
                <w:bCs/>
                <w:u w:val="single"/>
              </w:rPr>
              <w:t xml:space="preserve">  </w:t>
            </w:r>
          </w:p>
        </w:tc>
      </w:tr>
      <w:tr w:rsidR="008B3D7E" w:rsidTr="007154E4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3D7E" w:rsidRDefault="008B3D7E" w:rsidP="007154E4">
            <w:pPr>
              <w:pStyle w:val="a5"/>
              <w:spacing w:line="276" w:lineRule="auto"/>
              <w:ind w:left="-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105347" w:rsidRPr="008B3859" w:rsidRDefault="007154E4" w:rsidP="007154E4">
      <w:pPr>
        <w:pStyle w:val="120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B3859" w:rsidRPr="00C4294B" w:rsidRDefault="008B3859" w:rsidP="008B3859">
      <w:pPr>
        <w:pStyle w:val="120"/>
        <w:keepNext/>
        <w:keepLines/>
        <w:shd w:val="clear" w:color="auto" w:fill="auto"/>
        <w:spacing w:line="240" w:lineRule="auto"/>
        <w:ind w:left="3340"/>
        <w:rPr>
          <w:sz w:val="24"/>
          <w:szCs w:val="24"/>
        </w:rPr>
      </w:pPr>
    </w:p>
    <w:p w:rsidR="004748E8" w:rsidRPr="00C4294B" w:rsidRDefault="003C7E31" w:rsidP="008B3859">
      <w:pPr>
        <w:pStyle w:val="1"/>
        <w:spacing w:before="0" w:after="0"/>
        <w:rPr>
          <w:rFonts w:ascii="Times New Roman" w:hAnsi="Times New Roman" w:cs="Times New Roman"/>
          <w:color w:val="000000" w:themeColor="text1"/>
        </w:rPr>
      </w:pPr>
      <w:bookmarkStart w:id="0" w:name="_GoBack"/>
      <w:proofErr w:type="gramStart"/>
      <w:r w:rsidRPr="00C4294B">
        <w:rPr>
          <w:color w:val="000000" w:themeColor="text1"/>
        </w:rPr>
        <w:t xml:space="preserve">О внесении изменений </w:t>
      </w:r>
      <w:r w:rsidR="0076597C" w:rsidRPr="00C4294B">
        <w:rPr>
          <w:color w:val="000000" w:themeColor="text1"/>
        </w:rPr>
        <w:t xml:space="preserve">в постановление администрации Старонижестеблиевского сельского поселения </w:t>
      </w:r>
      <w:r w:rsidR="00EE4B5E" w:rsidRPr="00C4294B">
        <w:rPr>
          <w:color w:val="000000" w:themeColor="text1"/>
        </w:rPr>
        <w:t>Красноармейского</w:t>
      </w:r>
      <w:r w:rsidR="0076597C" w:rsidRPr="00C4294B">
        <w:rPr>
          <w:color w:val="000000" w:themeColor="text1"/>
        </w:rPr>
        <w:t xml:space="preserve"> район</w:t>
      </w:r>
      <w:r w:rsidR="00EE4B5E" w:rsidRPr="00C4294B">
        <w:rPr>
          <w:color w:val="000000" w:themeColor="text1"/>
        </w:rPr>
        <w:t>а</w:t>
      </w:r>
      <w:r w:rsidR="0076597C" w:rsidRPr="00C4294B">
        <w:rPr>
          <w:color w:val="000000" w:themeColor="text1"/>
        </w:rPr>
        <w:t xml:space="preserve"> от 11 сентября 2023 года № 199 «</w:t>
      </w:r>
      <w:r w:rsidR="0001183B" w:rsidRPr="00C4294B">
        <w:rPr>
          <w:color w:val="000000" w:themeColor="text1"/>
        </w:rPr>
        <w:t xml:space="preserve">Об установлении требований к порядку разработки и принятия </w:t>
      </w:r>
      <w:r w:rsidR="0001183B" w:rsidRPr="00C4294B">
        <w:rPr>
          <w:rFonts w:ascii="Times New Roman" w:hAnsi="Times New Roman" w:cs="Times New Roman"/>
          <w:color w:val="000000" w:themeColor="text1"/>
        </w:rPr>
        <w:t xml:space="preserve">правовых актов о нормировании в сфере закупок товаров, работ, услуг для обеспечения муниципальных нужд </w:t>
      </w:r>
      <w:r w:rsidR="00AF0910" w:rsidRPr="00C4294B">
        <w:rPr>
          <w:rFonts w:ascii="Times New Roman" w:hAnsi="Times New Roman" w:cs="Times New Roman"/>
          <w:color w:val="000000" w:themeColor="text1"/>
        </w:rPr>
        <w:t>Старонижестеблиевского</w:t>
      </w:r>
      <w:r w:rsidR="0052591C" w:rsidRPr="00C4294B">
        <w:rPr>
          <w:rFonts w:ascii="Times New Roman" w:hAnsi="Times New Roman" w:cs="Times New Roman"/>
          <w:color w:val="000000" w:themeColor="text1"/>
        </w:rPr>
        <w:t xml:space="preserve"> сельского поселения </w:t>
      </w:r>
      <w:r w:rsidR="00AF0910" w:rsidRPr="00C4294B">
        <w:rPr>
          <w:rFonts w:ascii="Times New Roman" w:hAnsi="Times New Roman" w:cs="Times New Roman"/>
          <w:color w:val="000000" w:themeColor="text1"/>
        </w:rPr>
        <w:t>Красноармейского</w:t>
      </w:r>
      <w:r w:rsidR="0052591C" w:rsidRPr="00C4294B">
        <w:rPr>
          <w:rFonts w:ascii="Times New Roman" w:hAnsi="Times New Roman" w:cs="Times New Roman"/>
          <w:color w:val="000000" w:themeColor="text1"/>
        </w:rPr>
        <w:t xml:space="preserve"> района</w:t>
      </w:r>
      <w:r w:rsidR="00AF0910" w:rsidRPr="00C4294B">
        <w:rPr>
          <w:rFonts w:ascii="Times New Roman" w:hAnsi="Times New Roman" w:cs="Times New Roman"/>
          <w:color w:val="000000" w:themeColor="text1"/>
        </w:rPr>
        <w:t xml:space="preserve"> и подведомственных ей муниципальных казенных учреждений</w:t>
      </w:r>
      <w:r w:rsidR="0001183B" w:rsidRPr="00C4294B">
        <w:rPr>
          <w:rFonts w:ascii="Times New Roman" w:hAnsi="Times New Roman" w:cs="Times New Roman"/>
          <w:color w:val="000000" w:themeColor="text1"/>
        </w:rPr>
        <w:t>, содержанию указанных ак</w:t>
      </w:r>
      <w:r w:rsidR="005B430E" w:rsidRPr="00C4294B">
        <w:rPr>
          <w:rFonts w:ascii="Times New Roman" w:hAnsi="Times New Roman" w:cs="Times New Roman"/>
          <w:color w:val="000000" w:themeColor="text1"/>
        </w:rPr>
        <w:t>тов и обеспечению их исполнения</w:t>
      </w:r>
      <w:r w:rsidR="0076597C" w:rsidRPr="00C4294B">
        <w:rPr>
          <w:rFonts w:ascii="Times New Roman" w:hAnsi="Times New Roman" w:cs="Times New Roman"/>
          <w:color w:val="000000" w:themeColor="text1"/>
        </w:rPr>
        <w:t>»</w:t>
      </w:r>
      <w:proofErr w:type="gramEnd"/>
    </w:p>
    <w:bookmarkEnd w:id="0"/>
    <w:p w:rsidR="004748E8" w:rsidRPr="00C4294B" w:rsidRDefault="004748E8"/>
    <w:p w:rsidR="00464EDF" w:rsidRPr="00C4294B" w:rsidRDefault="00464EDF"/>
    <w:p w:rsidR="004748E8" w:rsidRPr="00C4294B" w:rsidRDefault="0076597C" w:rsidP="004D19C7">
      <w:pPr>
        <w:ind w:firstLine="851"/>
        <w:rPr>
          <w:rFonts w:ascii="Times New Roman" w:hAnsi="Times New Roman" w:cs="Times New Roman"/>
        </w:rPr>
      </w:pPr>
      <w:proofErr w:type="gramStart"/>
      <w:r w:rsidRPr="00C4294B">
        <w:t>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153D72" w:rsidRPr="00C4294B">
        <w:rPr>
          <w:rFonts w:ascii="Times New Roman" w:hAnsi="Times New Roman" w:cs="Times New Roman"/>
        </w:rPr>
        <w:t>,</w:t>
      </w:r>
      <w:r w:rsidR="00CB0537" w:rsidRPr="00C4294B">
        <w:rPr>
          <w:rFonts w:ascii="Times New Roman" w:hAnsi="Times New Roman" w:cs="Times New Roman"/>
        </w:rPr>
        <w:t xml:space="preserve">  </w:t>
      </w:r>
      <w:r w:rsidR="0001183B" w:rsidRPr="00C4294B">
        <w:rPr>
          <w:rFonts w:ascii="Times New Roman" w:hAnsi="Times New Roman" w:cs="Times New Roman"/>
        </w:rPr>
        <w:t>п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о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с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т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а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н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о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в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л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я</w:t>
      </w:r>
      <w:r w:rsidR="005B430E" w:rsidRPr="00C4294B">
        <w:rPr>
          <w:rFonts w:ascii="Times New Roman" w:hAnsi="Times New Roman" w:cs="Times New Roman"/>
        </w:rPr>
        <w:t xml:space="preserve"> </w:t>
      </w:r>
      <w:r w:rsidR="0001183B" w:rsidRPr="00C4294B">
        <w:rPr>
          <w:rFonts w:ascii="Times New Roman" w:hAnsi="Times New Roman" w:cs="Times New Roman"/>
        </w:rPr>
        <w:t>ю:</w:t>
      </w:r>
      <w:proofErr w:type="gramEnd"/>
    </w:p>
    <w:p w:rsidR="0076597C" w:rsidRPr="00C4294B" w:rsidRDefault="0001183B" w:rsidP="004D19C7">
      <w:pPr>
        <w:ind w:firstLine="851"/>
        <w:rPr>
          <w:color w:val="000000" w:themeColor="text1"/>
        </w:rPr>
      </w:pPr>
      <w:r w:rsidRPr="00C4294B">
        <w:rPr>
          <w:rFonts w:ascii="Times New Roman" w:hAnsi="Times New Roman" w:cs="Times New Roman"/>
        </w:rPr>
        <w:t>1. </w:t>
      </w:r>
      <w:proofErr w:type="gramStart"/>
      <w:r w:rsidR="0076597C" w:rsidRPr="00C4294B">
        <w:t xml:space="preserve">Внести изменения в постановление администрации Старонижестеблиевского сельского поселения Красноармейского района </w:t>
      </w:r>
      <w:r w:rsidR="0076597C" w:rsidRPr="00C4294B">
        <w:rPr>
          <w:color w:val="FF0000"/>
        </w:rPr>
        <w:t xml:space="preserve"> </w:t>
      </w:r>
      <w:r w:rsidR="0076597C" w:rsidRPr="00C4294B">
        <w:rPr>
          <w:color w:val="000000" w:themeColor="text1"/>
        </w:rPr>
        <w:t xml:space="preserve">от 11 сентября 2023 года № 199 «Об установлении требований к порядку разработки и принятия </w:t>
      </w:r>
      <w:r w:rsidR="0076597C" w:rsidRPr="00C4294B">
        <w:rPr>
          <w:rFonts w:ascii="Times New Roman" w:hAnsi="Times New Roman" w:cs="Times New Roman"/>
          <w:color w:val="000000" w:themeColor="text1"/>
        </w:rPr>
        <w:t>правовых актов о нормировании в сфере закупок товаров, работ, услуг для обеспечения муниципальных нужд Старонижестеблиевского сельского поселения Красноармейского района и подведомственных ей муниципальных казенных учреждений, содержанию указанных актов и обеспечению их исполнения», изложив приложение к постановлению</w:t>
      </w:r>
      <w:proofErr w:type="gramEnd"/>
      <w:r w:rsidR="0076597C" w:rsidRPr="00C4294B">
        <w:rPr>
          <w:rFonts w:ascii="Times New Roman" w:hAnsi="Times New Roman" w:cs="Times New Roman"/>
          <w:color w:val="000000" w:themeColor="text1"/>
        </w:rPr>
        <w:t xml:space="preserve"> </w:t>
      </w:r>
      <w:r w:rsidR="0076597C" w:rsidRPr="00C4294B">
        <w:t xml:space="preserve">администрации Старонижестеблиевского сельского поселения Красноармейского района </w:t>
      </w:r>
      <w:r w:rsidR="0076597C" w:rsidRPr="00C4294B">
        <w:rPr>
          <w:color w:val="FF0000"/>
        </w:rPr>
        <w:t xml:space="preserve"> </w:t>
      </w:r>
      <w:r w:rsidR="0076597C" w:rsidRPr="00C4294B">
        <w:rPr>
          <w:color w:val="000000" w:themeColor="text1"/>
        </w:rPr>
        <w:t>от 11 сентября 2023 года № 199 в новой редакции (прилагается).</w:t>
      </w:r>
    </w:p>
    <w:p w:rsidR="00130BC6" w:rsidRPr="00C4294B" w:rsidRDefault="00130BC6" w:rsidP="00130BC6">
      <w:pPr>
        <w:tabs>
          <w:tab w:val="left" w:pos="0"/>
        </w:tabs>
        <w:ind w:firstLine="709"/>
      </w:pPr>
      <w:r w:rsidRPr="00C4294B">
        <w:t xml:space="preserve">2. Отделу по бухгалтерскому учёту и финансам администрации Старонижестеблиевского сельского поселения Красноармейского района  (Коваленко Т.А.) </w:t>
      </w:r>
      <w:proofErr w:type="gramStart"/>
      <w:r w:rsidRPr="00C4294B">
        <w:rPr>
          <w:bCs/>
        </w:rPr>
        <w:t>разместить</w:t>
      </w:r>
      <w:proofErr w:type="gramEnd"/>
      <w:r w:rsidRPr="00C4294B">
        <w:rPr>
          <w:bCs/>
        </w:rPr>
        <w:t xml:space="preserve"> настоящее постановление в единой информационной системе в сфе</w:t>
      </w:r>
      <w:r w:rsidR="00792F94" w:rsidRPr="00C4294B">
        <w:rPr>
          <w:bCs/>
        </w:rPr>
        <w:t>ре закупок (</w:t>
      </w:r>
      <w:proofErr w:type="spellStart"/>
      <w:r w:rsidR="00792F94" w:rsidRPr="00C4294B">
        <w:rPr>
          <w:bCs/>
        </w:rPr>
        <w:t>www.zakupki.gov.ru</w:t>
      </w:r>
      <w:proofErr w:type="spellEnd"/>
      <w:r w:rsidR="00792F94" w:rsidRPr="00C4294B">
        <w:rPr>
          <w:bCs/>
        </w:rPr>
        <w:t xml:space="preserve">) и </w:t>
      </w:r>
      <w:r w:rsidR="00792F94" w:rsidRPr="00C4294B">
        <w:t>обнародовать настоящее постановление в соответствии с действующим законодательством.</w:t>
      </w:r>
    </w:p>
    <w:p w:rsidR="004748E8" w:rsidRPr="00C4294B" w:rsidRDefault="00130BC6" w:rsidP="00130BC6">
      <w:pPr>
        <w:ind w:firstLine="851"/>
        <w:rPr>
          <w:rFonts w:ascii="Times New Roman" w:hAnsi="Times New Roman" w:cs="Times New Roman"/>
        </w:rPr>
      </w:pPr>
      <w:r w:rsidRPr="00C4294B">
        <w:rPr>
          <w:rFonts w:ascii="Times New Roman" w:hAnsi="Times New Roman" w:cs="Times New Roman"/>
        </w:rPr>
        <w:t>3</w:t>
      </w:r>
      <w:r w:rsidR="0001183B" w:rsidRPr="00C4294B">
        <w:rPr>
          <w:rFonts w:ascii="Times New Roman" w:hAnsi="Times New Roman" w:cs="Times New Roman"/>
        </w:rPr>
        <w:t>. </w:t>
      </w:r>
      <w:proofErr w:type="gramStart"/>
      <w:r w:rsidR="0001183B" w:rsidRPr="00C4294B">
        <w:rPr>
          <w:rFonts w:ascii="Times New Roman" w:hAnsi="Times New Roman" w:cs="Times New Roman"/>
        </w:rPr>
        <w:t>Контроль за</w:t>
      </w:r>
      <w:proofErr w:type="gramEnd"/>
      <w:r w:rsidR="0001183B" w:rsidRPr="00C4294B">
        <w:rPr>
          <w:rFonts w:ascii="Times New Roman" w:hAnsi="Times New Roman" w:cs="Times New Roman"/>
        </w:rPr>
        <w:t xml:space="preserve"> выполнением настоящего постановления </w:t>
      </w:r>
      <w:r w:rsidR="005C577A" w:rsidRPr="00C4294B">
        <w:rPr>
          <w:rFonts w:ascii="Times New Roman" w:hAnsi="Times New Roman" w:cs="Times New Roman"/>
        </w:rPr>
        <w:t>оставляю за собой</w:t>
      </w:r>
      <w:r w:rsidR="0001183B" w:rsidRPr="00C4294B">
        <w:rPr>
          <w:rFonts w:ascii="Times New Roman" w:hAnsi="Times New Roman" w:cs="Times New Roman"/>
        </w:rPr>
        <w:t>.</w:t>
      </w:r>
    </w:p>
    <w:p w:rsidR="004748E8" w:rsidRPr="00C4294B" w:rsidRDefault="00130BC6" w:rsidP="00130BC6">
      <w:pPr>
        <w:ind w:firstLine="851"/>
        <w:rPr>
          <w:rFonts w:ascii="Times New Roman" w:hAnsi="Times New Roman" w:cs="Times New Roman"/>
        </w:rPr>
      </w:pPr>
      <w:r w:rsidRPr="00C4294B">
        <w:rPr>
          <w:rFonts w:ascii="Times New Roman" w:hAnsi="Times New Roman" w:cs="Times New Roman"/>
        </w:rPr>
        <w:t>4</w:t>
      </w:r>
      <w:r w:rsidR="0001183B" w:rsidRPr="00C4294B">
        <w:rPr>
          <w:rFonts w:ascii="Times New Roman" w:hAnsi="Times New Roman" w:cs="Times New Roman"/>
        </w:rPr>
        <w:t xml:space="preserve">. Постановление вступает в силу </w:t>
      </w:r>
      <w:r w:rsidR="0058101A" w:rsidRPr="00C4294B">
        <w:rPr>
          <w:rFonts w:ascii="Times New Roman" w:hAnsi="Times New Roman" w:cs="Times New Roman"/>
        </w:rPr>
        <w:t xml:space="preserve">со дня </w:t>
      </w:r>
      <w:r w:rsidR="0001183B" w:rsidRPr="00C4294B">
        <w:rPr>
          <w:rFonts w:ascii="Times New Roman" w:hAnsi="Times New Roman" w:cs="Times New Roman"/>
        </w:rPr>
        <w:t xml:space="preserve">его </w:t>
      </w:r>
      <w:r w:rsidR="0076597C" w:rsidRPr="00C4294B">
        <w:rPr>
          <w:rFonts w:ascii="Times New Roman" w:hAnsi="Times New Roman" w:cs="Times New Roman"/>
        </w:rPr>
        <w:t>обнародования</w:t>
      </w:r>
      <w:r w:rsidR="0001183B" w:rsidRPr="00C4294B">
        <w:rPr>
          <w:rFonts w:ascii="Times New Roman" w:hAnsi="Times New Roman" w:cs="Times New Roman"/>
        </w:rPr>
        <w:t>.</w:t>
      </w:r>
    </w:p>
    <w:p w:rsidR="005B430E" w:rsidRDefault="005B430E" w:rsidP="00130BC6">
      <w:pPr>
        <w:ind w:firstLine="851"/>
        <w:rPr>
          <w:rFonts w:ascii="Times New Roman" w:hAnsi="Times New Roman" w:cs="Times New Roman"/>
          <w:color w:val="FF0000"/>
        </w:rPr>
      </w:pPr>
    </w:p>
    <w:p w:rsidR="00C4294B" w:rsidRPr="00C4294B" w:rsidRDefault="00C4294B" w:rsidP="00130BC6">
      <w:pPr>
        <w:ind w:firstLine="851"/>
        <w:rPr>
          <w:rFonts w:ascii="Times New Roman" w:hAnsi="Times New Roman" w:cs="Times New Roman"/>
          <w:color w:val="FF0000"/>
        </w:rPr>
      </w:pPr>
    </w:p>
    <w:p w:rsidR="004D19C7" w:rsidRPr="00C4294B" w:rsidRDefault="004D19C7" w:rsidP="004D19C7">
      <w:pPr>
        <w:ind w:firstLine="0"/>
        <w:rPr>
          <w:rFonts w:eastAsia="Times New Roman"/>
        </w:rPr>
      </w:pPr>
      <w:r w:rsidRPr="00C4294B">
        <w:rPr>
          <w:rFonts w:eastAsia="Times New Roman"/>
        </w:rPr>
        <w:t xml:space="preserve">Глава </w:t>
      </w:r>
    </w:p>
    <w:p w:rsidR="004D19C7" w:rsidRPr="00C4294B" w:rsidRDefault="004D19C7" w:rsidP="004D19C7">
      <w:pPr>
        <w:ind w:firstLine="0"/>
        <w:rPr>
          <w:rFonts w:eastAsia="Times New Roman"/>
        </w:rPr>
      </w:pPr>
      <w:r w:rsidRPr="00C4294B">
        <w:rPr>
          <w:rFonts w:eastAsia="Times New Roman"/>
        </w:rPr>
        <w:t xml:space="preserve">Старонижестеблиевского </w:t>
      </w:r>
    </w:p>
    <w:p w:rsidR="004D19C7" w:rsidRPr="00C4294B" w:rsidRDefault="004D19C7" w:rsidP="004D19C7">
      <w:pPr>
        <w:ind w:firstLine="0"/>
        <w:rPr>
          <w:rFonts w:eastAsia="Times New Roman"/>
        </w:rPr>
      </w:pPr>
      <w:r w:rsidRPr="00C4294B">
        <w:rPr>
          <w:rFonts w:eastAsia="Times New Roman"/>
        </w:rPr>
        <w:t xml:space="preserve">сельского поселения                                                                        </w:t>
      </w:r>
    </w:p>
    <w:p w:rsidR="004D19C7" w:rsidRPr="00C4294B" w:rsidRDefault="004D19C7" w:rsidP="004D19C7">
      <w:pPr>
        <w:ind w:firstLine="0"/>
        <w:rPr>
          <w:rFonts w:eastAsia="Times New Roman"/>
        </w:rPr>
      </w:pPr>
      <w:r w:rsidRPr="00C4294B">
        <w:rPr>
          <w:rFonts w:eastAsia="Times New Roman"/>
        </w:rPr>
        <w:t xml:space="preserve">Красноармейского района                                 </w:t>
      </w:r>
      <w:r w:rsidRPr="00C4294B">
        <w:t xml:space="preserve">           </w:t>
      </w:r>
      <w:r w:rsidR="00C4294B">
        <w:t xml:space="preserve">     </w:t>
      </w:r>
      <w:r w:rsidRPr="00C4294B">
        <w:rPr>
          <w:rFonts w:eastAsia="Times New Roman"/>
        </w:rPr>
        <w:t xml:space="preserve">В.В. </w:t>
      </w:r>
      <w:proofErr w:type="spellStart"/>
      <w:r w:rsidRPr="00C4294B">
        <w:rPr>
          <w:rFonts w:eastAsia="Times New Roman"/>
        </w:rPr>
        <w:t>Новак</w:t>
      </w:r>
      <w:proofErr w:type="spellEnd"/>
    </w:p>
    <w:p w:rsidR="004D19C7" w:rsidRPr="004D19C7" w:rsidRDefault="004D19C7" w:rsidP="004D19C7">
      <w:pPr>
        <w:rPr>
          <w:rFonts w:eastAsia="Times New Roman"/>
          <w:sz w:val="28"/>
          <w:szCs w:val="28"/>
        </w:rPr>
      </w:pPr>
    </w:p>
    <w:p w:rsidR="003A5322" w:rsidRDefault="003A5322" w:rsidP="0076597C">
      <w:pPr>
        <w:jc w:val="center"/>
        <w:rPr>
          <w:b/>
          <w:sz w:val="28"/>
          <w:szCs w:val="28"/>
        </w:rPr>
      </w:pPr>
    </w:p>
    <w:p w:rsidR="003A5322" w:rsidRDefault="003A5322" w:rsidP="00C4294B">
      <w:pPr>
        <w:ind w:firstLine="0"/>
        <w:rPr>
          <w:b/>
          <w:sz w:val="28"/>
          <w:szCs w:val="28"/>
        </w:rPr>
      </w:pPr>
    </w:p>
    <w:sectPr w:rsidR="003A5322" w:rsidSect="008B3859">
      <w:footerReference w:type="default" r:id="rId8"/>
      <w:pgSz w:w="11900" w:h="16800"/>
      <w:pgMar w:top="426" w:right="80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0F8" w:rsidRDefault="00EF70F8">
      <w:r>
        <w:separator/>
      </w:r>
    </w:p>
  </w:endnote>
  <w:endnote w:type="continuationSeparator" w:id="0">
    <w:p w:rsidR="00EF70F8" w:rsidRDefault="00EF7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135"/>
      <w:gridCol w:w="3132"/>
      <w:gridCol w:w="3132"/>
    </w:tblGrid>
    <w:tr w:rsidR="004748E8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4748E8" w:rsidRDefault="004748E8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748E8" w:rsidRDefault="004748E8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748E8" w:rsidRDefault="004748E8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0F8" w:rsidRDefault="00EF70F8">
      <w:r>
        <w:separator/>
      </w:r>
    </w:p>
  </w:footnote>
  <w:footnote w:type="continuationSeparator" w:id="0">
    <w:p w:rsidR="00EF70F8" w:rsidRDefault="00EF70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7237C1"/>
    <w:rsid w:val="0001183B"/>
    <w:rsid w:val="00024141"/>
    <w:rsid w:val="00105347"/>
    <w:rsid w:val="00107B1F"/>
    <w:rsid w:val="00130BC6"/>
    <w:rsid w:val="00153D72"/>
    <w:rsid w:val="00156BC0"/>
    <w:rsid w:val="00186913"/>
    <w:rsid w:val="0019775F"/>
    <w:rsid w:val="001B17F3"/>
    <w:rsid w:val="001C069D"/>
    <w:rsid w:val="0021080C"/>
    <w:rsid w:val="00212A9A"/>
    <w:rsid w:val="00230C01"/>
    <w:rsid w:val="002812F0"/>
    <w:rsid w:val="002B57FD"/>
    <w:rsid w:val="002B6BF2"/>
    <w:rsid w:val="002E75F5"/>
    <w:rsid w:val="002F20DF"/>
    <w:rsid w:val="00312DC6"/>
    <w:rsid w:val="0033695A"/>
    <w:rsid w:val="003A5322"/>
    <w:rsid w:val="003C7E31"/>
    <w:rsid w:val="003F42EA"/>
    <w:rsid w:val="00464EDF"/>
    <w:rsid w:val="004748E8"/>
    <w:rsid w:val="004A1597"/>
    <w:rsid w:val="004A354C"/>
    <w:rsid w:val="004D19C7"/>
    <w:rsid w:val="004E5DAA"/>
    <w:rsid w:val="004F5988"/>
    <w:rsid w:val="0052479A"/>
    <w:rsid w:val="0052591C"/>
    <w:rsid w:val="005631BF"/>
    <w:rsid w:val="0058101A"/>
    <w:rsid w:val="0059574C"/>
    <w:rsid w:val="005B430E"/>
    <w:rsid w:val="005C0364"/>
    <w:rsid w:val="005C577A"/>
    <w:rsid w:val="005D4CF8"/>
    <w:rsid w:val="005F2A29"/>
    <w:rsid w:val="00604D1D"/>
    <w:rsid w:val="00614901"/>
    <w:rsid w:val="00692D33"/>
    <w:rsid w:val="006B6323"/>
    <w:rsid w:val="007154E4"/>
    <w:rsid w:val="007237C1"/>
    <w:rsid w:val="00732E5C"/>
    <w:rsid w:val="00745BEE"/>
    <w:rsid w:val="0076597C"/>
    <w:rsid w:val="00792F94"/>
    <w:rsid w:val="007A15EB"/>
    <w:rsid w:val="007A32BD"/>
    <w:rsid w:val="007C35F0"/>
    <w:rsid w:val="00810D92"/>
    <w:rsid w:val="00833B1C"/>
    <w:rsid w:val="00851831"/>
    <w:rsid w:val="00872504"/>
    <w:rsid w:val="00872665"/>
    <w:rsid w:val="008927F3"/>
    <w:rsid w:val="008A1E35"/>
    <w:rsid w:val="008B3859"/>
    <w:rsid w:val="008B3D7E"/>
    <w:rsid w:val="008D02C5"/>
    <w:rsid w:val="00A023C8"/>
    <w:rsid w:val="00A028C9"/>
    <w:rsid w:val="00A15F44"/>
    <w:rsid w:val="00A17380"/>
    <w:rsid w:val="00A258D5"/>
    <w:rsid w:val="00A4272A"/>
    <w:rsid w:val="00A52036"/>
    <w:rsid w:val="00A6219D"/>
    <w:rsid w:val="00A97A29"/>
    <w:rsid w:val="00AF0910"/>
    <w:rsid w:val="00B029AC"/>
    <w:rsid w:val="00B72B6A"/>
    <w:rsid w:val="00B74DA7"/>
    <w:rsid w:val="00BC0C12"/>
    <w:rsid w:val="00BC0DF9"/>
    <w:rsid w:val="00BC2119"/>
    <w:rsid w:val="00C177CE"/>
    <w:rsid w:val="00C4294B"/>
    <w:rsid w:val="00C54F8A"/>
    <w:rsid w:val="00CB0537"/>
    <w:rsid w:val="00CB5379"/>
    <w:rsid w:val="00D14925"/>
    <w:rsid w:val="00D277CC"/>
    <w:rsid w:val="00E44E93"/>
    <w:rsid w:val="00EC68A7"/>
    <w:rsid w:val="00EE0D23"/>
    <w:rsid w:val="00EE4A90"/>
    <w:rsid w:val="00EE4B5E"/>
    <w:rsid w:val="00EF70F8"/>
    <w:rsid w:val="00F11B10"/>
    <w:rsid w:val="00F12D58"/>
    <w:rsid w:val="00F24B4C"/>
    <w:rsid w:val="00F425EE"/>
    <w:rsid w:val="00F518FD"/>
    <w:rsid w:val="00F76E3A"/>
    <w:rsid w:val="00F8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6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C069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C069D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C069D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C069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C069D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1C069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C069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C069D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1C069D"/>
    <w:pPr>
      <w:ind w:firstLine="0"/>
    </w:pPr>
  </w:style>
  <w:style w:type="character" w:customStyle="1" w:styleId="a6">
    <w:name w:val="Цветовое выделение для Текст"/>
    <w:uiPriority w:val="99"/>
    <w:rsid w:val="001C069D"/>
    <w:rPr>
      <w:rFonts w:ascii="Times New Roman CYR" w:hAnsi="Times New Roman CYR" w:cs="Times New Roman CYR"/>
    </w:rPr>
  </w:style>
  <w:style w:type="paragraph" w:styleId="a7">
    <w:name w:val="header"/>
    <w:basedOn w:val="a"/>
    <w:link w:val="a8"/>
    <w:uiPriority w:val="99"/>
    <w:unhideWhenUsed/>
    <w:rsid w:val="001C06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069D"/>
    <w:rPr>
      <w:rFonts w:ascii="Times New Roman CYR" w:hAnsi="Times New Roman CYR" w:cs="Times New Roman CYR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C06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069D"/>
    <w:rPr>
      <w:rFonts w:ascii="Times New Roman CYR" w:hAnsi="Times New Roman CYR" w:cs="Times New Roman CYR"/>
      <w:sz w:val="24"/>
      <w:szCs w:val="24"/>
    </w:rPr>
  </w:style>
  <w:style w:type="character" w:styleId="ab">
    <w:name w:val="Hyperlink"/>
    <w:basedOn w:val="a0"/>
    <w:uiPriority w:val="99"/>
    <w:unhideWhenUsed/>
    <w:rsid w:val="0052591C"/>
    <w:rPr>
      <w:color w:val="0563C1" w:themeColor="hyperlink"/>
      <w:u w:val="single"/>
    </w:rPr>
  </w:style>
  <w:style w:type="paragraph" w:styleId="ac">
    <w:name w:val="No Spacing"/>
    <w:link w:val="ad"/>
    <w:uiPriority w:val="1"/>
    <w:qFormat/>
    <w:rsid w:val="00F24B4C"/>
    <w:pPr>
      <w:suppressAutoHyphens/>
      <w:spacing w:after="0" w:line="240" w:lineRule="auto"/>
    </w:pPr>
    <w:rPr>
      <w:rFonts w:ascii="Calibri" w:eastAsia="Times New Roman" w:hAnsi="Calibri" w:cs="Times New Roman"/>
      <w:kern w:val="1"/>
    </w:rPr>
  </w:style>
  <w:style w:type="character" w:customStyle="1" w:styleId="ad">
    <w:name w:val="Без интервала Знак"/>
    <w:link w:val="ac"/>
    <w:uiPriority w:val="1"/>
    <w:locked/>
    <w:rsid w:val="00F24B4C"/>
    <w:rPr>
      <w:rFonts w:ascii="Calibri" w:eastAsia="Times New Roman" w:hAnsi="Calibri" w:cs="Times New Roman"/>
      <w:kern w:val="1"/>
    </w:rPr>
  </w:style>
  <w:style w:type="character" w:customStyle="1" w:styleId="12">
    <w:name w:val="Заголовок №1 (2)_"/>
    <w:basedOn w:val="a0"/>
    <w:link w:val="120"/>
    <w:rsid w:val="00BC2119"/>
    <w:rPr>
      <w:rFonts w:ascii="Times New Roman" w:eastAsia="Times New Roman" w:hAnsi="Times New Roman" w:cs="Times New Roman"/>
      <w:spacing w:val="30"/>
      <w:sz w:val="33"/>
      <w:szCs w:val="33"/>
      <w:shd w:val="clear" w:color="auto" w:fill="FFFFFF"/>
    </w:rPr>
  </w:style>
  <w:style w:type="paragraph" w:customStyle="1" w:styleId="120">
    <w:name w:val="Заголовок №1 (2)"/>
    <w:basedOn w:val="a"/>
    <w:link w:val="12"/>
    <w:rsid w:val="00BC2119"/>
    <w:pPr>
      <w:widowControl/>
      <w:shd w:val="clear" w:color="auto" w:fill="FFFFFF"/>
      <w:autoSpaceDE/>
      <w:autoSpaceDN/>
      <w:adjustRightInd/>
      <w:spacing w:line="0" w:lineRule="atLeast"/>
      <w:ind w:firstLine="0"/>
      <w:jc w:val="left"/>
      <w:outlineLvl w:val="0"/>
    </w:pPr>
    <w:rPr>
      <w:rFonts w:ascii="Times New Roman" w:eastAsia="Times New Roman" w:hAnsi="Times New Roman" w:cs="Times New Roman"/>
      <w:spacing w:val="30"/>
      <w:sz w:val="33"/>
      <w:szCs w:val="33"/>
    </w:rPr>
  </w:style>
  <w:style w:type="paragraph" w:styleId="ae">
    <w:name w:val="Balloon Text"/>
    <w:basedOn w:val="a"/>
    <w:link w:val="af"/>
    <w:uiPriority w:val="99"/>
    <w:semiHidden/>
    <w:unhideWhenUsed/>
    <w:rsid w:val="008B385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385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76597C"/>
    <w:pPr>
      <w:suppressAutoHyphens/>
      <w:autoSpaceDE/>
      <w:autoSpaceDN/>
      <w:adjustRightInd/>
      <w:ind w:firstLine="851"/>
      <w:jc w:val="center"/>
    </w:pPr>
    <w:rPr>
      <w:rFonts w:ascii="Times New Roman" w:eastAsia="Lucida Sans Unicode" w:hAnsi="Times New Roman" w:cs="Tahoma"/>
      <w:b/>
      <w:color w:val="000000"/>
      <w:sz w:val="28"/>
      <w:lang w:val="en-US" w:eastAsia="en-US" w:bidi="en-US"/>
    </w:rPr>
  </w:style>
  <w:style w:type="paragraph" w:styleId="af0">
    <w:name w:val="List Paragraph"/>
    <w:basedOn w:val="a"/>
    <w:uiPriority w:val="34"/>
    <w:qFormat/>
    <w:rsid w:val="00130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 CYR" w:hAnsi="Times New Roman CYR" w:cs="Times New Roman CYR"/>
      <w:sz w:val="24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ascii="Times New Roman CYR" w:hAnsi="Times New Roman CYR" w:cs="Times New Roman CYR"/>
      <w:sz w:val="24"/>
      <w:szCs w:val="24"/>
    </w:rPr>
  </w:style>
  <w:style w:type="character" w:styleId="ab">
    <w:name w:val="Hyperlink"/>
    <w:basedOn w:val="a0"/>
    <w:uiPriority w:val="99"/>
    <w:unhideWhenUsed/>
    <w:rsid w:val="0052591C"/>
    <w:rPr>
      <w:color w:val="0563C1" w:themeColor="hyperlink"/>
      <w:u w:val="single"/>
    </w:rPr>
  </w:style>
  <w:style w:type="paragraph" w:styleId="ac">
    <w:name w:val="No Spacing"/>
    <w:link w:val="ad"/>
    <w:uiPriority w:val="1"/>
    <w:qFormat/>
    <w:rsid w:val="00F24B4C"/>
    <w:pPr>
      <w:suppressAutoHyphens/>
      <w:spacing w:after="0" w:line="240" w:lineRule="auto"/>
    </w:pPr>
    <w:rPr>
      <w:rFonts w:ascii="Calibri" w:eastAsia="Times New Roman" w:hAnsi="Calibri" w:cs="Times New Roman"/>
      <w:kern w:val="1"/>
    </w:rPr>
  </w:style>
  <w:style w:type="character" w:customStyle="1" w:styleId="ad">
    <w:name w:val="Без интервала Знак"/>
    <w:link w:val="ac"/>
    <w:uiPriority w:val="1"/>
    <w:locked/>
    <w:rsid w:val="00F24B4C"/>
    <w:rPr>
      <w:rFonts w:ascii="Calibri" w:eastAsia="Times New Roman" w:hAnsi="Calibri" w:cs="Times New Roman"/>
      <w:kern w:val="1"/>
    </w:rPr>
  </w:style>
  <w:style w:type="character" w:customStyle="1" w:styleId="12">
    <w:name w:val="Заголовок №1 (2)_"/>
    <w:basedOn w:val="a0"/>
    <w:link w:val="120"/>
    <w:rsid w:val="00BC2119"/>
    <w:rPr>
      <w:rFonts w:ascii="Times New Roman" w:eastAsia="Times New Roman" w:hAnsi="Times New Roman" w:cs="Times New Roman"/>
      <w:spacing w:val="30"/>
      <w:sz w:val="33"/>
      <w:szCs w:val="33"/>
      <w:shd w:val="clear" w:color="auto" w:fill="FFFFFF"/>
    </w:rPr>
  </w:style>
  <w:style w:type="paragraph" w:customStyle="1" w:styleId="120">
    <w:name w:val="Заголовок №1 (2)"/>
    <w:basedOn w:val="a"/>
    <w:link w:val="12"/>
    <w:rsid w:val="00BC2119"/>
    <w:pPr>
      <w:widowControl/>
      <w:shd w:val="clear" w:color="auto" w:fill="FFFFFF"/>
      <w:autoSpaceDE/>
      <w:autoSpaceDN/>
      <w:adjustRightInd/>
      <w:spacing w:line="0" w:lineRule="atLeast"/>
      <w:ind w:firstLine="0"/>
      <w:jc w:val="left"/>
      <w:outlineLvl w:val="0"/>
    </w:pPr>
    <w:rPr>
      <w:rFonts w:ascii="Times New Roman" w:eastAsia="Times New Roman" w:hAnsi="Times New Roman" w:cs="Times New Roman"/>
      <w:spacing w:val="30"/>
      <w:sz w:val="33"/>
      <w:szCs w:val="33"/>
    </w:rPr>
  </w:style>
  <w:style w:type="paragraph" w:styleId="ae">
    <w:name w:val="Balloon Text"/>
    <w:basedOn w:val="a"/>
    <w:link w:val="af"/>
    <w:uiPriority w:val="99"/>
    <w:semiHidden/>
    <w:unhideWhenUsed/>
    <w:rsid w:val="008B385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38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Пользователь Windows</cp:lastModifiedBy>
  <cp:revision>49</cp:revision>
  <cp:lastPrinted>2023-07-21T08:10:00Z</cp:lastPrinted>
  <dcterms:created xsi:type="dcterms:W3CDTF">2020-11-17T05:44:00Z</dcterms:created>
  <dcterms:modified xsi:type="dcterms:W3CDTF">2024-04-23T12:32:00Z</dcterms:modified>
</cp:coreProperties>
</file>