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471"/>
        <w:tblW w:w="9660" w:type="dxa"/>
        <w:tblBorders>
          <w:top w:val="single" w:sz="4" w:space="0" w:color="auto"/>
          <w:left w:val="single" w:sz="4" w:space="0" w:color="auto"/>
          <w:bottom w:val="single" w:sz="4" w:space="0" w:color="auto"/>
          <w:right w:val="single" w:sz="4" w:space="0" w:color="auto"/>
        </w:tblBorders>
        <w:tblLayout w:type="fixed"/>
        <w:tblLook w:val="04A0"/>
      </w:tblPr>
      <w:tblGrid>
        <w:gridCol w:w="3030"/>
        <w:gridCol w:w="4200"/>
        <w:gridCol w:w="2430"/>
      </w:tblGrid>
      <w:tr w:rsidR="00E417D1" w:rsidRPr="0099490F" w:rsidTr="00E417D1">
        <w:tc>
          <w:tcPr>
            <w:tcW w:w="9660" w:type="dxa"/>
            <w:gridSpan w:val="3"/>
            <w:tcBorders>
              <w:top w:val="nil"/>
              <w:left w:val="nil"/>
              <w:bottom w:val="nil"/>
              <w:right w:val="nil"/>
            </w:tcBorders>
            <w:hideMark/>
          </w:tcPr>
          <w:p w:rsidR="00E417D1" w:rsidRPr="0099490F" w:rsidRDefault="00E417D1" w:rsidP="00E417D1">
            <w:pPr>
              <w:pStyle w:val="1"/>
              <w:spacing w:line="276" w:lineRule="auto"/>
              <w:jc w:val="center"/>
              <w:rPr>
                <w:rFonts w:ascii="Times New Roman" w:hAnsi="Times New Roman"/>
                <w:b w:val="0"/>
                <w:bCs w:val="0"/>
                <w:sz w:val="28"/>
                <w:szCs w:val="28"/>
              </w:rPr>
            </w:pPr>
            <w:r>
              <w:rPr>
                <w:rFonts w:ascii="Times New Roman" w:hAnsi="Times New Roman"/>
                <w:noProof/>
                <w:sz w:val="28"/>
                <w:szCs w:val="28"/>
              </w:rPr>
              <w:drawing>
                <wp:inline distT="0" distB="0" distL="0" distR="0">
                  <wp:extent cx="485775" cy="6000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E417D1" w:rsidRPr="00487F84" w:rsidTr="00E417D1">
        <w:tc>
          <w:tcPr>
            <w:tcW w:w="9660" w:type="dxa"/>
            <w:gridSpan w:val="3"/>
            <w:tcBorders>
              <w:top w:val="nil"/>
              <w:left w:val="nil"/>
              <w:bottom w:val="nil"/>
              <w:right w:val="nil"/>
            </w:tcBorders>
            <w:hideMark/>
          </w:tcPr>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АДМИНИСТРАЦИЯ</w:t>
            </w:r>
          </w:p>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СТАРОНИЖЕСТЕБЛИЕВСКОГО СЕЛЬСКОГО ПОСЕЛЕНИЯ</w:t>
            </w:r>
          </w:p>
          <w:p w:rsidR="00E417D1" w:rsidRPr="00AE4704" w:rsidRDefault="00E417D1" w:rsidP="00E417D1">
            <w:pPr>
              <w:pStyle w:val="a7"/>
              <w:jc w:val="center"/>
              <w:rPr>
                <w:rFonts w:ascii="Times New Roman" w:hAnsi="Times New Roman" w:cs="Times New Roman"/>
                <w:b/>
                <w:sz w:val="28"/>
                <w:szCs w:val="28"/>
              </w:rPr>
            </w:pPr>
            <w:r w:rsidRPr="00AE4704">
              <w:rPr>
                <w:rFonts w:ascii="Times New Roman" w:hAnsi="Times New Roman" w:cs="Times New Roman"/>
                <w:b/>
                <w:sz w:val="28"/>
                <w:szCs w:val="28"/>
              </w:rPr>
              <w:t>КРАСНОАРМЕЙСКОГО РАЙОНА</w:t>
            </w:r>
          </w:p>
          <w:p w:rsidR="00E417D1" w:rsidRPr="00487F84" w:rsidRDefault="00E417D1" w:rsidP="00E417D1">
            <w:pPr>
              <w:pStyle w:val="a7"/>
              <w:jc w:val="center"/>
              <w:rPr>
                <w:sz w:val="36"/>
                <w:szCs w:val="36"/>
              </w:rPr>
            </w:pPr>
            <w:r w:rsidRPr="00AE4704">
              <w:rPr>
                <w:rFonts w:ascii="Times New Roman" w:hAnsi="Times New Roman" w:cs="Times New Roman"/>
                <w:b/>
                <w:sz w:val="28"/>
                <w:szCs w:val="28"/>
              </w:rPr>
              <w:t>ПОСТАНОВЛЕНИЕ</w:t>
            </w:r>
          </w:p>
        </w:tc>
      </w:tr>
      <w:tr w:rsidR="00E417D1" w:rsidRPr="00D942AD" w:rsidTr="00E417D1">
        <w:tc>
          <w:tcPr>
            <w:tcW w:w="3030" w:type="dxa"/>
            <w:tcBorders>
              <w:top w:val="nil"/>
              <w:left w:val="nil"/>
              <w:bottom w:val="nil"/>
              <w:right w:val="nil"/>
            </w:tcBorders>
            <w:hideMark/>
          </w:tcPr>
          <w:p w:rsidR="00E417D1" w:rsidRPr="00AE4704" w:rsidRDefault="008F1A36" w:rsidP="008F1A36">
            <w:pPr>
              <w:rPr>
                <w:rFonts w:ascii="Times New Roman" w:hAnsi="Times New Roman" w:cs="Times New Roman"/>
                <w:bCs/>
              </w:rPr>
            </w:pPr>
            <w:r>
              <w:rPr>
                <w:rFonts w:ascii="Times New Roman" w:hAnsi="Times New Roman" w:cs="Times New Roman"/>
                <w:bCs/>
              </w:rPr>
              <w:t xml:space="preserve">«__» </w:t>
            </w:r>
            <w:r w:rsidR="001442AC">
              <w:rPr>
                <w:rFonts w:ascii="Times New Roman" w:hAnsi="Times New Roman" w:cs="Times New Roman"/>
                <w:bCs/>
              </w:rPr>
              <w:t>_</w:t>
            </w:r>
            <w:r>
              <w:rPr>
                <w:rFonts w:ascii="Times New Roman" w:hAnsi="Times New Roman" w:cs="Times New Roman"/>
                <w:bCs/>
              </w:rPr>
              <w:t>____________</w:t>
            </w:r>
            <w:r w:rsidR="001E2344">
              <w:rPr>
                <w:rFonts w:ascii="Times New Roman" w:hAnsi="Times New Roman" w:cs="Times New Roman"/>
                <w:bCs/>
              </w:rPr>
              <w:t>_</w:t>
            </w:r>
            <w:r w:rsidR="001442AC">
              <w:rPr>
                <w:rFonts w:ascii="Times New Roman" w:hAnsi="Times New Roman" w:cs="Times New Roman"/>
                <w:bCs/>
              </w:rPr>
              <w:t>202</w:t>
            </w:r>
            <w:r>
              <w:rPr>
                <w:rFonts w:ascii="Times New Roman" w:hAnsi="Times New Roman" w:cs="Times New Roman"/>
                <w:bCs/>
              </w:rPr>
              <w:t>4</w:t>
            </w:r>
            <w:r w:rsidR="00E417D1" w:rsidRPr="00AE4704">
              <w:rPr>
                <w:rFonts w:ascii="Times New Roman" w:hAnsi="Times New Roman" w:cs="Times New Roman"/>
                <w:bCs/>
              </w:rPr>
              <w:t xml:space="preserve"> г.</w:t>
            </w:r>
          </w:p>
        </w:tc>
        <w:tc>
          <w:tcPr>
            <w:tcW w:w="4200" w:type="dxa"/>
            <w:tcBorders>
              <w:top w:val="nil"/>
              <w:left w:val="nil"/>
              <w:bottom w:val="nil"/>
              <w:right w:val="nil"/>
            </w:tcBorders>
          </w:tcPr>
          <w:p w:rsidR="00E417D1" w:rsidRPr="00AE4704" w:rsidRDefault="00E417D1" w:rsidP="00E417D1">
            <w:pPr>
              <w:jc w:val="center"/>
              <w:rPr>
                <w:rFonts w:ascii="Times New Roman" w:hAnsi="Times New Roman" w:cs="Times New Roman"/>
                <w:bCs/>
              </w:rPr>
            </w:pPr>
          </w:p>
        </w:tc>
        <w:tc>
          <w:tcPr>
            <w:tcW w:w="2430" w:type="dxa"/>
            <w:tcBorders>
              <w:top w:val="nil"/>
              <w:left w:val="nil"/>
              <w:bottom w:val="nil"/>
              <w:right w:val="nil"/>
            </w:tcBorders>
          </w:tcPr>
          <w:p w:rsidR="00E417D1" w:rsidRPr="00AE4704" w:rsidRDefault="001E2344" w:rsidP="00E417D1">
            <w:pPr>
              <w:jc w:val="right"/>
              <w:rPr>
                <w:rFonts w:ascii="Times New Roman" w:hAnsi="Times New Roman" w:cs="Times New Roman"/>
                <w:bCs/>
              </w:rPr>
            </w:pPr>
            <w:r>
              <w:rPr>
                <w:rFonts w:ascii="Times New Roman" w:hAnsi="Times New Roman" w:cs="Times New Roman"/>
                <w:bCs/>
              </w:rPr>
              <w:t xml:space="preserve">№ </w:t>
            </w:r>
          </w:p>
        </w:tc>
      </w:tr>
      <w:tr w:rsidR="00E417D1" w:rsidRPr="00D942AD" w:rsidTr="00E417D1">
        <w:tc>
          <w:tcPr>
            <w:tcW w:w="9660" w:type="dxa"/>
            <w:gridSpan w:val="3"/>
            <w:tcBorders>
              <w:top w:val="nil"/>
              <w:left w:val="nil"/>
              <w:bottom w:val="nil"/>
              <w:right w:val="nil"/>
            </w:tcBorders>
            <w:hideMark/>
          </w:tcPr>
          <w:p w:rsidR="00E417D1" w:rsidRPr="00AE4704" w:rsidRDefault="00E417D1" w:rsidP="00E417D1">
            <w:pPr>
              <w:pStyle w:val="a6"/>
              <w:spacing w:line="276" w:lineRule="auto"/>
              <w:jc w:val="center"/>
              <w:rPr>
                <w:rFonts w:ascii="Times New Roman" w:hAnsi="Times New Roman" w:cs="Times New Roman"/>
              </w:rPr>
            </w:pPr>
            <w:r w:rsidRPr="00AE4704">
              <w:rPr>
                <w:rFonts w:ascii="Times New Roman" w:hAnsi="Times New Roman" w:cs="Times New Roman"/>
              </w:rPr>
              <w:t>станица Старонижестеблиевская</w:t>
            </w:r>
          </w:p>
        </w:tc>
      </w:tr>
    </w:tbl>
    <w:p w:rsidR="008B7F34" w:rsidRPr="002D295B" w:rsidRDefault="008B7F34" w:rsidP="0084425F">
      <w:pPr>
        <w:pStyle w:val="headertext"/>
        <w:spacing w:before="0" w:beforeAutospacing="0" w:after="240" w:afterAutospacing="0" w:line="330" w:lineRule="atLeast"/>
        <w:jc w:val="center"/>
        <w:textAlignment w:val="baseline"/>
        <w:rPr>
          <w:rFonts w:ascii="Arial" w:hAnsi="Arial" w:cs="Arial"/>
          <w:b/>
          <w:bCs/>
        </w:rPr>
      </w:pPr>
    </w:p>
    <w:p w:rsidR="0084425F" w:rsidRPr="002D295B" w:rsidRDefault="0084425F" w:rsidP="0084425F">
      <w:pPr>
        <w:pStyle w:val="headertext"/>
        <w:spacing w:before="0" w:beforeAutospacing="0" w:after="0" w:afterAutospacing="0" w:line="330" w:lineRule="atLeast"/>
        <w:jc w:val="center"/>
        <w:textAlignment w:val="baseline"/>
        <w:rPr>
          <w:b/>
          <w:bCs/>
          <w:sz w:val="28"/>
          <w:szCs w:val="28"/>
        </w:rPr>
      </w:pPr>
      <w:r w:rsidRPr="002D295B">
        <w:rPr>
          <w:b/>
          <w:bCs/>
          <w:sz w:val="28"/>
          <w:szCs w:val="28"/>
        </w:rPr>
        <w:t>О Порядке предоставления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AE4704" w:rsidRDefault="0084425F" w:rsidP="00AE4704">
      <w:pPr>
        <w:pStyle w:val="formattext"/>
        <w:spacing w:before="0" w:beforeAutospacing="0" w:after="0" w:afterAutospacing="0" w:line="330" w:lineRule="atLeast"/>
        <w:jc w:val="both"/>
        <w:textAlignment w:val="baseline"/>
        <w:rPr>
          <w:sz w:val="28"/>
          <w:szCs w:val="28"/>
        </w:rPr>
      </w:pPr>
      <w:r>
        <w:rPr>
          <w:rFonts w:ascii="Arial" w:hAnsi="Arial" w:cs="Arial"/>
          <w:color w:val="444444"/>
        </w:rPr>
        <w:br/>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proofErr w:type="gramStart"/>
      <w:r w:rsidRPr="00AE4704">
        <w:rPr>
          <w:sz w:val="28"/>
          <w:szCs w:val="28"/>
        </w:rPr>
        <w:t>В соответствии с</w:t>
      </w:r>
      <w:r w:rsidR="00AE4704" w:rsidRPr="00AE4704">
        <w:rPr>
          <w:sz w:val="28"/>
          <w:szCs w:val="28"/>
        </w:rPr>
        <w:t xml:space="preserve"> статьей 78, 78.1</w:t>
      </w:r>
      <w:r w:rsidR="00AE4704">
        <w:rPr>
          <w:sz w:val="28"/>
          <w:szCs w:val="28"/>
        </w:rPr>
        <w:t xml:space="preserve"> Бюджетного кодекса Российской Федерации</w:t>
      </w:r>
      <w:r w:rsidRPr="00AE4704">
        <w:rPr>
          <w:sz w:val="28"/>
          <w:szCs w:val="28"/>
        </w:rPr>
        <w:t>,</w:t>
      </w:r>
      <w:r w:rsidR="00AE4704" w:rsidRPr="00AE4704">
        <w:rPr>
          <w:sz w:val="28"/>
          <w:szCs w:val="28"/>
        </w:rPr>
        <w:t xml:space="preserve"> положением о бюджетном процессе Старонижестеблиевского сельского поселения Красноармейского  района, Уставом Старонижестеблиевского сельского поселения Красноармейского района</w:t>
      </w:r>
      <w:r w:rsidR="002D295B">
        <w:rPr>
          <w:sz w:val="28"/>
          <w:szCs w:val="28"/>
        </w:rPr>
        <w:t>,</w:t>
      </w:r>
      <w:r w:rsidR="002D295B" w:rsidRPr="002D295B">
        <w:rPr>
          <w:sz w:val="28"/>
          <w:szCs w:val="28"/>
        </w:rPr>
        <w:t xml:space="preserve"> </w:t>
      </w:r>
      <w:r w:rsidR="002D295B" w:rsidRPr="000B3530">
        <w:rPr>
          <w:sz w:val="28"/>
          <w:szCs w:val="28"/>
        </w:rPr>
        <w:t>Постановлением Правител</w:t>
      </w:r>
      <w:r w:rsidR="0003604B">
        <w:rPr>
          <w:sz w:val="28"/>
          <w:szCs w:val="28"/>
        </w:rPr>
        <w:t>ьства Российской Федерации от 25 октября 2023 года № 178</w:t>
      </w:r>
      <w:r w:rsidR="002D295B" w:rsidRPr="000B3530">
        <w:rPr>
          <w:sz w:val="28"/>
          <w:szCs w:val="28"/>
        </w:rPr>
        <w:t xml:space="preserve">2 «Об </w:t>
      </w:r>
      <w:r w:rsidR="0003604B">
        <w:rPr>
          <w:sz w:val="28"/>
          <w:szCs w:val="28"/>
        </w:rPr>
        <w:t>утверждении общих требований к нормативным</w:t>
      </w:r>
      <w:r w:rsidR="002D295B" w:rsidRPr="000B3530">
        <w:rPr>
          <w:sz w:val="28"/>
          <w:szCs w:val="28"/>
        </w:rPr>
        <w:t xml:space="preserve"> правовым актам, муниципальным правовым актам, регулирующим предоставление </w:t>
      </w:r>
      <w:r w:rsidR="0003604B">
        <w:rPr>
          <w:sz w:val="28"/>
          <w:szCs w:val="28"/>
        </w:rPr>
        <w:t xml:space="preserve">из бюджетов субъектов Российской Федерации, местных бюджетов </w:t>
      </w:r>
      <w:r w:rsidR="002D295B" w:rsidRPr="000B3530">
        <w:rPr>
          <w:sz w:val="28"/>
          <w:szCs w:val="28"/>
        </w:rPr>
        <w:t>субсидий, в том числе грантов</w:t>
      </w:r>
      <w:proofErr w:type="gramEnd"/>
      <w:r w:rsidR="002D295B" w:rsidRPr="000B3530">
        <w:rPr>
          <w:sz w:val="28"/>
          <w:szCs w:val="28"/>
        </w:rPr>
        <w:t xml:space="preserve"> </w:t>
      </w:r>
      <w:proofErr w:type="gramStart"/>
      <w:r w:rsidR="002D295B" w:rsidRPr="000B3530">
        <w:rPr>
          <w:sz w:val="28"/>
          <w:szCs w:val="28"/>
        </w:rPr>
        <w:t xml:space="preserve">в форме субсидий, юридическим лицам, индивидуальным предпринимателям, а также физическим лицам – производителям товаров, работ, услуг, и </w:t>
      </w:r>
      <w:r w:rsidR="0003604B">
        <w:rPr>
          <w:sz w:val="28"/>
          <w:szCs w:val="28"/>
        </w:rPr>
        <w:t>проведение отборов получателей указанных субсидий, в том числе грантов в форме субсидий</w:t>
      </w:r>
      <w:r w:rsidR="002D295B" w:rsidRPr="000B3530">
        <w:rPr>
          <w:sz w:val="28"/>
          <w:szCs w:val="28"/>
        </w:rPr>
        <w:t>», пунктом 4 части 1 статьи 14 Федерального закона от 6 октября 2003 года № 131-ФЗ «Об общих принципах организации местного самоуправления в Российской Федерации»</w:t>
      </w:r>
      <w:r w:rsidR="002D295B" w:rsidRPr="002D295B">
        <w:rPr>
          <w:sz w:val="28"/>
          <w:szCs w:val="28"/>
        </w:rPr>
        <w:t xml:space="preserve"> </w:t>
      </w:r>
      <w:r w:rsidR="002D295B" w:rsidRPr="000B3530">
        <w:rPr>
          <w:sz w:val="28"/>
          <w:szCs w:val="28"/>
        </w:rPr>
        <w:t xml:space="preserve">в целях </w:t>
      </w:r>
      <w:r w:rsidR="002D295B" w:rsidRPr="000B3530">
        <w:rPr>
          <w:bCs/>
          <w:sz w:val="28"/>
          <w:szCs w:val="28"/>
        </w:rPr>
        <w:t xml:space="preserve">предоставления субсидий </w:t>
      </w:r>
      <w:r w:rsidR="002D295B">
        <w:rPr>
          <w:bCs/>
          <w:sz w:val="28"/>
          <w:szCs w:val="28"/>
        </w:rPr>
        <w:t>социально ориентированным некоммерческим организациям в</w:t>
      </w:r>
      <w:proofErr w:type="gramEnd"/>
      <w:r w:rsidR="002D295B">
        <w:rPr>
          <w:bCs/>
          <w:sz w:val="28"/>
          <w:szCs w:val="28"/>
        </w:rPr>
        <w:t xml:space="preserve"> целях финансового обеспечения затрат в связи с оказанием услуг при выполнении общественно полезных программ</w:t>
      </w:r>
      <w:r w:rsidR="002D295B" w:rsidRPr="000B3530">
        <w:rPr>
          <w:sz w:val="28"/>
          <w:szCs w:val="28"/>
        </w:rPr>
        <w:t xml:space="preserve"> </w:t>
      </w:r>
      <w:r w:rsidR="00AE4704" w:rsidRPr="00AE4704">
        <w:rPr>
          <w:sz w:val="28"/>
          <w:szCs w:val="28"/>
        </w:rPr>
        <w:t xml:space="preserve"> </w:t>
      </w:r>
      <w:r w:rsidR="00AE4704" w:rsidRPr="00AE4704">
        <w:rPr>
          <w:kern w:val="2"/>
          <w:sz w:val="28"/>
          <w:szCs w:val="28"/>
        </w:rPr>
        <w:t xml:space="preserve">п о с т а </w:t>
      </w:r>
      <w:proofErr w:type="spellStart"/>
      <w:proofErr w:type="gramStart"/>
      <w:r w:rsidR="00AE4704" w:rsidRPr="00AE4704">
        <w:rPr>
          <w:kern w:val="2"/>
          <w:sz w:val="28"/>
          <w:szCs w:val="28"/>
        </w:rPr>
        <w:t>н</w:t>
      </w:r>
      <w:proofErr w:type="spellEnd"/>
      <w:proofErr w:type="gramEnd"/>
      <w:r w:rsidR="00AE4704" w:rsidRPr="00AE4704">
        <w:rPr>
          <w:kern w:val="2"/>
          <w:sz w:val="28"/>
          <w:szCs w:val="28"/>
        </w:rPr>
        <w:t xml:space="preserve"> о в л я ю</w:t>
      </w:r>
      <w:r w:rsidR="00AE4704" w:rsidRPr="00AE4704">
        <w:rPr>
          <w:sz w:val="28"/>
          <w:szCs w:val="28"/>
        </w:rPr>
        <w:t>:</w:t>
      </w:r>
    </w:p>
    <w:p w:rsidR="0084425F" w:rsidRPr="00AE4704" w:rsidRDefault="0084425F" w:rsidP="00120D4E">
      <w:pPr>
        <w:pStyle w:val="formattext"/>
        <w:spacing w:before="0" w:beforeAutospacing="0" w:after="0" w:afterAutospacing="0" w:line="330" w:lineRule="atLeast"/>
        <w:ind w:firstLine="851"/>
        <w:jc w:val="both"/>
        <w:textAlignment w:val="baseline"/>
        <w:rPr>
          <w:sz w:val="28"/>
          <w:szCs w:val="28"/>
        </w:rPr>
      </w:pPr>
      <w:r w:rsidRPr="00AE4704">
        <w:rPr>
          <w:sz w:val="28"/>
          <w:szCs w:val="28"/>
        </w:rPr>
        <w:t>1. Утверди</w:t>
      </w:r>
      <w:r w:rsidR="008F1A36">
        <w:rPr>
          <w:sz w:val="28"/>
          <w:szCs w:val="28"/>
        </w:rPr>
        <w:t xml:space="preserve">ть Порядок предоставления </w:t>
      </w:r>
      <w:r w:rsidRPr="00AE4704">
        <w:rPr>
          <w:sz w:val="28"/>
          <w:szCs w:val="28"/>
        </w:rPr>
        <w:t>субсидий социально ориентированным некоммерческим организациям</w:t>
      </w:r>
      <w:r w:rsidR="00020807">
        <w:rPr>
          <w:sz w:val="28"/>
          <w:szCs w:val="28"/>
        </w:rPr>
        <w:t>, юридическим лицам, индивидуальным предпринимателям, физическим лицам-производителям товаров, работ, услуг</w:t>
      </w:r>
      <w:r w:rsidRPr="00AE4704">
        <w:rPr>
          <w:sz w:val="28"/>
          <w:szCs w:val="28"/>
        </w:rPr>
        <w:t xml:space="preserve"> в целях финансового обеспечения затрат в связи с оказанием услуг при выполнении общественно полезных программ (далее - Порядок) согласно </w:t>
      </w:r>
      <w:r w:rsidR="00120D4E">
        <w:rPr>
          <w:sz w:val="28"/>
          <w:szCs w:val="28"/>
        </w:rPr>
        <w:t>приложениям</w:t>
      </w:r>
      <w:r w:rsidRPr="00AE4704">
        <w:rPr>
          <w:sz w:val="28"/>
          <w:szCs w:val="28"/>
        </w:rPr>
        <w:t>.</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 xml:space="preserve">2. </w:t>
      </w:r>
      <w:proofErr w:type="gramStart"/>
      <w:r>
        <w:rPr>
          <w:sz w:val="28"/>
          <w:szCs w:val="28"/>
        </w:rPr>
        <w:t xml:space="preserve">Установить, что в связи с введением политических и экономических санкций иностранными государствами, совершающими недружественные </w:t>
      </w:r>
      <w:r>
        <w:rPr>
          <w:sz w:val="28"/>
          <w:szCs w:val="28"/>
        </w:rPr>
        <w:lastRenderedPageBreak/>
        <w:t>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при предоставлении субсидий из бюджета Старонижестеблиевского сельского поселения</w:t>
      </w:r>
      <w:proofErr w:type="gramEnd"/>
      <w:r>
        <w:rPr>
          <w:sz w:val="28"/>
          <w:szCs w:val="28"/>
        </w:rPr>
        <w:t xml:space="preserve"> Красноармейского района в соответствии с настоящим постановлением, применяются следующие условия:</w:t>
      </w:r>
    </w:p>
    <w:p w:rsidR="005C61F3" w:rsidRDefault="005C61F3"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1) срок окончания приема предложений (заявок) участников отбора получателей субсидии для предоставления субсидий (далее – отбор) может быть сокращен до 10 календарных дней, следующих за днем размещения на едином портале бюджетной системы Российской Федерации в информационно-телекоммуникационной сети «Интернет» объявления  о проведении отбора;</w:t>
      </w:r>
    </w:p>
    <w:p w:rsidR="005C61F3" w:rsidRDefault="00AC777D" w:rsidP="005C61F3">
      <w:pPr>
        <w:pStyle w:val="formattext"/>
        <w:spacing w:before="0" w:beforeAutospacing="0" w:after="0" w:afterAutospacing="0" w:line="330" w:lineRule="atLeast"/>
        <w:ind w:right="-284" w:firstLine="851"/>
        <w:jc w:val="both"/>
        <w:textAlignment w:val="baseline"/>
        <w:rPr>
          <w:sz w:val="28"/>
          <w:szCs w:val="28"/>
        </w:rPr>
      </w:pPr>
      <w:proofErr w:type="gramStart"/>
      <w:r>
        <w:rPr>
          <w:sz w:val="28"/>
          <w:szCs w:val="28"/>
        </w:rPr>
        <w:t>2</w:t>
      </w:r>
      <w:r w:rsidR="005C61F3">
        <w:rPr>
          <w:sz w:val="28"/>
          <w:szCs w:val="28"/>
        </w:rPr>
        <w:t>) участник отбора не должен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w:t>
      </w:r>
      <w:proofErr w:type="gramEnd"/>
      <w:r w:rsidR="005C61F3">
        <w:rPr>
          <w:sz w:val="28"/>
          <w:szCs w:val="28"/>
        </w:rPr>
        <w:t xml:space="preserve">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rsidR="00AC777D" w:rsidRDefault="00AC777D" w:rsidP="00AC777D">
      <w:pPr>
        <w:pStyle w:val="formattext"/>
        <w:spacing w:before="0" w:beforeAutospacing="0" w:after="0" w:afterAutospacing="0" w:line="330" w:lineRule="atLeast"/>
        <w:ind w:right="-284" w:firstLine="851"/>
        <w:jc w:val="both"/>
        <w:textAlignment w:val="baseline"/>
        <w:rPr>
          <w:sz w:val="28"/>
          <w:szCs w:val="28"/>
        </w:rPr>
      </w:pPr>
      <w:r>
        <w:rPr>
          <w:sz w:val="28"/>
          <w:szCs w:val="28"/>
        </w:rPr>
        <w:t>3)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02C6E" w:rsidRDefault="00702C6E" w:rsidP="00702C6E">
      <w:pPr>
        <w:pStyle w:val="formattext"/>
        <w:spacing w:before="0" w:beforeAutospacing="0" w:after="0" w:afterAutospacing="0" w:line="330" w:lineRule="atLeast"/>
        <w:ind w:right="-284" w:firstLine="851"/>
        <w:jc w:val="both"/>
        <w:textAlignment w:val="baseline"/>
        <w:rPr>
          <w:sz w:val="28"/>
          <w:szCs w:val="28"/>
        </w:rPr>
      </w:pPr>
      <w:proofErr w:type="gramStart"/>
      <w:r>
        <w:rPr>
          <w:sz w:val="28"/>
          <w:szCs w:val="28"/>
        </w:rPr>
        <w:t>4)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02C6E" w:rsidRDefault="00702C6E" w:rsidP="00702C6E">
      <w:pPr>
        <w:pStyle w:val="formattext"/>
        <w:spacing w:before="0" w:beforeAutospacing="0" w:after="0" w:afterAutospacing="0" w:line="330" w:lineRule="atLeast"/>
        <w:ind w:right="-284" w:firstLine="851"/>
        <w:jc w:val="both"/>
        <w:textAlignment w:val="baseline"/>
        <w:rPr>
          <w:sz w:val="28"/>
          <w:szCs w:val="28"/>
        </w:rPr>
      </w:pPr>
      <w:r>
        <w:rPr>
          <w:sz w:val="28"/>
          <w:szCs w:val="28"/>
        </w:rPr>
        <w:t xml:space="preserve">5) получатель субсидии (участник отбора) не является иностранным агентом в соответствии с Федеральным законом «О </w:t>
      </w:r>
      <w:proofErr w:type="gramStart"/>
      <w:r>
        <w:rPr>
          <w:sz w:val="28"/>
          <w:szCs w:val="28"/>
        </w:rPr>
        <w:t>контроле за</w:t>
      </w:r>
      <w:proofErr w:type="gramEnd"/>
      <w:r>
        <w:rPr>
          <w:sz w:val="28"/>
          <w:szCs w:val="28"/>
        </w:rPr>
        <w:t xml:space="preserve"> деятельностью лиц, находящихся под иностранным влиянием»;</w:t>
      </w:r>
    </w:p>
    <w:p w:rsidR="005C61F3" w:rsidRDefault="00702C6E"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6</w:t>
      </w:r>
      <w:r w:rsidR="005C61F3">
        <w:rPr>
          <w:sz w:val="28"/>
          <w:szCs w:val="28"/>
        </w:rPr>
        <w:t>) в случае возникновения обстоятельств, приводящих к невозможности достижения значений результатов предоставления субсидий, в целях достижения которых предоставляется субсидия (дале</w:t>
      </w:r>
      <w:proofErr w:type="gramStart"/>
      <w:r w:rsidR="005C61F3">
        <w:rPr>
          <w:sz w:val="28"/>
          <w:szCs w:val="28"/>
        </w:rPr>
        <w:t>е-</w:t>
      </w:r>
      <w:proofErr w:type="gramEnd"/>
      <w:r w:rsidR="005C61F3">
        <w:rPr>
          <w:sz w:val="28"/>
          <w:szCs w:val="28"/>
        </w:rPr>
        <w:t xml:space="preserve"> результат предоставления субсидии), в сроки, определенные соглашением (договором) о предоставлении субсидии (</w:t>
      </w:r>
      <w:proofErr w:type="spellStart"/>
      <w:r w:rsidR="005C61F3">
        <w:rPr>
          <w:sz w:val="28"/>
          <w:szCs w:val="28"/>
        </w:rPr>
        <w:t>далее-соглашение</w:t>
      </w:r>
      <w:proofErr w:type="spellEnd"/>
      <w:r w:rsidR="005C61F3">
        <w:rPr>
          <w:sz w:val="28"/>
          <w:szCs w:val="28"/>
        </w:rPr>
        <w:t xml:space="preserve">), главный распорядитель бюджетных средств, до которого в соответствии с бюджетным </w:t>
      </w:r>
      <w:r w:rsidR="005C61F3">
        <w:rPr>
          <w:sz w:val="28"/>
          <w:szCs w:val="28"/>
        </w:rPr>
        <w:lastRenderedPageBreak/>
        <w:t xml:space="preserve">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(далее –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w:t>
      </w:r>
      <w:proofErr w:type="gramStart"/>
      <w:r w:rsidR="005C61F3">
        <w:rPr>
          <w:sz w:val="28"/>
          <w:szCs w:val="28"/>
        </w:rPr>
        <w:t>невозможности достижения результата предоставления субсидии</w:t>
      </w:r>
      <w:proofErr w:type="gramEnd"/>
      <w:r w:rsidR="005C61F3">
        <w:rPr>
          <w:sz w:val="28"/>
          <w:szCs w:val="28"/>
        </w:rPr>
        <w:t xml:space="preserve">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 </w:t>
      </w:r>
    </w:p>
    <w:p w:rsidR="005C61F3" w:rsidRDefault="00702C6E"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7</w:t>
      </w:r>
      <w:r w:rsidR="005C61F3">
        <w:rPr>
          <w:sz w:val="28"/>
          <w:szCs w:val="28"/>
        </w:rPr>
        <w:t>) порядок согласования новых условий соглашений, в том числе при необходимости с участием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соглашения;</w:t>
      </w:r>
    </w:p>
    <w:p w:rsidR="005C61F3" w:rsidRDefault="00702C6E" w:rsidP="005C61F3">
      <w:pPr>
        <w:pStyle w:val="formattext"/>
        <w:spacing w:before="0" w:beforeAutospacing="0" w:after="0" w:afterAutospacing="0" w:line="330" w:lineRule="atLeast"/>
        <w:ind w:right="-284" w:firstLine="851"/>
        <w:jc w:val="both"/>
        <w:textAlignment w:val="baseline"/>
        <w:rPr>
          <w:sz w:val="28"/>
          <w:szCs w:val="28"/>
        </w:rPr>
      </w:pPr>
      <w:r>
        <w:rPr>
          <w:sz w:val="28"/>
          <w:szCs w:val="28"/>
        </w:rPr>
        <w:t>8</w:t>
      </w:r>
      <w:r w:rsidR="005C61F3">
        <w:rPr>
          <w:sz w:val="28"/>
          <w:szCs w:val="28"/>
        </w:rPr>
        <w:t xml:space="preserve">) </w:t>
      </w:r>
      <w:r w:rsidR="00AC777D">
        <w:rPr>
          <w:sz w:val="28"/>
          <w:szCs w:val="28"/>
        </w:rPr>
        <w:t>о неприменении штрафных санкций;</w:t>
      </w:r>
    </w:p>
    <w:p w:rsidR="00120D4E" w:rsidRPr="00120D4E" w:rsidRDefault="00246A76" w:rsidP="00120D4E">
      <w:pPr>
        <w:pStyle w:val="a7"/>
        <w:ind w:firstLine="851"/>
        <w:jc w:val="both"/>
        <w:rPr>
          <w:rFonts w:ascii="Times New Roman" w:hAnsi="Times New Roman" w:cs="Times New Roman"/>
          <w:sz w:val="28"/>
          <w:szCs w:val="28"/>
        </w:rPr>
      </w:pPr>
      <w:r>
        <w:rPr>
          <w:rFonts w:ascii="Times New Roman" w:hAnsi="Times New Roman" w:cs="Times New Roman"/>
          <w:sz w:val="28"/>
          <w:szCs w:val="28"/>
        </w:rPr>
        <w:t>3</w:t>
      </w:r>
      <w:r w:rsidR="00120D4E" w:rsidRPr="00120D4E">
        <w:rPr>
          <w:rFonts w:ascii="Times New Roman" w:hAnsi="Times New Roman" w:cs="Times New Roman"/>
          <w:sz w:val="28"/>
          <w:szCs w:val="28"/>
        </w:rPr>
        <w:t>.</w:t>
      </w:r>
      <w:r w:rsidR="00120D4E">
        <w:t xml:space="preserve"> </w:t>
      </w:r>
      <w:proofErr w:type="gramStart"/>
      <w:r w:rsidR="00120D4E" w:rsidRPr="00120D4E">
        <w:rPr>
          <w:rFonts w:ascii="Times New Roman" w:hAnsi="Times New Roman" w:cs="Times New Roman"/>
          <w:sz w:val="28"/>
          <w:szCs w:val="28"/>
        </w:rPr>
        <w:t>Контроль за</w:t>
      </w:r>
      <w:proofErr w:type="gramEnd"/>
      <w:r w:rsidR="00120D4E" w:rsidRPr="00120D4E">
        <w:rPr>
          <w:rFonts w:ascii="Times New Roman" w:hAnsi="Times New Roman" w:cs="Times New Roman"/>
          <w:sz w:val="28"/>
          <w:szCs w:val="28"/>
        </w:rPr>
        <w:t xml:space="preserve"> выполнением настоящего постановления возложить на заместителя главы Старонижестеблиевского сельского поселения Красноармейского района Е.Е. Черепанову.</w:t>
      </w:r>
    </w:p>
    <w:p w:rsidR="005C61F3" w:rsidRPr="00120D4E" w:rsidRDefault="00246A76" w:rsidP="005C61F3">
      <w:pPr>
        <w:pStyle w:val="a7"/>
        <w:ind w:right="-284" w:firstLine="851"/>
        <w:jc w:val="both"/>
        <w:rPr>
          <w:rFonts w:ascii="Times New Roman" w:hAnsi="Times New Roman" w:cs="Times New Roman"/>
          <w:sz w:val="28"/>
          <w:szCs w:val="28"/>
        </w:rPr>
      </w:pPr>
      <w:r>
        <w:rPr>
          <w:rFonts w:ascii="Times New Roman" w:hAnsi="Times New Roman" w:cs="Times New Roman"/>
          <w:sz w:val="28"/>
          <w:szCs w:val="28"/>
        </w:rPr>
        <w:t>4</w:t>
      </w:r>
      <w:r w:rsidR="00120D4E" w:rsidRPr="00120D4E">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вступает в силу </w:t>
      </w:r>
      <w:r w:rsidRPr="009B7D22">
        <w:rPr>
          <w:rFonts w:ascii="Times New Roman" w:hAnsi="Times New Roman"/>
          <w:sz w:val="28"/>
          <w:szCs w:val="28"/>
        </w:rPr>
        <w:t xml:space="preserve">со дня </w:t>
      </w:r>
      <w:r>
        <w:rPr>
          <w:rFonts w:ascii="Times New Roman" w:hAnsi="Times New Roman"/>
          <w:sz w:val="28"/>
          <w:szCs w:val="28"/>
        </w:rPr>
        <w:t>его обнародования</w:t>
      </w:r>
      <w:r w:rsidR="005C61F3">
        <w:rPr>
          <w:rFonts w:ascii="Times New Roman" w:hAnsi="Times New Roman"/>
          <w:sz w:val="28"/>
          <w:szCs w:val="28"/>
        </w:rPr>
        <w:t xml:space="preserve">, и распространяется на правоотношения, </w:t>
      </w:r>
      <w:r w:rsidR="00EA01FA">
        <w:rPr>
          <w:rFonts w:ascii="Times New Roman" w:hAnsi="Times New Roman"/>
          <w:sz w:val="28"/>
          <w:szCs w:val="28"/>
        </w:rPr>
        <w:t>возникшие с 1 января 2024</w:t>
      </w:r>
      <w:r w:rsidR="005C61F3">
        <w:rPr>
          <w:rFonts w:ascii="Times New Roman" w:hAnsi="Times New Roman"/>
          <w:sz w:val="28"/>
          <w:szCs w:val="28"/>
        </w:rPr>
        <w:t xml:space="preserve"> года</w:t>
      </w:r>
      <w:r w:rsidR="005C61F3" w:rsidRPr="009B7D22">
        <w:rPr>
          <w:rFonts w:ascii="Times New Roman" w:hAnsi="Times New Roman"/>
          <w:sz w:val="28"/>
          <w:szCs w:val="28"/>
        </w:rPr>
        <w:t>.</w:t>
      </w:r>
    </w:p>
    <w:p w:rsidR="00120D4E" w:rsidRPr="00120D4E" w:rsidRDefault="00120D4E" w:rsidP="00120D4E">
      <w:pPr>
        <w:pStyle w:val="a7"/>
        <w:ind w:firstLine="851"/>
        <w:jc w:val="both"/>
        <w:rPr>
          <w:rFonts w:ascii="Times New Roman" w:hAnsi="Times New Roman" w:cs="Times New Roman"/>
          <w:sz w:val="28"/>
          <w:szCs w:val="28"/>
        </w:rPr>
      </w:pPr>
    </w:p>
    <w:p w:rsidR="00120D4E" w:rsidRDefault="00120D4E" w:rsidP="00120D4E"/>
    <w:tbl>
      <w:tblPr>
        <w:tblW w:w="9747" w:type="dxa"/>
        <w:tblLook w:val="04A0"/>
      </w:tblPr>
      <w:tblGrid>
        <w:gridCol w:w="4785"/>
        <w:gridCol w:w="4962"/>
      </w:tblGrid>
      <w:tr w:rsidR="00120D4E" w:rsidTr="00120D4E">
        <w:tc>
          <w:tcPr>
            <w:tcW w:w="4785" w:type="dxa"/>
          </w:tcPr>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Старонижестеблиевского </w:t>
            </w:r>
          </w:p>
          <w:p w:rsidR="00120D4E" w:rsidRPr="00120D4E" w:rsidRDefault="00120D4E" w:rsidP="00120D4E">
            <w:pPr>
              <w:pStyle w:val="a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120D4E" w:rsidRPr="00416D09" w:rsidRDefault="00120D4E" w:rsidP="00120D4E">
            <w:pPr>
              <w:pStyle w:val="a7"/>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120D4E" w:rsidRPr="00120D4E" w:rsidRDefault="00120D4E" w:rsidP="00120D4E">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Default="00120D4E"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246A76" w:rsidRDefault="00246A76" w:rsidP="0084425F">
      <w:pPr>
        <w:pStyle w:val="formattext"/>
        <w:spacing w:before="0" w:beforeAutospacing="0" w:after="0" w:afterAutospacing="0" w:line="330" w:lineRule="atLeast"/>
        <w:ind w:firstLine="480"/>
        <w:textAlignment w:val="baseline"/>
        <w:rPr>
          <w:rFonts w:ascii="Arial" w:hAnsi="Arial" w:cs="Arial"/>
          <w:color w:val="444444"/>
        </w:rPr>
      </w:pP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lastRenderedPageBreak/>
        <w:t>УТВЕРЖДЕНО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постановлением администрации </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Старонижестеблиевского</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120D4E" w:rsidRPr="00120D4E" w:rsidRDefault="00120D4E" w:rsidP="00120D4E">
      <w:pPr>
        <w:pStyle w:val="a7"/>
        <w:jc w:val="right"/>
        <w:rPr>
          <w:rFonts w:ascii="Times New Roman" w:hAnsi="Times New Roman" w:cs="Times New Roman"/>
          <w:sz w:val="28"/>
          <w:szCs w:val="28"/>
        </w:rPr>
      </w:pPr>
      <w:r w:rsidRPr="00120D4E">
        <w:rPr>
          <w:rFonts w:ascii="Times New Roman" w:hAnsi="Times New Roman" w:cs="Times New Roman"/>
          <w:sz w:val="28"/>
          <w:szCs w:val="28"/>
        </w:rPr>
        <w:t xml:space="preserve">Красноармейского района </w:t>
      </w:r>
    </w:p>
    <w:p w:rsidR="0084425F" w:rsidRDefault="00120D4E" w:rsidP="00120D4E">
      <w:pPr>
        <w:pStyle w:val="a7"/>
        <w:jc w:val="right"/>
        <w:rPr>
          <w:rFonts w:ascii="Arial" w:hAnsi="Arial" w:cs="Arial"/>
          <w:color w:val="444444"/>
        </w:rPr>
      </w:pPr>
      <w:r w:rsidRPr="00120D4E">
        <w:rPr>
          <w:rFonts w:ascii="Times New Roman" w:hAnsi="Times New Roman" w:cs="Times New Roman"/>
          <w:sz w:val="28"/>
          <w:szCs w:val="28"/>
        </w:rPr>
        <w:t xml:space="preserve">от </w:t>
      </w:r>
      <w:r w:rsidR="007A64AB">
        <w:rPr>
          <w:rFonts w:ascii="Times New Roman" w:hAnsi="Times New Roman" w:cs="Times New Roman"/>
          <w:sz w:val="28"/>
          <w:szCs w:val="28"/>
          <w:shd w:val="clear" w:color="auto" w:fill="FFFFFF"/>
        </w:rPr>
        <w:t>__________202</w:t>
      </w:r>
      <w:r w:rsidR="008F1A36">
        <w:rPr>
          <w:rFonts w:ascii="Times New Roman" w:hAnsi="Times New Roman" w:cs="Times New Roman"/>
          <w:sz w:val="28"/>
          <w:szCs w:val="28"/>
          <w:shd w:val="clear" w:color="auto" w:fill="FFFFFF"/>
        </w:rPr>
        <w:t>4</w:t>
      </w:r>
      <w:r w:rsidR="005F0C23">
        <w:rPr>
          <w:rFonts w:ascii="Times New Roman" w:hAnsi="Times New Roman" w:cs="Times New Roman"/>
          <w:sz w:val="28"/>
          <w:szCs w:val="28"/>
          <w:shd w:val="clear" w:color="auto" w:fill="FFFFFF"/>
        </w:rPr>
        <w:t xml:space="preserve"> </w:t>
      </w:r>
      <w:r w:rsidRPr="00120D4E">
        <w:rPr>
          <w:rFonts w:ascii="Times New Roman" w:hAnsi="Times New Roman" w:cs="Times New Roman"/>
          <w:sz w:val="28"/>
          <w:szCs w:val="28"/>
          <w:shd w:val="clear" w:color="auto" w:fill="FFFFFF"/>
        </w:rPr>
        <w:t>года № ____</w:t>
      </w:r>
      <w:r w:rsidR="0084425F" w:rsidRPr="00120D4E">
        <w:rPr>
          <w:rFonts w:ascii="Times New Roman" w:hAnsi="Times New Roman" w:cs="Times New Roman"/>
          <w:color w:val="444444"/>
          <w:sz w:val="28"/>
          <w:szCs w:val="28"/>
        </w:rPr>
        <w:br/>
      </w:r>
    </w:p>
    <w:p w:rsidR="0084425F" w:rsidRPr="00120D4E" w:rsidRDefault="005C61F3" w:rsidP="00120D4E">
      <w:pPr>
        <w:pStyle w:val="headertext"/>
        <w:spacing w:before="0" w:beforeAutospacing="0" w:after="240" w:afterAutospacing="0" w:line="330" w:lineRule="atLeast"/>
        <w:jc w:val="center"/>
        <w:textAlignment w:val="baseline"/>
        <w:rPr>
          <w:b/>
          <w:bCs/>
          <w:sz w:val="28"/>
          <w:szCs w:val="28"/>
        </w:rPr>
      </w:pPr>
      <w:r>
        <w:rPr>
          <w:b/>
          <w:bCs/>
          <w:sz w:val="28"/>
          <w:szCs w:val="28"/>
        </w:rPr>
        <w:t>Порядок определени</w:t>
      </w:r>
      <w:r w:rsidR="008F1A36">
        <w:rPr>
          <w:b/>
          <w:bCs/>
          <w:sz w:val="28"/>
          <w:szCs w:val="28"/>
        </w:rPr>
        <w:t>я объема и предоставления</w:t>
      </w:r>
      <w:r w:rsidR="0084425F" w:rsidRPr="00120D4E">
        <w:rPr>
          <w:b/>
          <w:bCs/>
          <w:sz w:val="28"/>
          <w:szCs w:val="28"/>
        </w:rPr>
        <w:t xml:space="preserve"> субсидий социально ориентированным некоммерческим организациям</w:t>
      </w:r>
      <w:r w:rsidR="00020807">
        <w:rPr>
          <w:b/>
          <w:bCs/>
          <w:sz w:val="28"/>
          <w:szCs w:val="28"/>
        </w:rPr>
        <w:t>, юридическим лицам, индивидуальным предпринимателям,</w:t>
      </w:r>
      <w:r w:rsidR="0084425F" w:rsidRPr="00120D4E">
        <w:rPr>
          <w:b/>
          <w:bCs/>
          <w:sz w:val="28"/>
          <w:szCs w:val="28"/>
        </w:rPr>
        <w:t xml:space="preserve"> </w:t>
      </w:r>
      <w:r w:rsidR="00020807">
        <w:rPr>
          <w:b/>
          <w:bCs/>
          <w:sz w:val="28"/>
          <w:szCs w:val="28"/>
        </w:rPr>
        <w:t xml:space="preserve">физическим лицам- производителям товаров, работ, услуг </w:t>
      </w:r>
      <w:r w:rsidR="0084425F" w:rsidRPr="00120D4E">
        <w:rPr>
          <w:b/>
          <w:bCs/>
          <w:sz w:val="28"/>
          <w:szCs w:val="28"/>
        </w:rPr>
        <w:t>в целях финансового обеспечения затрат в связи с оказанием услуг при выполнении общественно полезных программ</w:t>
      </w:r>
    </w:p>
    <w:p w:rsidR="0084425F" w:rsidRPr="00120D4E" w:rsidRDefault="0084425F" w:rsidP="0084425F">
      <w:pPr>
        <w:pStyle w:val="3"/>
        <w:spacing w:before="0" w:beforeAutospacing="0" w:after="240" w:afterAutospacing="0" w:line="330" w:lineRule="atLeast"/>
        <w:jc w:val="center"/>
        <w:textAlignment w:val="baseline"/>
        <w:rPr>
          <w:color w:val="444444"/>
          <w:sz w:val="28"/>
          <w:szCs w:val="28"/>
        </w:rPr>
      </w:pPr>
      <w:r w:rsidRPr="00120D4E">
        <w:rPr>
          <w:color w:val="444444"/>
          <w:sz w:val="28"/>
          <w:szCs w:val="28"/>
        </w:rPr>
        <w:t>1. Общие положения</w:t>
      </w:r>
    </w:p>
    <w:p w:rsidR="00361F7C" w:rsidRPr="00361F7C" w:rsidRDefault="005C61F3" w:rsidP="00361F7C">
      <w:pPr>
        <w:pStyle w:val="a7"/>
        <w:ind w:firstLine="567"/>
        <w:jc w:val="both"/>
        <w:rPr>
          <w:rFonts w:ascii="Times New Roman" w:hAnsi="Times New Roman" w:cs="Times New Roman"/>
          <w:sz w:val="28"/>
          <w:szCs w:val="28"/>
        </w:rPr>
      </w:pPr>
      <w:r>
        <w:rPr>
          <w:rFonts w:ascii="Times New Roman" w:hAnsi="Times New Roman" w:cs="Times New Roman"/>
          <w:sz w:val="28"/>
          <w:szCs w:val="28"/>
        </w:rPr>
        <w:t>1.</w:t>
      </w:r>
      <w:r w:rsidR="00361F7C" w:rsidRPr="00361F7C">
        <w:rPr>
          <w:rFonts w:ascii="Times New Roman" w:hAnsi="Times New Roman" w:cs="Times New Roman"/>
          <w:sz w:val="28"/>
          <w:szCs w:val="28"/>
        </w:rPr>
        <w:t xml:space="preserve"> </w:t>
      </w:r>
      <w:proofErr w:type="gramStart"/>
      <w:r w:rsidR="00361F7C" w:rsidRPr="00361F7C">
        <w:rPr>
          <w:rFonts w:ascii="Times New Roman" w:hAnsi="Times New Roman" w:cs="Times New Roman"/>
          <w:sz w:val="28"/>
          <w:szCs w:val="28"/>
        </w:rPr>
        <w:t>Настоящий Порядок устанавлива</w:t>
      </w:r>
      <w:r w:rsidR="008F1A36">
        <w:rPr>
          <w:rFonts w:ascii="Times New Roman" w:hAnsi="Times New Roman" w:cs="Times New Roman"/>
          <w:sz w:val="28"/>
          <w:szCs w:val="28"/>
        </w:rPr>
        <w:t xml:space="preserve">ет правила </w:t>
      </w:r>
      <w:r w:rsidR="00020807">
        <w:rPr>
          <w:rFonts w:ascii="Times New Roman" w:hAnsi="Times New Roman" w:cs="Times New Roman"/>
          <w:sz w:val="28"/>
          <w:szCs w:val="28"/>
        </w:rPr>
        <w:t>предоставления</w:t>
      </w:r>
      <w:r w:rsidR="00361F7C" w:rsidRPr="00361F7C">
        <w:rPr>
          <w:rFonts w:ascii="Times New Roman" w:hAnsi="Times New Roman" w:cs="Times New Roman"/>
          <w:sz w:val="28"/>
          <w:szCs w:val="28"/>
        </w:rPr>
        <w:t xml:space="preserve"> 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00361F7C">
        <w:rPr>
          <w:rFonts w:ascii="Times New Roman" w:hAnsi="Times New Roman" w:cs="Times New Roman"/>
          <w:sz w:val="28"/>
          <w:szCs w:val="28"/>
        </w:rPr>
        <w:t xml:space="preserve">, </w:t>
      </w:r>
      <w:r w:rsidR="00361F7C" w:rsidRPr="00361F7C">
        <w:rPr>
          <w:rFonts w:ascii="Times New Roman" w:hAnsi="Times New Roman" w:cs="Times New Roman"/>
          <w:sz w:val="28"/>
          <w:szCs w:val="28"/>
        </w:rPr>
        <w:t>устанавливает цели, условия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w:t>
      </w:r>
      <w:r w:rsidR="00020807">
        <w:rPr>
          <w:rFonts w:ascii="Times New Roman" w:hAnsi="Times New Roman" w:cs="Times New Roman"/>
          <w:sz w:val="28"/>
          <w:szCs w:val="28"/>
        </w:rPr>
        <w:t>, а также физическим лицам</w:t>
      </w:r>
      <w:r w:rsidR="00361F7C" w:rsidRPr="00361F7C">
        <w:rPr>
          <w:rFonts w:ascii="Times New Roman" w:hAnsi="Times New Roman" w:cs="Times New Roman"/>
          <w:sz w:val="28"/>
          <w:szCs w:val="28"/>
        </w:rPr>
        <w:t xml:space="preserve"> – производителям товаров, работ, услуг из бюджета Старонижестеблиевского сельского поселения Красноармейского района, категории и (или) критерии отбора получателей субсидий, требования к</w:t>
      </w:r>
      <w:proofErr w:type="gramEnd"/>
      <w:r w:rsidR="00361F7C" w:rsidRPr="00361F7C">
        <w:rPr>
          <w:rFonts w:ascii="Times New Roman" w:hAnsi="Times New Roman" w:cs="Times New Roman"/>
          <w:sz w:val="28"/>
          <w:szCs w:val="28"/>
        </w:rPr>
        <w:t xml:space="preserve"> отчетности, требования об осуществлении контроля за соблюдением целей, условий и порядка предоставления субсидий и ответственности за их нарушение, порядок возврата субсидий в случае нарушения условий их предоставления, установленных настоящим Порядком.</w:t>
      </w:r>
    </w:p>
    <w:p w:rsidR="005C61F3" w:rsidRPr="006713C3" w:rsidRDefault="005C61F3" w:rsidP="005C61F3">
      <w:pPr>
        <w:pStyle w:val="a7"/>
        <w:ind w:right="-284" w:firstLine="709"/>
        <w:jc w:val="both"/>
        <w:rPr>
          <w:rFonts w:ascii="Times New Roman" w:hAnsi="Times New Roman" w:cs="Times New Roman"/>
          <w:sz w:val="28"/>
          <w:szCs w:val="28"/>
        </w:rPr>
      </w:pPr>
      <w:r w:rsidRPr="006713C3">
        <w:rPr>
          <w:rFonts w:ascii="Times New Roman" w:hAnsi="Times New Roman" w:cs="Times New Roman"/>
          <w:sz w:val="28"/>
          <w:szCs w:val="28"/>
        </w:rPr>
        <w:t>2. В настоящем Порядке используется следующие понятия:</w:t>
      </w:r>
    </w:p>
    <w:p w:rsidR="005C61F3" w:rsidRPr="006713C3" w:rsidRDefault="005C61F3" w:rsidP="005C61F3">
      <w:pPr>
        <w:pStyle w:val="a7"/>
        <w:ind w:right="-284" w:firstLine="708"/>
        <w:jc w:val="both"/>
        <w:rPr>
          <w:rFonts w:ascii="Times New Roman" w:hAnsi="Times New Roman" w:cs="Times New Roman"/>
          <w:bCs/>
          <w:sz w:val="28"/>
          <w:szCs w:val="28"/>
        </w:rPr>
      </w:pPr>
      <w:proofErr w:type="gramStart"/>
      <w:r w:rsidRPr="006713C3">
        <w:rPr>
          <w:rFonts w:ascii="Times New Roman" w:hAnsi="Times New Roman" w:cs="Times New Roman"/>
          <w:bCs/>
          <w:sz w:val="28"/>
          <w:szCs w:val="28"/>
        </w:rPr>
        <w:t>1) социально ориентированная некоммерческая организация - некоммерческая организация, созданная в формах, предусмотренных Федеральным законом от 12 января 1996 года № 7-ФЗ «О некоммерческих организациях» (за исключением государственных корпораций, государственных компаний, общественных объединений, являющихся политическими партиями), и осуществляющая в соответствии с учредительными документами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в пункте 1</w:t>
      </w:r>
      <w:proofErr w:type="gramEnd"/>
      <w:r w:rsidRPr="006713C3">
        <w:rPr>
          <w:rFonts w:ascii="Times New Roman" w:hAnsi="Times New Roman" w:cs="Times New Roman"/>
          <w:bCs/>
          <w:sz w:val="28"/>
          <w:szCs w:val="28"/>
        </w:rPr>
        <w:t xml:space="preserve"> статьи 31.1 указанного закона;</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2) субсидия – </w:t>
      </w:r>
      <w:r w:rsidRPr="006713C3">
        <w:rPr>
          <w:rFonts w:ascii="Times New Roman" w:hAnsi="Times New Roman" w:cs="Times New Roman"/>
          <w:sz w:val="28"/>
          <w:szCs w:val="28"/>
        </w:rPr>
        <w:t>финансирование или возмещение затрат (в том числе частичное), связанных с реализацией социально значимых мероприятий социально ориентированными некоммерческими организациями, а также обеспечением деятельности социально ориентированных некоммерческих организаций;</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lastRenderedPageBreak/>
        <w:t>3) социально значимое мероприятие - мероприятие, направленное на достижение конкретных общественно полезных результатов;</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4) отбор - конкурсные процедуры, проводимые среди социально ориентированных некоммерческих организаций на право получения субсидий из бюджета </w:t>
      </w:r>
      <w:r w:rsidR="00E1472B">
        <w:rPr>
          <w:rFonts w:ascii="Times New Roman" w:hAnsi="Times New Roman" w:cs="Times New Roman"/>
          <w:bCs/>
          <w:sz w:val="28"/>
          <w:szCs w:val="28"/>
        </w:rPr>
        <w:t>Старонижестеблиевского</w:t>
      </w:r>
      <w:r w:rsidRPr="006713C3">
        <w:rPr>
          <w:rFonts w:ascii="Times New Roman" w:hAnsi="Times New Roman" w:cs="Times New Roman"/>
          <w:bCs/>
          <w:sz w:val="28"/>
          <w:szCs w:val="28"/>
        </w:rPr>
        <w:t xml:space="preserve"> сельского поселения Красноармейского района;</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 xml:space="preserve">5) участник отбора – социально ориентированная некоммерческая организация, подавшая заявку на участие в отборе на право получения субсидий из бюджета </w:t>
      </w:r>
      <w:r w:rsidR="00E1472B">
        <w:rPr>
          <w:rFonts w:ascii="Times New Roman" w:hAnsi="Times New Roman" w:cs="Times New Roman"/>
          <w:bCs/>
          <w:sz w:val="28"/>
          <w:szCs w:val="28"/>
        </w:rPr>
        <w:t>Старонижестеблиевского</w:t>
      </w:r>
      <w:r w:rsidR="00E1472B"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сельского поселения Красноармейского района;</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6) победитель отбора – участник отбора, в отношении которого Комиссией принято решение о признании его прошедшим отбор;</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7) получатель субсидии – победитель отбора</w:t>
      </w:r>
      <w:r w:rsidR="00E1472B">
        <w:rPr>
          <w:rFonts w:ascii="Times New Roman" w:hAnsi="Times New Roman" w:cs="Times New Roman"/>
          <w:bCs/>
          <w:sz w:val="28"/>
          <w:szCs w:val="28"/>
        </w:rPr>
        <w:t>, заключивший с Администрацией Старонижестеблиевского</w:t>
      </w:r>
      <w:r w:rsidRPr="006713C3">
        <w:rPr>
          <w:rFonts w:ascii="Times New Roman" w:hAnsi="Times New Roman" w:cs="Times New Roman"/>
          <w:bCs/>
          <w:sz w:val="28"/>
          <w:szCs w:val="28"/>
        </w:rPr>
        <w:t xml:space="preserve"> сельского поселения Красноармейского района (далее – Администрация) соглашение о предоставлении субсидии (далее – Соглашение);</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8) комиссия по отбору социально ориентированных некоммерческих организаций, для пред</w:t>
      </w:r>
      <w:r w:rsidR="00E1472B">
        <w:rPr>
          <w:rFonts w:ascii="Times New Roman" w:hAnsi="Times New Roman" w:cs="Times New Roman"/>
          <w:bCs/>
          <w:sz w:val="28"/>
          <w:szCs w:val="28"/>
        </w:rPr>
        <w:t xml:space="preserve">оставления субсидий из бюджета </w:t>
      </w:r>
      <w:r w:rsidRPr="006713C3">
        <w:rPr>
          <w:rFonts w:ascii="Times New Roman" w:hAnsi="Times New Roman" w:cs="Times New Roman"/>
          <w:bCs/>
          <w:sz w:val="28"/>
          <w:szCs w:val="28"/>
        </w:rPr>
        <w:t xml:space="preserve"> </w:t>
      </w:r>
      <w:r w:rsidR="00E1472B">
        <w:rPr>
          <w:rFonts w:ascii="Times New Roman" w:hAnsi="Times New Roman" w:cs="Times New Roman"/>
          <w:bCs/>
          <w:sz w:val="28"/>
          <w:szCs w:val="28"/>
        </w:rPr>
        <w:t>Старонижестеблиевского</w:t>
      </w:r>
      <w:r w:rsidR="00E1472B" w:rsidRPr="006713C3">
        <w:rPr>
          <w:rFonts w:ascii="Times New Roman" w:hAnsi="Times New Roman" w:cs="Times New Roman"/>
          <w:bCs/>
          <w:sz w:val="28"/>
          <w:szCs w:val="28"/>
        </w:rPr>
        <w:t xml:space="preserve"> </w:t>
      </w:r>
      <w:r w:rsidRPr="006713C3">
        <w:rPr>
          <w:rFonts w:ascii="Times New Roman" w:hAnsi="Times New Roman" w:cs="Times New Roman"/>
          <w:bCs/>
          <w:sz w:val="28"/>
          <w:szCs w:val="28"/>
        </w:rPr>
        <w:t>сельского поселения Красноармейского района (далее – Комиссия) – временный коллегиальный орган по рассмотрению и оценке заявок и документов на участие в отборе, работа которого организована Администрацией;</w:t>
      </w:r>
    </w:p>
    <w:p w:rsidR="005C61F3" w:rsidRPr="006713C3"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9) личная заинтересованность члена Комиссии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членом Комиссии, его близкими родственниками, а также гражданами или организациями, с которыми член Комиссии связан имущественными или иными отношениями;</w:t>
      </w:r>
    </w:p>
    <w:p w:rsidR="005C61F3" w:rsidRPr="00FA4CF9" w:rsidRDefault="005C61F3" w:rsidP="005C61F3">
      <w:pPr>
        <w:pStyle w:val="a7"/>
        <w:ind w:right="-284" w:firstLine="708"/>
        <w:jc w:val="both"/>
        <w:rPr>
          <w:rFonts w:ascii="Times New Roman" w:hAnsi="Times New Roman" w:cs="Times New Roman"/>
          <w:bCs/>
          <w:sz w:val="28"/>
          <w:szCs w:val="28"/>
        </w:rPr>
      </w:pPr>
      <w:r w:rsidRPr="006713C3">
        <w:rPr>
          <w:rFonts w:ascii="Times New Roman" w:hAnsi="Times New Roman" w:cs="Times New Roman"/>
          <w:bCs/>
          <w:sz w:val="28"/>
          <w:szCs w:val="28"/>
        </w:rPr>
        <w:t>10) Уполномоченный орган – организационный отдел Администрации, осуществляющий организацию и проведение отбора.</w:t>
      </w:r>
    </w:p>
    <w:p w:rsidR="004B28DE" w:rsidRPr="007A64AB" w:rsidRDefault="004B28DE" w:rsidP="007A64AB">
      <w:pPr>
        <w:pStyle w:val="a7"/>
        <w:rPr>
          <w:rFonts w:ascii="Times New Roman" w:hAnsi="Times New Roman" w:cs="Times New Roman"/>
          <w:sz w:val="28"/>
          <w:szCs w:val="28"/>
        </w:rPr>
      </w:pP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3</w:t>
      </w:r>
      <w:r w:rsidRPr="00FA4CF9">
        <w:rPr>
          <w:rFonts w:ascii="Times New Roman" w:hAnsi="Times New Roman" w:cs="Times New Roman"/>
          <w:bCs/>
          <w:sz w:val="28"/>
          <w:szCs w:val="28"/>
        </w:rPr>
        <w:t xml:space="preserve">. </w:t>
      </w:r>
      <w:proofErr w:type="gramStart"/>
      <w:r w:rsidRPr="00FA4CF9">
        <w:rPr>
          <w:rFonts w:ascii="Times New Roman" w:hAnsi="Times New Roman" w:cs="Times New Roman"/>
          <w:sz w:val="28"/>
          <w:szCs w:val="28"/>
        </w:rPr>
        <w:t xml:space="preserve">Субсидии из бюджета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предоставляются в виде финансовой помощи на безвозмездной основе в пределах бюджетных ассигнований, предусмотренных бюджетом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на соответствующий финансовый год и лимитов бюджетных обязательств, утвержденных в установленном порядке главному распорядителю бюджетных средств в соответствии с действующей бюджетной классификацией расходов Российской Федерации.</w:t>
      </w:r>
      <w:proofErr w:type="gramEnd"/>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4</w:t>
      </w:r>
      <w:r w:rsidRPr="00FA4CF9">
        <w:rPr>
          <w:rFonts w:ascii="Times New Roman" w:hAnsi="Times New Roman" w:cs="Times New Roman"/>
          <w:bCs/>
          <w:sz w:val="28"/>
          <w:szCs w:val="28"/>
        </w:rPr>
        <w:t>. Главным распорядителем бюджетных средств, предусмотренных для предоставления субсидий социально ориентированным некоммерческим организациям в соответствии с настоящим Порядком, является Администрация.</w:t>
      </w:r>
    </w:p>
    <w:p w:rsidR="001E7D41" w:rsidRPr="00FA4CF9" w:rsidRDefault="001E7D41" w:rsidP="007E4A6C">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FA4CF9">
        <w:rPr>
          <w:rFonts w:ascii="Times New Roman" w:hAnsi="Times New Roman" w:cs="Times New Roman"/>
          <w:sz w:val="28"/>
          <w:szCs w:val="28"/>
        </w:rPr>
        <w:t xml:space="preserve">Целью предоставления субсидий является возмещение затрат социально ориентированным некоммерческим организациям, не являющимся государственными (муниципальными) учреждениями, действующим на </w:t>
      </w:r>
      <w:r w:rsidRPr="00FA4CF9">
        <w:rPr>
          <w:rFonts w:ascii="Times New Roman" w:hAnsi="Times New Roman" w:cs="Times New Roman"/>
          <w:sz w:val="28"/>
          <w:szCs w:val="28"/>
        </w:rPr>
        <w:lastRenderedPageBreak/>
        <w:t xml:space="preserve">территории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(далее – социально ориентированные некоммерческие организации), на реализацию социально значимых мероприятий на территории </w:t>
      </w:r>
      <w:r>
        <w:rPr>
          <w:rFonts w:ascii="Times New Roman" w:hAnsi="Times New Roman" w:cs="Times New Roman"/>
          <w:sz w:val="28"/>
          <w:szCs w:val="28"/>
        </w:rPr>
        <w:t>Старонижестеблиевского</w:t>
      </w:r>
      <w:r w:rsidRPr="00FA4CF9">
        <w:rPr>
          <w:rFonts w:ascii="Times New Roman" w:hAnsi="Times New Roman" w:cs="Times New Roman"/>
          <w:sz w:val="28"/>
          <w:szCs w:val="28"/>
        </w:rPr>
        <w:t xml:space="preserve"> сельского поселения Красноармейского района, направленных на достижение общественно полезных результатов.</w:t>
      </w:r>
      <w:proofErr w:type="gramEnd"/>
    </w:p>
    <w:p w:rsidR="001E7D41" w:rsidRPr="00FA4CF9" w:rsidRDefault="001E7D41" w:rsidP="00CB0EA2">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6.</w:t>
      </w:r>
      <w:r w:rsidRPr="00FA4CF9">
        <w:rPr>
          <w:rFonts w:ascii="Times New Roman" w:hAnsi="Times New Roman" w:cs="Times New Roman"/>
          <w:sz w:val="28"/>
          <w:szCs w:val="28"/>
        </w:rPr>
        <w:t>Направления расходов, источником финансового обеспечения которых являются средства субсидий:</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w:t>
      </w:r>
      <w:r w:rsidRPr="00FA4CF9">
        <w:rPr>
          <w:rFonts w:ascii="Times New Roman" w:hAnsi="Times New Roman" w:cs="Times New Roman"/>
          <w:bCs/>
          <w:sz w:val="28"/>
          <w:szCs w:val="28"/>
        </w:rPr>
        <w:t>оплата товаров, работ, услуг, связанных с реализацией следующих социально значимых мероприятий: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 организация и проведение мероприятий в соответствии с уставной деятельностью социально ориентированной некоммерческой организации;</w:t>
      </w:r>
    </w:p>
    <w:p w:rsidR="001E7D41" w:rsidRPr="00FA4CF9" w:rsidRDefault="001E7D41" w:rsidP="001E7D41">
      <w:pPr>
        <w:pStyle w:val="a7"/>
        <w:ind w:right="-284" w:firstLine="708"/>
        <w:jc w:val="both"/>
        <w:rPr>
          <w:rFonts w:ascii="Times New Roman" w:hAnsi="Times New Roman" w:cs="Times New Roman"/>
          <w:bCs/>
          <w:sz w:val="28"/>
          <w:szCs w:val="28"/>
        </w:rPr>
      </w:pPr>
      <w:proofErr w:type="gramStart"/>
      <w:r w:rsidRPr="00FA4CF9">
        <w:rPr>
          <w:rFonts w:ascii="Times New Roman" w:hAnsi="Times New Roman" w:cs="Times New Roman"/>
          <w:bCs/>
          <w:sz w:val="28"/>
          <w:szCs w:val="28"/>
        </w:rPr>
        <w:t>- проведение конференций, пленумов, президиумов, бюро, семинаров (в том числе выездных), заседаний общественных комиссий, «круглых столов», торжественных (траурных) митингов, форумов, выставок;</w:t>
      </w:r>
      <w:proofErr w:type="gramEnd"/>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 изготовление брошюр, книг, газет и других печатных изданий, сайтов, электронных ресурсов в соответствии с уставной деятельностью социально ориентированной некоммерческой организации;</w:t>
      </w:r>
    </w:p>
    <w:p w:rsidR="001E7D41" w:rsidRPr="00FA4CF9" w:rsidRDefault="001E7D41" w:rsidP="00CB0EA2">
      <w:pPr>
        <w:pStyle w:val="a7"/>
        <w:ind w:right="-284" w:firstLine="709"/>
        <w:jc w:val="both"/>
        <w:rPr>
          <w:rFonts w:ascii="Times New Roman" w:hAnsi="Times New Roman" w:cs="Times New Roman"/>
          <w:bCs/>
          <w:sz w:val="28"/>
          <w:szCs w:val="28"/>
        </w:rPr>
      </w:pPr>
      <w:r>
        <w:rPr>
          <w:rFonts w:ascii="Times New Roman" w:hAnsi="Times New Roman" w:cs="Times New Roman"/>
          <w:bCs/>
          <w:sz w:val="28"/>
          <w:szCs w:val="28"/>
        </w:rPr>
        <w:t>1)</w:t>
      </w:r>
      <w:r w:rsidRPr="00FA4CF9">
        <w:rPr>
          <w:rFonts w:ascii="Times New Roman" w:hAnsi="Times New Roman" w:cs="Times New Roman"/>
          <w:bCs/>
          <w:sz w:val="28"/>
          <w:szCs w:val="28"/>
        </w:rPr>
        <w:t>оплата коммунальных услуг, включая плату за тепловую энергию, холодное и горячее водоснабжение, водоотведение, электрическую энергию, обращение с твердыми коммунальными отходами;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FA4CF9">
        <w:rPr>
          <w:rFonts w:ascii="Times New Roman" w:hAnsi="Times New Roman" w:cs="Times New Roman"/>
          <w:bCs/>
          <w:sz w:val="28"/>
          <w:szCs w:val="28"/>
        </w:rPr>
        <w:t>оплата дополнительных услуг (услуги банка, ремонт и содержание оргтехники, приобретение канцелярских и хозяйственных товаров, интернет-услуги, услуги по сопровождению программного обеспечения, услуги почты, транспортные услуги, связанные с перевозкой грузов и пассажиров на мероприятия, включая общественный транспорт, подписка);</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3</w:t>
      </w:r>
      <w:r w:rsidRPr="00FA4CF9">
        <w:rPr>
          <w:rFonts w:ascii="Times New Roman" w:hAnsi="Times New Roman" w:cs="Times New Roman"/>
          <w:bCs/>
          <w:sz w:val="28"/>
          <w:szCs w:val="28"/>
        </w:rPr>
        <w:t>) оплата труда штатных сотрудников;</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4</w:t>
      </w:r>
      <w:r w:rsidRPr="00FA4CF9">
        <w:rPr>
          <w:rFonts w:ascii="Times New Roman" w:hAnsi="Times New Roman" w:cs="Times New Roman"/>
          <w:bCs/>
          <w:sz w:val="28"/>
          <w:szCs w:val="28"/>
        </w:rPr>
        <w:t>) вознаграждение за активную общественную работу членов социально ориентированных некоммерческих организаций, связанную с уставной деятельностью организации;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5</w:t>
      </w:r>
      <w:r w:rsidRPr="00FA4CF9">
        <w:rPr>
          <w:rFonts w:ascii="Times New Roman" w:hAnsi="Times New Roman" w:cs="Times New Roman"/>
          <w:bCs/>
          <w:sz w:val="28"/>
          <w:szCs w:val="28"/>
        </w:rPr>
        <w:t>) уплата налогов, сборов, страховых взносов и иных обязательных платежей в бюджетную систему Российской Федерации;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6</w:t>
      </w:r>
      <w:r w:rsidRPr="00FA4CF9">
        <w:rPr>
          <w:rFonts w:ascii="Times New Roman" w:hAnsi="Times New Roman" w:cs="Times New Roman"/>
          <w:bCs/>
          <w:sz w:val="28"/>
          <w:szCs w:val="28"/>
        </w:rPr>
        <w:t>) оплата арендных платежей и возмещение коммунальных услуг;</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7</w:t>
      </w:r>
      <w:r w:rsidRPr="00FA4CF9">
        <w:rPr>
          <w:rFonts w:ascii="Times New Roman" w:hAnsi="Times New Roman" w:cs="Times New Roman"/>
          <w:bCs/>
          <w:sz w:val="28"/>
          <w:szCs w:val="28"/>
        </w:rPr>
        <w:t>) оплата расходов, связанных с осуществлением служебных поездок по Российской Федерации.</w:t>
      </w:r>
    </w:p>
    <w:p w:rsidR="001E7D41" w:rsidRPr="00FA4CF9" w:rsidRDefault="001E7D41" w:rsidP="001E7D41">
      <w:pPr>
        <w:pStyle w:val="a7"/>
        <w:ind w:right="-284" w:firstLine="708"/>
        <w:jc w:val="both"/>
        <w:rPr>
          <w:rFonts w:ascii="Times New Roman" w:hAnsi="Times New Roman" w:cs="Times New Roman"/>
          <w:bCs/>
          <w:sz w:val="28"/>
          <w:szCs w:val="28"/>
        </w:rPr>
      </w:pPr>
      <w:r>
        <w:rPr>
          <w:rFonts w:ascii="Times New Roman" w:hAnsi="Times New Roman" w:cs="Times New Roman"/>
          <w:bCs/>
          <w:sz w:val="28"/>
          <w:szCs w:val="28"/>
        </w:rPr>
        <w:t>7</w:t>
      </w:r>
      <w:r w:rsidRPr="00FA4CF9">
        <w:rPr>
          <w:rFonts w:ascii="Times New Roman" w:hAnsi="Times New Roman" w:cs="Times New Roman"/>
          <w:bCs/>
          <w:sz w:val="28"/>
          <w:szCs w:val="28"/>
        </w:rPr>
        <w:t>. За счет предоставленных субсидий социально ориентированным некоммерческим организациям не допускается осуществлять следующие расходы:</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1) связанные с осуществлением предпринимательской деятельности и оказанием помощи коммерческим организациям;</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2) на осуществление деятельности, напрямую не связанной с реализацией социально значимого мероприятия;</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3) на поддержку политических партий;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4) на проведение политических публичных мероприятий;</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5) расходы на фундаментальные научные исследования;</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6) на приобретение алкогольных напитков и табачной продукции;</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lastRenderedPageBreak/>
        <w:t>7) на уплату пени и штрафов;</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8) на приобретение автотранспортных средств;</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9) на приобретение недвижимости;</w:t>
      </w:r>
    </w:p>
    <w:p w:rsidR="001E7D41" w:rsidRPr="00FA4CF9" w:rsidRDefault="001E7D41" w:rsidP="001E7D41">
      <w:pPr>
        <w:pStyle w:val="a7"/>
        <w:ind w:right="-284" w:firstLine="708"/>
        <w:jc w:val="both"/>
        <w:rPr>
          <w:rFonts w:ascii="Times New Roman" w:hAnsi="Times New Roman" w:cs="Times New Roman"/>
          <w:bCs/>
          <w:sz w:val="28"/>
          <w:szCs w:val="28"/>
        </w:rPr>
      </w:pPr>
      <w:r w:rsidRPr="00FA4CF9">
        <w:rPr>
          <w:rFonts w:ascii="Times New Roman" w:hAnsi="Times New Roman" w:cs="Times New Roman"/>
          <w:bCs/>
          <w:sz w:val="28"/>
          <w:szCs w:val="28"/>
        </w:rPr>
        <w:t>10) не допускается приобретение социально ориентированной некоммерческой организацией иностранной валюты за счет средств субсидий,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w:t>
      </w:r>
    </w:p>
    <w:p w:rsidR="001E7D41" w:rsidRPr="00106479" w:rsidRDefault="001E7D41" w:rsidP="001E7D41">
      <w:pPr>
        <w:pStyle w:val="a7"/>
        <w:ind w:right="-284" w:firstLine="708"/>
        <w:jc w:val="both"/>
        <w:rPr>
          <w:rFonts w:ascii="Times New Roman" w:hAnsi="Times New Roman" w:cs="Times New Roman"/>
          <w:sz w:val="28"/>
          <w:szCs w:val="28"/>
        </w:rPr>
      </w:pPr>
      <w:r>
        <w:rPr>
          <w:rFonts w:ascii="Times New Roman" w:hAnsi="Times New Roman" w:cs="Times New Roman"/>
          <w:bCs/>
          <w:sz w:val="28"/>
          <w:szCs w:val="28"/>
        </w:rPr>
        <w:t>8</w:t>
      </w:r>
      <w:r w:rsidRPr="00FA4CF9">
        <w:rPr>
          <w:rFonts w:ascii="Times New Roman" w:hAnsi="Times New Roman" w:cs="Times New Roman"/>
          <w:bCs/>
          <w:sz w:val="28"/>
          <w:szCs w:val="28"/>
        </w:rPr>
        <w:t>. Сведения о субсидиях размещаются на едином портале бюджетной системы Российской Федерации в информационно-телек</w:t>
      </w:r>
      <w:r>
        <w:rPr>
          <w:rFonts w:ascii="Times New Roman" w:hAnsi="Times New Roman" w:cs="Times New Roman"/>
          <w:bCs/>
          <w:sz w:val="28"/>
          <w:szCs w:val="28"/>
        </w:rPr>
        <w:t>оммуникационной сети «Интернет».</w:t>
      </w:r>
    </w:p>
    <w:p w:rsidR="0084425F" w:rsidRDefault="0084425F" w:rsidP="00CC782C">
      <w:pPr>
        <w:pStyle w:val="formattext"/>
        <w:spacing w:before="0" w:beforeAutospacing="0" w:after="0" w:afterAutospacing="0" w:line="330" w:lineRule="atLeast"/>
        <w:ind w:firstLine="480"/>
        <w:jc w:val="both"/>
        <w:textAlignment w:val="baseline"/>
        <w:rPr>
          <w:sz w:val="28"/>
          <w:szCs w:val="28"/>
        </w:rPr>
      </w:pPr>
    </w:p>
    <w:p w:rsidR="00F80E70" w:rsidRPr="00762346" w:rsidRDefault="00F80E70" w:rsidP="00F80E70">
      <w:pPr>
        <w:pStyle w:val="a7"/>
        <w:ind w:right="-284" w:firstLine="709"/>
        <w:jc w:val="center"/>
        <w:rPr>
          <w:rFonts w:ascii="Times New Roman" w:hAnsi="Times New Roman" w:cs="Times New Roman"/>
          <w:b/>
          <w:sz w:val="28"/>
          <w:szCs w:val="28"/>
        </w:rPr>
      </w:pPr>
      <w:r w:rsidRPr="00762346">
        <w:rPr>
          <w:rFonts w:ascii="Times New Roman" w:hAnsi="Times New Roman" w:cs="Times New Roman"/>
          <w:b/>
          <w:sz w:val="28"/>
          <w:szCs w:val="28"/>
        </w:rPr>
        <w:t>2. Порядок проведения отбора получателей субсидии</w:t>
      </w:r>
    </w:p>
    <w:p w:rsidR="00F80E70" w:rsidRPr="00762346" w:rsidRDefault="00F80E70" w:rsidP="00F80E70">
      <w:pPr>
        <w:pStyle w:val="a7"/>
        <w:ind w:right="-284" w:firstLine="709"/>
        <w:jc w:val="center"/>
        <w:rPr>
          <w:rFonts w:ascii="Times New Roman" w:hAnsi="Times New Roman" w:cs="Times New Roman"/>
          <w:b/>
          <w:sz w:val="28"/>
          <w:szCs w:val="28"/>
        </w:rPr>
      </w:pPr>
      <w:r w:rsidRPr="00762346">
        <w:rPr>
          <w:rFonts w:ascii="Times New Roman" w:hAnsi="Times New Roman" w:cs="Times New Roman"/>
          <w:b/>
          <w:sz w:val="28"/>
          <w:szCs w:val="28"/>
        </w:rPr>
        <w:t>для предоставления субсидий</w:t>
      </w:r>
    </w:p>
    <w:p w:rsidR="00F80E70" w:rsidRPr="00CB0EA2" w:rsidRDefault="00F80E70" w:rsidP="00F80E70">
      <w:pPr>
        <w:pStyle w:val="a7"/>
        <w:ind w:right="-284" w:firstLine="709"/>
        <w:jc w:val="both"/>
        <w:rPr>
          <w:rFonts w:ascii="Times New Roman" w:hAnsi="Times New Roman" w:cs="Times New Roman"/>
          <w:sz w:val="28"/>
          <w:szCs w:val="28"/>
        </w:rPr>
      </w:pP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9. Участники отбора на первое число месяца, предшествующего месяцу, в котором объявлен отбор, должны соответствовать следующим требованиям:</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2) у участника отбора должна отсутствовать просроченная задолженность по возврату в бюджет Старонижестеблиевского сельского поселения Красноармейского района субсидий, бюджетных инвестиций, </w:t>
      </w:r>
      <w:proofErr w:type="gramStart"/>
      <w:r>
        <w:rPr>
          <w:rFonts w:ascii="Times New Roman" w:hAnsi="Times New Roman" w:cs="Times New Roman"/>
          <w:sz w:val="28"/>
          <w:szCs w:val="28"/>
        </w:rPr>
        <w:t>предоставленных</w:t>
      </w:r>
      <w:proofErr w:type="gramEnd"/>
      <w:r>
        <w:rPr>
          <w:rFonts w:ascii="Times New Roman" w:hAnsi="Times New Roman" w:cs="Times New Roman"/>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Pr>
          <w:rFonts w:ascii="Times New Roman" w:hAnsi="Times New Roman" w:cs="Times New Roman"/>
          <w:sz w:val="28"/>
          <w:szCs w:val="28"/>
        </w:rPr>
        <w:t>Старонижестеблиевским</w:t>
      </w:r>
      <w:proofErr w:type="spellEnd"/>
      <w:r>
        <w:rPr>
          <w:rFonts w:ascii="Times New Roman" w:hAnsi="Times New Roman" w:cs="Times New Roman"/>
          <w:sz w:val="28"/>
          <w:szCs w:val="28"/>
        </w:rPr>
        <w:t xml:space="preserve"> сельским поселением Красноармейского района;</w:t>
      </w:r>
    </w:p>
    <w:p w:rsidR="00F80E70" w:rsidRPr="006713C3" w:rsidRDefault="00F80E70" w:rsidP="00F80E70">
      <w:pPr>
        <w:pStyle w:val="a7"/>
        <w:ind w:right="-284"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F80E70" w:rsidRPr="006713C3" w:rsidRDefault="00F80E70" w:rsidP="00F80E70">
      <w:pPr>
        <w:pStyle w:val="a7"/>
        <w:ind w:right="-284"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roofErr w:type="gramEnd"/>
    </w:p>
    <w:p w:rsidR="00F80E70" w:rsidRPr="003F28C1" w:rsidRDefault="00F80E70" w:rsidP="00F80E70">
      <w:pPr>
        <w:pStyle w:val="a7"/>
        <w:ind w:right="-284" w:firstLine="708"/>
        <w:jc w:val="both"/>
        <w:rPr>
          <w:rFonts w:ascii="Times New Roman" w:hAnsi="Times New Roman" w:cs="Times New Roman"/>
          <w:sz w:val="28"/>
          <w:szCs w:val="28"/>
        </w:rPr>
      </w:pPr>
      <w:proofErr w:type="gramStart"/>
      <w:r w:rsidRPr="006713C3">
        <w:rPr>
          <w:rFonts w:ascii="Times New Roman" w:hAnsi="Times New Roman" w:cs="Times New Roman"/>
          <w:sz w:val="28"/>
          <w:szCs w:val="28"/>
        </w:rPr>
        <w:t xml:space="preserve">5) участники отбора не должны являться иностранными юридическими лицами, в том числе местом регистрации которых является государство или </w:t>
      </w:r>
      <w:r w:rsidRPr="006713C3">
        <w:rPr>
          <w:rFonts w:ascii="Times New Roman" w:hAnsi="Times New Roman" w:cs="Times New Roman"/>
          <w:sz w:val="28"/>
          <w:szCs w:val="28"/>
        </w:rPr>
        <w:lastRenderedPageBreak/>
        <w:t>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6713C3">
        <w:rPr>
          <w:rFonts w:ascii="Times New Roman" w:hAnsi="Times New Roman" w:cs="Times New Roman"/>
          <w:sz w:val="28"/>
          <w:szCs w:val="28"/>
        </w:rPr>
        <w:t>офшорного</w:t>
      </w:r>
      <w:proofErr w:type="spellEnd"/>
      <w:r w:rsidRPr="006713C3">
        <w:rPr>
          <w:rFonts w:ascii="Times New Roman" w:hAnsi="Times New Roman" w:cs="Times New Roman"/>
          <w:sz w:val="28"/>
          <w:szCs w:val="28"/>
        </w:rPr>
        <w:t xml:space="preserve">) владения активами  Российской Федерации  (далее – </w:t>
      </w:r>
      <w:proofErr w:type="spellStart"/>
      <w:r w:rsidRPr="006713C3">
        <w:rPr>
          <w:rFonts w:ascii="Times New Roman" w:hAnsi="Times New Roman" w:cs="Times New Roman"/>
          <w:sz w:val="28"/>
          <w:szCs w:val="28"/>
        </w:rPr>
        <w:t>офшорные</w:t>
      </w:r>
      <w:proofErr w:type="spellEnd"/>
      <w:r w:rsidRPr="006713C3">
        <w:rPr>
          <w:rFonts w:ascii="Times New Roman" w:hAnsi="Times New Roman" w:cs="Times New Roman"/>
          <w:sz w:val="28"/>
          <w:szCs w:val="28"/>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6713C3">
        <w:rPr>
          <w:rFonts w:ascii="Times New Roman" w:hAnsi="Times New Roman" w:cs="Times New Roman"/>
          <w:sz w:val="28"/>
          <w:szCs w:val="28"/>
        </w:rPr>
        <w:t>офшорных</w:t>
      </w:r>
      <w:proofErr w:type="spellEnd"/>
      <w:proofErr w:type="gramEnd"/>
      <w:r w:rsidRPr="006713C3">
        <w:rPr>
          <w:rFonts w:ascii="Times New Roman" w:hAnsi="Times New Roman" w:cs="Times New Roman"/>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713C3">
        <w:rPr>
          <w:rFonts w:ascii="Times New Roman" w:hAnsi="Times New Roman" w:cs="Times New Roman"/>
          <w:sz w:val="28"/>
          <w:szCs w:val="28"/>
        </w:rPr>
        <w:t xml:space="preserve">При расчете доли участия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российских юридических лиц не учитывается прямое и (или) косвенное участие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6713C3">
        <w:rPr>
          <w:rFonts w:ascii="Times New Roman" w:hAnsi="Times New Roman" w:cs="Times New Roman"/>
          <w:sz w:val="28"/>
          <w:szCs w:val="28"/>
        </w:rPr>
        <w:t>офшорных</w:t>
      </w:r>
      <w:proofErr w:type="spellEnd"/>
      <w:r w:rsidRPr="006713C3">
        <w:rPr>
          <w:rFonts w:ascii="Times New Roman" w:hAnsi="Times New Roman" w:cs="Times New Roman"/>
          <w:sz w:val="28"/>
          <w:szCs w:val="28"/>
        </w:rPr>
        <w:t xml:space="preserve"> компаний в капитале других российских юридических лиц, реализованное через участие в капитале указанных</w:t>
      </w:r>
      <w:proofErr w:type="gramEnd"/>
      <w:r w:rsidRPr="006713C3">
        <w:rPr>
          <w:rFonts w:ascii="Times New Roman" w:hAnsi="Times New Roman" w:cs="Times New Roman"/>
          <w:sz w:val="28"/>
          <w:szCs w:val="28"/>
        </w:rPr>
        <w:t xml:space="preserve"> публичных акционерных обществ.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6) участники отбора не должны получать средства из бюджета </w:t>
      </w:r>
      <w:r w:rsidR="00245817">
        <w:rPr>
          <w:rFonts w:ascii="Times New Roman" w:hAnsi="Times New Roman" w:cs="Times New Roman"/>
          <w:sz w:val="28"/>
          <w:szCs w:val="28"/>
        </w:rPr>
        <w:t>Старонижестеблиевского</w:t>
      </w:r>
      <w:r>
        <w:rPr>
          <w:rFonts w:ascii="Times New Roman" w:hAnsi="Times New Roman" w:cs="Times New Roman"/>
          <w:sz w:val="28"/>
          <w:szCs w:val="28"/>
        </w:rPr>
        <w:t xml:space="preserve"> сельского поселения Красноармейского района на основании иных муниципальных актов на цели, установленные пунктом 3 настоящего Порядка;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7) участник отбора является социально </w:t>
      </w:r>
      <w:proofErr w:type="gramStart"/>
      <w:r>
        <w:rPr>
          <w:rFonts w:ascii="Times New Roman" w:hAnsi="Times New Roman" w:cs="Times New Roman"/>
          <w:sz w:val="28"/>
          <w:szCs w:val="28"/>
        </w:rPr>
        <w:t>ориентированной некоммерческой организацией, зарегистрированной не менее чем за один год до объявления отбора и в соответствии с учредительными документами осуществляет</w:t>
      </w:r>
      <w:proofErr w:type="gramEnd"/>
      <w:r>
        <w:rPr>
          <w:rFonts w:ascii="Times New Roman" w:hAnsi="Times New Roman" w:cs="Times New Roman"/>
          <w:sz w:val="28"/>
          <w:szCs w:val="28"/>
        </w:rPr>
        <w:t xml:space="preserve"> на территории </w:t>
      </w:r>
      <w:r w:rsidR="00245817">
        <w:rPr>
          <w:rFonts w:ascii="Times New Roman" w:hAnsi="Times New Roman" w:cs="Times New Roman"/>
          <w:sz w:val="28"/>
          <w:szCs w:val="28"/>
        </w:rPr>
        <w:t>Старонижестеблиевского</w:t>
      </w:r>
      <w:r>
        <w:rPr>
          <w:rFonts w:ascii="Times New Roman" w:hAnsi="Times New Roman" w:cs="Times New Roman"/>
          <w:sz w:val="28"/>
          <w:szCs w:val="28"/>
        </w:rPr>
        <w:t xml:space="preserve"> сельского поселения Красноармейского района следующие виды деятельности: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-социальное обслуживание, социальная поддержка и защита граждан;</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-охрана окружающей среды и защита животных;</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-профилактика социально опасных форм поведения граждан;</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Pr>
          <w:rFonts w:ascii="Times New Roman" w:hAnsi="Times New Roman" w:cs="Times New Roman"/>
          <w:sz w:val="28"/>
          <w:szCs w:val="28"/>
        </w:rPr>
        <w:t>волонтерства</w:t>
      </w:r>
      <w:proofErr w:type="spellEnd"/>
      <w:r>
        <w:rPr>
          <w:rFonts w:ascii="Times New Roman" w:hAnsi="Times New Roman" w:cs="Times New Roman"/>
          <w:sz w:val="28"/>
          <w:szCs w:val="28"/>
        </w:rPr>
        <w:t>);</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деятельность в области образования, просвещения, науки, культуры, искусства, здравоохранения, профилактики и охраны здоровья граждан, </w:t>
      </w:r>
      <w:r>
        <w:rPr>
          <w:rFonts w:ascii="Times New Roman" w:hAnsi="Times New Roman" w:cs="Times New Roman"/>
          <w:sz w:val="28"/>
          <w:szCs w:val="28"/>
        </w:rPr>
        <w:lastRenderedPageBreak/>
        <w:t>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формирование в обществе нетерпимости к коррупционному поведению;</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развитие межнационального сотрудничества, сохранение и защита самобытности, культуры, языков и традиций народов Российской Федерации;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деятельность в сфере патриотического, в том числе военно-патриотического, воспитания граждан Российской Федерации;</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проведение поисковой работы, направленной на выявление неизвестных воинских захоронений  и </w:t>
      </w:r>
      <w:proofErr w:type="spellStart"/>
      <w:r>
        <w:rPr>
          <w:rFonts w:ascii="Times New Roman" w:hAnsi="Times New Roman" w:cs="Times New Roman"/>
          <w:sz w:val="28"/>
          <w:szCs w:val="28"/>
        </w:rPr>
        <w:t>непогребенных</w:t>
      </w:r>
      <w:proofErr w:type="spellEnd"/>
      <w:r>
        <w:rPr>
          <w:rFonts w:ascii="Times New Roman" w:hAnsi="Times New Roman" w:cs="Times New Roman"/>
          <w:sz w:val="28"/>
          <w:szCs w:val="28"/>
        </w:rPr>
        <w:t xml:space="preserve"> останков защитников Отечества, установление имен погибших и пропавших без вести при защите Отечества;</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участие в профилактике и (или) тушении пожаров и проведении аварийно-спасательных работ;</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социальная и культурная адаптация и интеграция мигрантов;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 мероприятия по медицинской реабилитации и социальной реабилитации, социальной и трудовой </w:t>
      </w:r>
      <w:proofErr w:type="spellStart"/>
      <w:r>
        <w:rPr>
          <w:rFonts w:ascii="Times New Roman" w:hAnsi="Times New Roman" w:cs="Times New Roman"/>
          <w:sz w:val="28"/>
          <w:szCs w:val="28"/>
        </w:rPr>
        <w:t>реинтеграции</w:t>
      </w:r>
      <w:proofErr w:type="spellEnd"/>
      <w:r>
        <w:rPr>
          <w:rFonts w:ascii="Times New Roman" w:hAnsi="Times New Roman" w:cs="Times New Roman"/>
          <w:sz w:val="28"/>
          <w:szCs w:val="28"/>
        </w:rPr>
        <w:t xml:space="preserve"> лиц, осуществляющих незаконное потребление наркотических средств и психотропных веществ;</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содействие повышению мобильности трудовых ресурсов;</w:t>
      </w:r>
    </w:p>
    <w:p w:rsidR="00F80E70" w:rsidRPr="00106479"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увековечение памяти жертв политических репрессий.</w:t>
      </w:r>
    </w:p>
    <w:p w:rsidR="00F80E70" w:rsidRDefault="00F80E70" w:rsidP="00F80E70">
      <w:pPr>
        <w:pStyle w:val="a7"/>
        <w:ind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8) отсутствие у участника отбора нарушений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при использовании денежных средств, предоставляемых из бюджета, за период не менее одного календарного  года, предшествующего году получения субсидии, по которым не исполнены требования о возврате средств бюджета и (или) вступившее в силу постановление</w:t>
      </w:r>
      <w:proofErr w:type="gramEnd"/>
      <w:r>
        <w:rPr>
          <w:rFonts w:ascii="Times New Roman" w:hAnsi="Times New Roman" w:cs="Times New Roman"/>
          <w:sz w:val="28"/>
          <w:szCs w:val="28"/>
        </w:rPr>
        <w:t xml:space="preserve"> о назначении административного наказания;</w:t>
      </w:r>
    </w:p>
    <w:p w:rsidR="00F80E70" w:rsidRDefault="00F80E70" w:rsidP="00F80E70">
      <w:pPr>
        <w:pStyle w:val="a7"/>
        <w:ind w:right="-284" w:firstLine="709"/>
        <w:jc w:val="both"/>
        <w:rPr>
          <w:rFonts w:ascii="Times New Roman" w:hAnsi="Times New Roman" w:cs="Times New Roman"/>
          <w:sz w:val="28"/>
          <w:szCs w:val="28"/>
        </w:rPr>
      </w:pPr>
      <w:r>
        <w:rPr>
          <w:rFonts w:ascii="Times New Roman" w:hAnsi="Times New Roman" w:cs="Times New Roman"/>
          <w:sz w:val="28"/>
          <w:szCs w:val="28"/>
        </w:rPr>
        <w:t xml:space="preserve">9) отсутствие информации об участнике отбора в реестре недобросовестных поставщиков (подрядчиков, исполнителей),  </w:t>
      </w:r>
      <w:proofErr w:type="gramStart"/>
      <w:r>
        <w:rPr>
          <w:rFonts w:ascii="Times New Roman" w:hAnsi="Times New Roman" w:cs="Times New Roman"/>
          <w:sz w:val="28"/>
          <w:szCs w:val="28"/>
        </w:rPr>
        <w:t>ведение</w:t>
      </w:r>
      <w:proofErr w:type="gramEnd"/>
      <w:r>
        <w:rPr>
          <w:rFonts w:ascii="Times New Roman" w:hAnsi="Times New Roman" w:cs="Times New Roman"/>
          <w:sz w:val="28"/>
          <w:szCs w:val="28"/>
        </w:rPr>
        <w:t xml:space="preserve">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E52D14" w:rsidRPr="008F1A36" w:rsidRDefault="00E52D14" w:rsidP="00F80E70">
      <w:pPr>
        <w:pStyle w:val="a7"/>
        <w:ind w:right="-284" w:firstLine="709"/>
        <w:jc w:val="both"/>
        <w:rPr>
          <w:rFonts w:ascii="Times New Roman" w:hAnsi="Times New Roman" w:cs="Times New Roman"/>
          <w:sz w:val="28"/>
          <w:szCs w:val="28"/>
        </w:rPr>
      </w:pPr>
      <w:proofErr w:type="gramStart"/>
      <w:r w:rsidRPr="008F1A36">
        <w:rPr>
          <w:rFonts w:ascii="Times New Roman" w:hAnsi="Times New Roman" w:cs="Times New Roman"/>
          <w:sz w:val="28"/>
          <w:szCs w:val="28"/>
        </w:rPr>
        <w:t>10) участник отбора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roofErr w:type="gramEnd"/>
    </w:p>
    <w:p w:rsidR="00F80E70" w:rsidRDefault="00F80E70" w:rsidP="00F80E70">
      <w:pPr>
        <w:pStyle w:val="formattext"/>
        <w:spacing w:before="0" w:beforeAutospacing="0" w:after="0" w:afterAutospacing="0" w:line="330" w:lineRule="atLeast"/>
        <w:ind w:firstLine="480"/>
        <w:jc w:val="both"/>
        <w:textAlignment w:val="baseline"/>
        <w:rPr>
          <w:sz w:val="28"/>
          <w:szCs w:val="28"/>
        </w:rPr>
      </w:pPr>
      <w:r>
        <w:rPr>
          <w:sz w:val="28"/>
          <w:szCs w:val="28"/>
        </w:rPr>
        <w:t>10. Порядок организации и проведения конкурса определяется Порядком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общественно-полезных программ, согласно Приложению 1 к настоящему постановлению</w:t>
      </w:r>
    </w:p>
    <w:p w:rsidR="00F80E70" w:rsidRDefault="00F80E70" w:rsidP="00CC782C">
      <w:pPr>
        <w:pStyle w:val="formattext"/>
        <w:spacing w:before="0" w:beforeAutospacing="0" w:after="0" w:afterAutospacing="0" w:line="330" w:lineRule="atLeast"/>
        <w:ind w:firstLine="480"/>
        <w:jc w:val="both"/>
        <w:textAlignment w:val="baseline"/>
        <w:rPr>
          <w:sz w:val="28"/>
          <w:szCs w:val="28"/>
        </w:rPr>
      </w:pPr>
    </w:p>
    <w:p w:rsidR="002E669E" w:rsidRDefault="002E669E" w:rsidP="00CC782C">
      <w:pPr>
        <w:pStyle w:val="formattext"/>
        <w:spacing w:before="0" w:beforeAutospacing="0" w:after="0" w:afterAutospacing="0" w:line="330" w:lineRule="atLeast"/>
        <w:ind w:firstLine="480"/>
        <w:jc w:val="both"/>
        <w:textAlignment w:val="baseline"/>
        <w:rPr>
          <w:sz w:val="28"/>
          <w:szCs w:val="28"/>
        </w:rPr>
      </w:pPr>
    </w:p>
    <w:p w:rsidR="0084425F" w:rsidRPr="001363E0" w:rsidRDefault="0084425F" w:rsidP="001363E0">
      <w:pPr>
        <w:pStyle w:val="3"/>
        <w:spacing w:before="0" w:beforeAutospacing="0" w:after="240" w:afterAutospacing="0" w:line="330" w:lineRule="atLeast"/>
        <w:jc w:val="center"/>
        <w:textAlignment w:val="baseline"/>
        <w:rPr>
          <w:color w:val="444444"/>
          <w:sz w:val="28"/>
          <w:szCs w:val="28"/>
        </w:rPr>
      </w:pPr>
      <w:r w:rsidRPr="00DD071A">
        <w:rPr>
          <w:color w:val="444444"/>
          <w:sz w:val="28"/>
          <w:szCs w:val="28"/>
        </w:rPr>
        <w:lastRenderedPageBreak/>
        <w:t>3. Порядок предоставления субсидий</w:t>
      </w:r>
    </w:p>
    <w:p w:rsidR="00245817" w:rsidRPr="005977A4" w:rsidRDefault="00245817" w:rsidP="00245817">
      <w:pPr>
        <w:pStyle w:val="a7"/>
        <w:ind w:right="-284" w:firstLine="708"/>
        <w:rPr>
          <w:rFonts w:ascii="Times New Roman" w:hAnsi="Times New Roman" w:cs="Times New Roman"/>
          <w:sz w:val="28"/>
          <w:szCs w:val="28"/>
        </w:rPr>
      </w:pPr>
      <w:r>
        <w:rPr>
          <w:rFonts w:ascii="Times New Roman" w:hAnsi="Times New Roman" w:cs="Times New Roman"/>
          <w:sz w:val="28"/>
          <w:szCs w:val="28"/>
        </w:rPr>
        <w:t>11</w:t>
      </w:r>
      <w:r w:rsidRPr="005977A4">
        <w:rPr>
          <w:rFonts w:ascii="Times New Roman" w:hAnsi="Times New Roman" w:cs="Times New Roman"/>
          <w:sz w:val="28"/>
          <w:szCs w:val="28"/>
        </w:rPr>
        <w:t>. Условиями предоставления субсидий являются:</w:t>
      </w:r>
    </w:p>
    <w:p w:rsidR="00245817" w:rsidRDefault="00245817" w:rsidP="00245817">
      <w:pPr>
        <w:pStyle w:val="a7"/>
        <w:ind w:right="-284" w:firstLine="708"/>
        <w:jc w:val="both"/>
        <w:rPr>
          <w:rFonts w:ascii="Times New Roman" w:hAnsi="Times New Roman" w:cs="Times New Roman"/>
          <w:sz w:val="28"/>
          <w:szCs w:val="28"/>
        </w:rPr>
      </w:pPr>
      <w:bookmarkStart w:id="0" w:name="Par244"/>
      <w:bookmarkEnd w:id="0"/>
      <w:r>
        <w:rPr>
          <w:rFonts w:ascii="Times New Roman" w:hAnsi="Times New Roman" w:cs="Times New Roman"/>
          <w:sz w:val="28"/>
          <w:szCs w:val="28"/>
        </w:rPr>
        <w:t>1) соответствие получателя субсидии требованиям, предусмотренным пунктом 9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2) заключение между Администрацией и получателем субсидии соглашения о предоставлении субсидии в соответствии с настоящим Порядком;</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3) использование субсидии на цель, предусмотренным пунктом 5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4) использование субсидии в соответствии с перечнем затрат, предусмотренным Приложением 2 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5) согласие получателя субсидии и лиц, указанных в пункте 3 статьи 78.1 Бюджетного кодекса Российской Федерации, на осуществление проверок, предусмотренных пунктом 22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6) достижение результата предоставления субсидии в соответствии с пунктом 18 настоящего Порядка;</w:t>
      </w:r>
    </w:p>
    <w:p w:rsidR="00245817" w:rsidRDefault="00245817" w:rsidP="00245817">
      <w:pPr>
        <w:pStyle w:val="a7"/>
        <w:ind w:right="-284" w:firstLine="708"/>
        <w:jc w:val="both"/>
        <w:rPr>
          <w:rFonts w:ascii="Times New Roman" w:hAnsi="Times New Roman" w:cs="Times New Roman"/>
          <w:sz w:val="28"/>
          <w:szCs w:val="28"/>
        </w:rPr>
      </w:pPr>
      <w:proofErr w:type="gramStart"/>
      <w:r>
        <w:rPr>
          <w:rFonts w:ascii="Times New Roman" w:hAnsi="Times New Roman" w:cs="Times New Roman"/>
          <w:sz w:val="28"/>
          <w:szCs w:val="28"/>
        </w:rPr>
        <w:t>7)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муниципального образования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общественно полезной программы за счет средств получателя субсидии;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9) возврат получателем субсидии в бюджет в срок, определенный соглашением, остатков субсидий, не использованных в установленные соглашением сроки.</w:t>
      </w:r>
    </w:p>
    <w:p w:rsidR="00245817" w:rsidRPr="00D270BA"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xml:space="preserve">12.Перечень затрат, финансовое обеспечение которых осуществляется за счет </w:t>
      </w:r>
      <w:r w:rsidRPr="003D698A">
        <w:rPr>
          <w:rFonts w:ascii="Times New Roman" w:hAnsi="Times New Roman" w:cs="Times New Roman"/>
          <w:sz w:val="28"/>
          <w:szCs w:val="28"/>
        </w:rPr>
        <w:t>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w:t>
      </w:r>
      <w:r>
        <w:rPr>
          <w:rFonts w:ascii="Times New Roman" w:hAnsi="Times New Roman" w:cs="Times New Roman"/>
          <w:sz w:val="28"/>
          <w:szCs w:val="28"/>
        </w:rPr>
        <w:t xml:space="preserve"> полезных программ, установлен Приложением 2  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13. Предоставление субсидий осуществляется в соответствии с Соглашением, в объеме средств, указанном в распоряжении Администрации Старонижестеблиевского сельского поселения Красноармейского района об организациях, признанных победителями конкурсного отбора.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14. Соглашение оформляется в соответствии с типовой формой, установленной Администрацией.</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Соглашения должны содержать условия о согласовании новых условий соглашения или о расторжении соглашения при не достижении согласия по новым условиям, в случае уменьшения бюджетных средств ранее доведенных лимитов бюджетных обязательств, приводящих к невозможности предоставления субсидий в размере, определенном в Соглашении.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lastRenderedPageBreak/>
        <w:t>15. В случае принятия решения о предоставлении субсидии Администрация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рабочих дней со дня принятия решения о предоставлении субсидии направляет получателю субсидии проект Соглашения, подписанный главой муниципального образования в двух экземплярах.</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рабочих дней после даты получения проекта Соглашения получатель субсидии подписывает Соглашение и направляет один экземпляр в Администрацию.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получатель субсидии в указанный срок не предоставил в администрацию подписанное получателем субсидии Соглашение, такой получатель субсидии считается отказавшимся от субсидии.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16. Заключение Соглашения осуществляется при условии:</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предоставление получателем субсидии документов для заключения Соглашения в соответствии с перечнем документов, утвержденным администрацией Старонижестеблиевского сельского поселения Красноармейского района (далее</w:t>
      </w:r>
      <w:r w:rsidR="00E1472B">
        <w:rPr>
          <w:rFonts w:ascii="Times New Roman" w:hAnsi="Times New Roman" w:cs="Times New Roman"/>
          <w:sz w:val="28"/>
          <w:szCs w:val="28"/>
        </w:rPr>
        <w:t xml:space="preserve"> </w:t>
      </w:r>
      <w:r>
        <w:rPr>
          <w:rFonts w:ascii="Times New Roman" w:hAnsi="Times New Roman" w:cs="Times New Roman"/>
          <w:sz w:val="28"/>
          <w:szCs w:val="28"/>
        </w:rPr>
        <w:t>-</w:t>
      </w:r>
      <w:r w:rsidR="00E1472B">
        <w:rPr>
          <w:rFonts w:ascii="Times New Roman" w:hAnsi="Times New Roman" w:cs="Times New Roman"/>
          <w:sz w:val="28"/>
          <w:szCs w:val="28"/>
        </w:rPr>
        <w:t xml:space="preserve"> </w:t>
      </w:r>
      <w:r>
        <w:rPr>
          <w:rFonts w:ascii="Times New Roman" w:hAnsi="Times New Roman" w:cs="Times New Roman"/>
          <w:sz w:val="28"/>
          <w:szCs w:val="28"/>
        </w:rPr>
        <w:t>документы);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соблюдения получателем субсидии на 1 число месяца, предшествующего месяцу, в котором планируется заключение Соглашения, требований, указанных в пункте 9 настоящего Порядка.</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17. Субсидия предоставляется в размере, рассчитанном в соответствии с Приложением 3 к настоящему Порядку.</w:t>
      </w:r>
    </w:p>
    <w:p w:rsidR="00245817" w:rsidRPr="009446F2" w:rsidRDefault="00245817" w:rsidP="00245817">
      <w:pPr>
        <w:pStyle w:val="ConsPlusNormal"/>
        <w:ind w:firstLine="709"/>
        <w:jc w:val="both"/>
        <w:rPr>
          <w:rFonts w:ascii="Times New Roman" w:hAnsi="Times New Roman" w:cs="Times New Roman"/>
          <w:bCs/>
          <w:sz w:val="28"/>
          <w:szCs w:val="28"/>
        </w:rPr>
      </w:pPr>
      <w:r w:rsidRPr="001B399C">
        <w:rPr>
          <w:rFonts w:ascii="Times New Roman" w:hAnsi="Times New Roman" w:cs="Times New Roman"/>
          <w:sz w:val="28"/>
          <w:szCs w:val="28"/>
        </w:rPr>
        <w:t xml:space="preserve">Выплата субсидий осуществляется Администрацией путем перечисления денежных средств на расчетные счета </w:t>
      </w:r>
      <w:r w:rsidRPr="001B399C">
        <w:rPr>
          <w:rFonts w:ascii="Times New Roman" w:hAnsi="Times New Roman" w:cs="Times New Roman"/>
          <w:bCs/>
          <w:sz w:val="28"/>
          <w:szCs w:val="28"/>
        </w:rPr>
        <w:t xml:space="preserve">или лицевые счета получателей субсидий </w:t>
      </w:r>
      <w:r w:rsidR="00555796">
        <w:rPr>
          <w:rFonts w:ascii="Times New Roman" w:hAnsi="Times New Roman" w:cs="Times New Roman"/>
          <w:sz w:val="28"/>
          <w:szCs w:val="28"/>
        </w:rPr>
        <w:t>не позднее 7</w:t>
      </w:r>
      <w:r w:rsidRPr="001B399C">
        <w:rPr>
          <w:rFonts w:ascii="Times New Roman" w:hAnsi="Times New Roman" w:cs="Times New Roman"/>
          <w:sz w:val="28"/>
          <w:szCs w:val="28"/>
        </w:rPr>
        <w:t xml:space="preserve"> рабочих дней после предоставления получателем субсидии заявки на перечисление субсидии по форме </w:t>
      </w:r>
      <w:r w:rsidRPr="001B399C">
        <w:rPr>
          <w:rFonts w:ascii="Times New Roman" w:hAnsi="Times New Roman" w:cs="Times New Roman"/>
          <w:bCs/>
          <w:sz w:val="28"/>
          <w:szCs w:val="28"/>
        </w:rPr>
        <w:t xml:space="preserve">согласно Приложению № </w:t>
      </w:r>
      <w:r>
        <w:rPr>
          <w:rFonts w:ascii="Times New Roman" w:hAnsi="Times New Roman" w:cs="Times New Roman"/>
          <w:bCs/>
          <w:sz w:val="28"/>
          <w:szCs w:val="28"/>
        </w:rPr>
        <w:t xml:space="preserve">6 </w:t>
      </w:r>
      <w:r w:rsidRPr="001B399C">
        <w:rPr>
          <w:rFonts w:ascii="Times New Roman" w:hAnsi="Times New Roman" w:cs="Times New Roman"/>
          <w:bCs/>
          <w:sz w:val="28"/>
          <w:szCs w:val="28"/>
        </w:rPr>
        <w:t>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18. Результатом предоставления субсидий является реализация получателями субсидий мероприятий общественно полезных программ в соответствии со значениями показателей, установленными в Соглашении, в соответствии с Приложением 4 к настоящему Порядку.</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количество граждан, участвовавших в мероприятиях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количество проведенных мероприятий при выполнении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объем финансирования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 численность добровольцев, привлеченных к выполнению общественно-полезной программы.</w:t>
      </w:r>
    </w:p>
    <w:p w:rsidR="00245817" w:rsidRDefault="00245817" w:rsidP="00245817">
      <w:pPr>
        <w:pStyle w:val="a7"/>
        <w:ind w:right="-284" w:firstLine="708"/>
        <w:jc w:val="both"/>
        <w:rPr>
          <w:rFonts w:ascii="Times New Roman" w:hAnsi="Times New Roman" w:cs="Times New Roman"/>
          <w:sz w:val="28"/>
          <w:szCs w:val="28"/>
        </w:rPr>
      </w:pPr>
      <w:r>
        <w:rPr>
          <w:rFonts w:ascii="Times New Roman" w:hAnsi="Times New Roman" w:cs="Times New Roman"/>
          <w:sz w:val="28"/>
          <w:szCs w:val="28"/>
        </w:rPr>
        <w:t>Порядок определения значений показателей утверждается администрацией Старонижестеблиевского сельского поселения Красноармейского района.</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19.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содержит положения:</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lastRenderedPageBreak/>
        <w:t>- о перечислении Субсидии не позднее 10-го рабочего дня, следующего за днем принятия Администрацией решения о предоставлении субсидии;</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 xml:space="preserve"> - о перечислении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245817" w:rsidRPr="006713C3"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  о направлениях затрат (недополученных доходов), на возмещение которых предоставляется субсидия;</w:t>
      </w:r>
    </w:p>
    <w:p w:rsidR="00245817" w:rsidRDefault="00245817" w:rsidP="00245817">
      <w:pPr>
        <w:pStyle w:val="a7"/>
        <w:ind w:right="-284" w:firstLine="708"/>
        <w:jc w:val="both"/>
        <w:rPr>
          <w:rFonts w:ascii="Times New Roman" w:hAnsi="Times New Roman" w:cs="Times New Roman"/>
          <w:sz w:val="28"/>
          <w:szCs w:val="28"/>
        </w:rPr>
      </w:pPr>
      <w:r w:rsidRPr="006713C3">
        <w:rPr>
          <w:rFonts w:ascii="Times New Roman" w:hAnsi="Times New Roman" w:cs="Times New Roman"/>
          <w:sz w:val="28"/>
          <w:szCs w:val="28"/>
        </w:rPr>
        <w:t>- о перечне документов, подтверждающих фактически произведенные затраты (недополученные доходы), а также при необходимости о требованиях к таким документам.</w:t>
      </w:r>
    </w:p>
    <w:p w:rsidR="0084425F" w:rsidRPr="00410D49" w:rsidRDefault="0084425F" w:rsidP="001705CF">
      <w:pPr>
        <w:spacing w:after="0" w:line="330" w:lineRule="atLeast"/>
        <w:ind w:firstLine="480"/>
        <w:jc w:val="both"/>
        <w:textAlignment w:val="baseline"/>
        <w:rPr>
          <w:rFonts w:ascii="Times New Roman" w:eastAsia="Times New Roman" w:hAnsi="Times New Roman" w:cs="Times New Roman"/>
          <w:color w:val="444444"/>
          <w:sz w:val="28"/>
          <w:szCs w:val="28"/>
          <w:lang w:eastAsia="ru-RU"/>
        </w:rPr>
      </w:pPr>
    </w:p>
    <w:p w:rsidR="00C00FCC" w:rsidRDefault="00C00FCC" w:rsidP="00C00FCC">
      <w:pPr>
        <w:pStyle w:val="a7"/>
        <w:ind w:right="-284" w:firstLine="708"/>
        <w:jc w:val="center"/>
        <w:rPr>
          <w:rFonts w:ascii="Times New Roman" w:hAnsi="Times New Roman" w:cs="Times New Roman"/>
          <w:b/>
          <w:sz w:val="28"/>
          <w:szCs w:val="28"/>
        </w:rPr>
      </w:pPr>
      <w:r w:rsidRPr="00D10139">
        <w:rPr>
          <w:rFonts w:ascii="Times New Roman" w:hAnsi="Times New Roman" w:cs="Times New Roman"/>
          <w:b/>
          <w:sz w:val="28"/>
          <w:szCs w:val="28"/>
        </w:rPr>
        <w:t>4. Требования к отчетности</w:t>
      </w:r>
    </w:p>
    <w:p w:rsidR="00C00FCC" w:rsidRDefault="00C00FCC" w:rsidP="00C00FCC">
      <w:pPr>
        <w:pStyle w:val="a7"/>
        <w:ind w:right="-284" w:firstLine="708"/>
        <w:jc w:val="both"/>
        <w:rPr>
          <w:rFonts w:ascii="Times New Roman" w:hAnsi="Times New Roman" w:cs="Times New Roman"/>
          <w:b/>
          <w:sz w:val="28"/>
          <w:szCs w:val="28"/>
        </w:rPr>
      </w:pPr>
    </w:p>
    <w:p w:rsidR="00C00FCC" w:rsidRPr="00682652" w:rsidRDefault="00C00FCC" w:rsidP="006713C3">
      <w:pPr>
        <w:spacing w:line="0" w:lineRule="atLeast"/>
        <w:ind w:firstLine="709"/>
        <w:jc w:val="both"/>
        <w:rPr>
          <w:rFonts w:ascii="Times New Roman" w:hAnsi="Times New Roman" w:cs="Times New Roman"/>
          <w:bCs/>
          <w:sz w:val="28"/>
          <w:szCs w:val="28"/>
        </w:rPr>
      </w:pPr>
      <w:r>
        <w:rPr>
          <w:rFonts w:ascii="Times New Roman" w:hAnsi="Times New Roman" w:cs="Times New Roman"/>
          <w:sz w:val="28"/>
          <w:szCs w:val="28"/>
        </w:rPr>
        <w:t>20</w:t>
      </w:r>
      <w:r w:rsidRPr="00D10139">
        <w:rPr>
          <w:rFonts w:ascii="Times New Roman" w:hAnsi="Times New Roman" w:cs="Times New Roman"/>
          <w:sz w:val="28"/>
          <w:szCs w:val="28"/>
        </w:rPr>
        <w:t>.</w:t>
      </w:r>
      <w:r>
        <w:rPr>
          <w:rFonts w:ascii="Times New Roman" w:hAnsi="Times New Roman" w:cs="Times New Roman"/>
          <w:sz w:val="28"/>
          <w:szCs w:val="28"/>
        </w:rPr>
        <w:t xml:space="preserve"> </w:t>
      </w:r>
      <w:r w:rsidRPr="00682652">
        <w:rPr>
          <w:rFonts w:ascii="Times New Roman" w:hAnsi="Times New Roman" w:cs="Times New Roman"/>
          <w:bCs/>
          <w:sz w:val="28"/>
          <w:szCs w:val="28"/>
        </w:rPr>
        <w:t>Получатель субсидии ежеквартально не позднее 10 числа месяца, следующего за отчетным кварталом, представляет в Уполномоченный орган на бумажном носителе:</w:t>
      </w:r>
    </w:p>
    <w:p w:rsidR="00C00FCC" w:rsidRPr="00682652" w:rsidRDefault="00C00FCC" w:rsidP="006713C3">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1) информационный отчет о реализации социально значимого мероприятия, который должен содержать следующую информацию:</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наименование мероприятия;</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количество участников мероприятия;</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дату проведения мероприятия;</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актуальность проблемы, на решение которой оно было направлено;</w:t>
      </w:r>
    </w:p>
    <w:p w:rsidR="00C00FCC" w:rsidRPr="00682652" w:rsidRDefault="00C00FCC" w:rsidP="006713C3">
      <w:pPr>
        <w:spacing w:line="0" w:lineRule="atLeast"/>
        <w:ind w:firstLine="709"/>
        <w:jc w:val="both"/>
        <w:rPr>
          <w:rFonts w:ascii="Times New Roman" w:hAnsi="Times New Roman" w:cs="Times New Roman"/>
          <w:sz w:val="28"/>
          <w:szCs w:val="28"/>
        </w:rPr>
      </w:pPr>
      <w:r w:rsidRPr="00682652">
        <w:rPr>
          <w:rFonts w:ascii="Times New Roman" w:hAnsi="Times New Roman" w:cs="Times New Roman"/>
          <w:sz w:val="28"/>
          <w:szCs w:val="28"/>
        </w:rPr>
        <w:t>- о достижении цели и задачи мероприятия;</w:t>
      </w:r>
    </w:p>
    <w:p w:rsidR="00C00FCC" w:rsidRPr="00682652" w:rsidRDefault="00C00FCC" w:rsidP="006713C3">
      <w:pPr>
        <w:spacing w:line="0" w:lineRule="atLeast"/>
        <w:ind w:left="-142" w:firstLine="851"/>
        <w:jc w:val="both"/>
        <w:rPr>
          <w:rFonts w:ascii="Times New Roman" w:eastAsia="Calibri" w:hAnsi="Times New Roman" w:cs="Times New Roman"/>
          <w:sz w:val="28"/>
          <w:szCs w:val="28"/>
        </w:rPr>
      </w:pPr>
      <w:r w:rsidRPr="00682652">
        <w:rPr>
          <w:rFonts w:ascii="Times New Roman" w:hAnsi="Times New Roman" w:cs="Times New Roman"/>
          <w:sz w:val="28"/>
          <w:szCs w:val="28"/>
        </w:rPr>
        <w:t>- о результатах реализации мероприятия.</w:t>
      </w:r>
    </w:p>
    <w:p w:rsidR="00C00FCC" w:rsidRPr="00682652" w:rsidRDefault="00C00FCC" w:rsidP="006713C3">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 xml:space="preserve">2) финансовый отчет об использовании субсидий </w:t>
      </w:r>
      <w:r>
        <w:rPr>
          <w:rFonts w:ascii="Times New Roman" w:hAnsi="Times New Roman" w:cs="Times New Roman"/>
          <w:bCs/>
          <w:sz w:val="28"/>
          <w:szCs w:val="28"/>
        </w:rPr>
        <w:t>по форме согласно Приложению № 7</w:t>
      </w:r>
      <w:r w:rsidRPr="00682652">
        <w:rPr>
          <w:rFonts w:ascii="Times New Roman" w:hAnsi="Times New Roman" w:cs="Times New Roman"/>
          <w:bCs/>
          <w:sz w:val="28"/>
          <w:szCs w:val="28"/>
        </w:rPr>
        <w:t xml:space="preserve"> к настоящему Порядку с</w:t>
      </w:r>
      <w:r w:rsidRPr="00682652">
        <w:rPr>
          <w:rFonts w:ascii="Times New Roman" w:hAnsi="Times New Roman" w:cs="Times New Roman"/>
          <w:sz w:val="28"/>
          <w:szCs w:val="28"/>
        </w:rPr>
        <w:t xml:space="preserve"> приложением документов (заверенных надлежащим образом копий документов), подтверждающих</w:t>
      </w:r>
      <w:r w:rsidRPr="00682652">
        <w:rPr>
          <w:rFonts w:ascii="Times New Roman" w:hAnsi="Times New Roman" w:cs="Times New Roman"/>
          <w:bCs/>
          <w:sz w:val="28"/>
          <w:szCs w:val="28"/>
        </w:rPr>
        <w:t xml:space="preserve"> использование субсидии</w:t>
      </w:r>
      <w:r w:rsidRPr="00682652">
        <w:rPr>
          <w:rFonts w:ascii="Times New Roman" w:hAnsi="Times New Roman" w:cs="Times New Roman"/>
          <w:sz w:val="28"/>
          <w:szCs w:val="28"/>
        </w:rPr>
        <w:t>.</w:t>
      </w:r>
    </w:p>
    <w:p w:rsidR="00C00FCC" w:rsidRPr="00682652" w:rsidRDefault="00C00FCC" w:rsidP="006713C3">
      <w:pPr>
        <w:pStyle w:val="ConsPlusNormal"/>
        <w:ind w:firstLine="709"/>
        <w:jc w:val="both"/>
        <w:rPr>
          <w:rFonts w:ascii="Times New Roman" w:hAnsi="Times New Roman" w:cs="Times New Roman"/>
          <w:sz w:val="28"/>
          <w:szCs w:val="28"/>
        </w:rPr>
      </w:pPr>
      <w:r>
        <w:rPr>
          <w:rFonts w:ascii="Times New Roman" w:hAnsi="Times New Roman" w:cs="Times New Roman"/>
          <w:bCs/>
          <w:sz w:val="28"/>
          <w:szCs w:val="28"/>
        </w:rPr>
        <w:t>21</w:t>
      </w:r>
      <w:r w:rsidRPr="00682652">
        <w:rPr>
          <w:rFonts w:ascii="Times New Roman" w:hAnsi="Times New Roman" w:cs="Times New Roman"/>
          <w:bCs/>
          <w:sz w:val="28"/>
          <w:szCs w:val="28"/>
        </w:rPr>
        <w:t xml:space="preserve">. Отчеты должны быть подписаны руководителем получателя субсидии. </w:t>
      </w:r>
      <w:r w:rsidRPr="00682652">
        <w:rPr>
          <w:rFonts w:ascii="Times New Roman" w:hAnsi="Times New Roman" w:cs="Times New Roman"/>
          <w:sz w:val="28"/>
          <w:szCs w:val="28"/>
        </w:rPr>
        <w:t>Руководитель несет ответственность за полноту и достоверность сведений, отраженных в отчетах, а также за целевое использование субсидии в соответствии с действующим законодательством.</w:t>
      </w:r>
    </w:p>
    <w:p w:rsidR="00C00FCC" w:rsidRDefault="00C00FCC" w:rsidP="006713C3">
      <w:pPr>
        <w:spacing w:line="0" w:lineRule="atLeast"/>
        <w:ind w:firstLine="709"/>
        <w:jc w:val="both"/>
        <w:rPr>
          <w:rFonts w:ascii="Times New Roman" w:hAnsi="Times New Roman" w:cs="Times New Roman"/>
          <w:bCs/>
          <w:sz w:val="28"/>
          <w:szCs w:val="28"/>
        </w:rPr>
      </w:pPr>
      <w:r w:rsidRPr="00682652">
        <w:rPr>
          <w:rFonts w:ascii="Times New Roman" w:hAnsi="Times New Roman" w:cs="Times New Roman"/>
          <w:bCs/>
          <w:sz w:val="28"/>
          <w:szCs w:val="28"/>
        </w:rPr>
        <w:t>Отчеты предоставляются в двух экземплярах: первый экземпляр остается в Администрации, второй экземпляр с пометкой отдела по бюджетному учету Администрации о получении финансового отчета об использовании субсидий возвращается получателю субсидии.</w:t>
      </w:r>
    </w:p>
    <w:p w:rsidR="00C00FCC" w:rsidRPr="00682652" w:rsidRDefault="00C00FCC" w:rsidP="00C00FCC">
      <w:pPr>
        <w:spacing w:line="0" w:lineRule="atLeast"/>
        <w:ind w:firstLine="709"/>
        <w:rPr>
          <w:rFonts w:ascii="Times New Roman" w:hAnsi="Times New Roman" w:cs="Times New Roman"/>
          <w:bCs/>
          <w:sz w:val="28"/>
          <w:szCs w:val="28"/>
        </w:rPr>
      </w:pPr>
    </w:p>
    <w:p w:rsidR="00C00FCC" w:rsidRPr="00CC3076" w:rsidRDefault="00C00FCC" w:rsidP="00C00FCC">
      <w:pPr>
        <w:ind w:firstLine="709"/>
        <w:rPr>
          <w:rFonts w:ascii="Times New Roman" w:hAnsi="Times New Roman" w:cs="Times New Roman"/>
          <w:b/>
          <w:bCs/>
          <w:sz w:val="28"/>
          <w:szCs w:val="28"/>
        </w:rPr>
      </w:pPr>
      <w:r w:rsidRPr="00CC3076">
        <w:rPr>
          <w:rFonts w:ascii="Times New Roman" w:hAnsi="Times New Roman" w:cs="Times New Roman"/>
          <w:b/>
          <w:bCs/>
          <w:sz w:val="28"/>
          <w:szCs w:val="28"/>
        </w:rPr>
        <w:lastRenderedPageBreak/>
        <w:t>5. Требования к осуществлению контроля (мониторинга) за соблюдением условий и порядка предоставления субсидий</w:t>
      </w:r>
    </w:p>
    <w:p w:rsidR="00C00FCC" w:rsidRPr="00CC3076" w:rsidRDefault="00C00FCC" w:rsidP="00C00FCC">
      <w:pPr>
        <w:pStyle w:val="a7"/>
        <w:ind w:right="-284"/>
        <w:jc w:val="both"/>
        <w:rPr>
          <w:rFonts w:ascii="Times New Roman" w:eastAsia="Times New Roman" w:hAnsi="Times New Roman" w:cs="Times New Roman"/>
          <w:b/>
          <w:bCs/>
          <w:sz w:val="28"/>
          <w:szCs w:val="28"/>
          <w:lang w:eastAsia="ru-RU"/>
        </w:rPr>
      </w:pPr>
    </w:p>
    <w:p w:rsidR="00C00FCC" w:rsidRDefault="00C00FCC" w:rsidP="00C00FCC">
      <w:pPr>
        <w:pStyle w:val="a7"/>
        <w:ind w:right="-284"/>
        <w:jc w:val="both"/>
        <w:rPr>
          <w:rFonts w:ascii="Times New Roman" w:eastAsia="Times New Roman" w:hAnsi="Times New Roman" w:cs="Times New Roman"/>
          <w:bCs/>
          <w:sz w:val="28"/>
          <w:szCs w:val="28"/>
          <w:lang w:eastAsia="ru-RU"/>
        </w:rPr>
      </w:pPr>
      <w:r w:rsidRPr="00CC3076">
        <w:rPr>
          <w:rFonts w:ascii="Times New Roman" w:eastAsia="Times New Roman" w:hAnsi="Times New Roman" w:cs="Times New Roman"/>
          <w:bCs/>
          <w:sz w:val="28"/>
          <w:szCs w:val="28"/>
          <w:lang w:eastAsia="ru-RU"/>
        </w:rPr>
        <w:tab/>
        <w:t>2</w:t>
      </w:r>
      <w:r>
        <w:rPr>
          <w:rFonts w:ascii="Times New Roman" w:eastAsia="Times New Roman" w:hAnsi="Times New Roman" w:cs="Times New Roman"/>
          <w:bCs/>
          <w:sz w:val="28"/>
          <w:szCs w:val="28"/>
          <w:lang w:eastAsia="ru-RU"/>
        </w:rPr>
        <w:t>2</w:t>
      </w:r>
      <w:r w:rsidRPr="00CC307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отношении получателей субсидий и лиц, указанных в пункте 3 статьи 78.1 Бюджетного кодекса Российской Федерации:</w:t>
      </w:r>
    </w:p>
    <w:p w:rsidR="00C00FCC" w:rsidRDefault="00C00FCC" w:rsidP="00C00FCC">
      <w:pPr>
        <w:pStyle w:val="a7"/>
        <w:ind w:right="-284"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C00FCC" w:rsidRDefault="00C00FCC" w:rsidP="00C00FCC">
      <w:pPr>
        <w:pStyle w:val="a7"/>
        <w:ind w:right="-284"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3</w:t>
      </w:r>
      <w:r w:rsidRPr="00682652">
        <w:rPr>
          <w:rFonts w:ascii="Times New Roman" w:eastAsia="Times New Roman" w:hAnsi="Times New Roman" w:cs="Times New Roman"/>
          <w:bCs/>
          <w:sz w:val="28"/>
          <w:szCs w:val="28"/>
          <w:lang w:eastAsia="ru-RU"/>
        </w:rPr>
        <w:t>.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4</w:t>
      </w:r>
      <w:r w:rsidRPr="00682652">
        <w:rPr>
          <w:rFonts w:ascii="Times New Roman" w:eastAsia="Times New Roman" w:hAnsi="Times New Roman" w:cs="Times New Roman"/>
          <w:bCs/>
          <w:sz w:val="28"/>
          <w:szCs w:val="28"/>
          <w:lang w:eastAsia="ru-RU"/>
        </w:rPr>
        <w:t>. Субсидия подлежит возврату в бюджет муниципального образования в следующих случаях:</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 не</w:t>
      </w:r>
      <w:r>
        <w:rPr>
          <w:rFonts w:ascii="Times New Roman" w:eastAsia="Times New Roman" w:hAnsi="Times New Roman" w:cs="Times New Roman"/>
          <w:bCs/>
          <w:sz w:val="28"/>
          <w:szCs w:val="28"/>
          <w:lang w:eastAsia="ru-RU"/>
        </w:rPr>
        <w:t xml:space="preserve"> </w:t>
      </w:r>
      <w:r w:rsidRPr="00682652">
        <w:rPr>
          <w:rFonts w:ascii="Times New Roman" w:eastAsia="Times New Roman" w:hAnsi="Times New Roman" w:cs="Times New Roman"/>
          <w:bCs/>
          <w:sz w:val="28"/>
          <w:szCs w:val="28"/>
          <w:lang w:eastAsia="ru-RU"/>
        </w:rPr>
        <w:t>достижение получателем субсидии значений результатов и показателей предоставления субсидии, указанных в пункте 17 настоящего Порядка.</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5</w:t>
      </w:r>
      <w:r w:rsidRPr="00682652">
        <w:rPr>
          <w:rFonts w:ascii="Times New Roman" w:eastAsia="Times New Roman" w:hAnsi="Times New Roman" w:cs="Times New Roman"/>
          <w:bCs/>
          <w:sz w:val="28"/>
          <w:szCs w:val="28"/>
          <w:lang w:eastAsia="ru-RU"/>
        </w:rPr>
        <w:t>. Администрация в срок не позднее 30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возврату суммы (</w:t>
      </w:r>
      <w:proofErr w:type="spellStart"/>
      <w:r w:rsidRPr="00682652">
        <w:rPr>
          <w:rFonts w:ascii="Times New Roman" w:eastAsia="Times New Roman" w:hAnsi="Times New Roman" w:cs="Times New Roman"/>
          <w:bCs/>
          <w:sz w:val="28"/>
          <w:szCs w:val="28"/>
          <w:lang w:eastAsia="ru-RU"/>
        </w:rPr>
        <w:t>далее-уведомление</w:t>
      </w:r>
      <w:proofErr w:type="spellEnd"/>
      <w:r w:rsidRPr="00682652">
        <w:rPr>
          <w:rFonts w:ascii="Times New Roman" w:eastAsia="Times New Roman" w:hAnsi="Times New Roman" w:cs="Times New Roman"/>
          <w:bCs/>
          <w:sz w:val="28"/>
          <w:szCs w:val="28"/>
          <w:lang w:eastAsia="ru-RU"/>
        </w:rPr>
        <w:t>).</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 xml:space="preserve">Получатель субсидии в течение 7 рабочих дней со дня получения уведомления осуществляет возврат субсидии </w:t>
      </w:r>
      <w:r>
        <w:rPr>
          <w:rFonts w:ascii="Times New Roman" w:eastAsia="Times New Roman" w:hAnsi="Times New Roman" w:cs="Times New Roman"/>
          <w:bCs/>
          <w:sz w:val="28"/>
          <w:szCs w:val="28"/>
          <w:lang w:eastAsia="ru-RU"/>
        </w:rPr>
        <w:t>в</w:t>
      </w:r>
      <w:r w:rsidRPr="00682652">
        <w:rPr>
          <w:rFonts w:ascii="Times New Roman" w:eastAsia="Times New Roman" w:hAnsi="Times New Roman" w:cs="Times New Roman"/>
          <w:bCs/>
          <w:sz w:val="28"/>
          <w:szCs w:val="28"/>
          <w:lang w:eastAsia="ru-RU"/>
        </w:rPr>
        <w:t xml:space="preserve"> бюджет </w:t>
      </w:r>
      <w:r>
        <w:rPr>
          <w:rFonts w:ascii="Times New Roman" w:eastAsia="Times New Roman" w:hAnsi="Times New Roman" w:cs="Times New Roman"/>
          <w:bCs/>
          <w:sz w:val="28"/>
          <w:szCs w:val="28"/>
          <w:lang w:eastAsia="ru-RU"/>
        </w:rPr>
        <w:t xml:space="preserve">Старонижестеблиевского </w:t>
      </w:r>
      <w:r w:rsidRPr="00682652">
        <w:rPr>
          <w:rFonts w:ascii="Times New Roman" w:eastAsia="Times New Roman" w:hAnsi="Times New Roman" w:cs="Times New Roman"/>
          <w:bCs/>
          <w:sz w:val="28"/>
          <w:szCs w:val="28"/>
          <w:lang w:eastAsia="ru-RU"/>
        </w:rPr>
        <w:t>сельского поселения Красноармейского района по платежным реквизитам, указанным в уведомлении, или направляют в адрес Администрации ответ с мотивированным отказом от возврата субсидии.</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6</w:t>
      </w:r>
      <w:r w:rsidRPr="00682652">
        <w:rPr>
          <w:rFonts w:ascii="Times New Roman" w:eastAsia="Times New Roman" w:hAnsi="Times New Roman" w:cs="Times New Roman"/>
          <w:bCs/>
          <w:sz w:val="28"/>
          <w:szCs w:val="28"/>
          <w:lang w:eastAsia="ru-RU"/>
        </w:rPr>
        <w:t>. Не использованные в установленные Соглашением сроки остатки субсидий подлежат возврату в текущем финансо</w:t>
      </w:r>
      <w:r>
        <w:rPr>
          <w:rFonts w:ascii="Times New Roman" w:eastAsia="Times New Roman" w:hAnsi="Times New Roman" w:cs="Times New Roman"/>
          <w:bCs/>
          <w:sz w:val="28"/>
          <w:szCs w:val="28"/>
          <w:lang w:eastAsia="ru-RU"/>
        </w:rPr>
        <w:t>вом году в бюджет Старонижестеблиевского</w:t>
      </w:r>
      <w:r w:rsidRPr="00682652">
        <w:rPr>
          <w:rFonts w:ascii="Times New Roman" w:eastAsia="Times New Roman" w:hAnsi="Times New Roman" w:cs="Times New Roman"/>
          <w:bCs/>
          <w:sz w:val="28"/>
          <w:szCs w:val="28"/>
          <w:lang w:eastAsia="ru-RU"/>
        </w:rPr>
        <w:t xml:space="preserve"> сельского поселения Красноармейского района в сроки, установленные Соглашением.</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lastRenderedPageBreak/>
        <w:t xml:space="preserve">Возврат неиспользованных остатков субсидий осуществляется получателями </w:t>
      </w:r>
      <w:r>
        <w:rPr>
          <w:rFonts w:ascii="Times New Roman" w:eastAsia="Times New Roman" w:hAnsi="Times New Roman" w:cs="Times New Roman"/>
          <w:bCs/>
          <w:sz w:val="28"/>
          <w:szCs w:val="28"/>
          <w:lang w:eastAsia="ru-RU"/>
        </w:rPr>
        <w:t>субсидий в бюджет Старонижестеблиевского</w:t>
      </w:r>
      <w:r w:rsidRPr="00682652">
        <w:rPr>
          <w:rFonts w:ascii="Times New Roman" w:eastAsia="Times New Roman" w:hAnsi="Times New Roman" w:cs="Times New Roman"/>
          <w:bCs/>
          <w:sz w:val="28"/>
          <w:szCs w:val="28"/>
          <w:lang w:eastAsia="ru-RU"/>
        </w:rPr>
        <w:t xml:space="preserve"> сельского поселения Красноармейского района по коду бюджетной классификации, указанному в уведомлении о возврате субсидий, направленном в адрес получателей субсидий.</w:t>
      </w:r>
    </w:p>
    <w:p w:rsidR="00C00FCC" w:rsidRPr="00682652" w:rsidRDefault="00C00FCC" w:rsidP="00C00FCC">
      <w:pPr>
        <w:pStyle w:val="a7"/>
        <w:ind w:right="-284" w:firstLine="708"/>
        <w:jc w:val="both"/>
        <w:rPr>
          <w:rFonts w:ascii="Times New Roman" w:eastAsia="Times New Roman" w:hAnsi="Times New Roman" w:cs="Times New Roman"/>
          <w:bCs/>
          <w:sz w:val="28"/>
          <w:szCs w:val="28"/>
          <w:lang w:eastAsia="ru-RU"/>
        </w:rPr>
      </w:pPr>
      <w:r w:rsidRPr="00682652">
        <w:rPr>
          <w:rFonts w:ascii="Times New Roman" w:eastAsia="Times New Roman" w:hAnsi="Times New Roman" w:cs="Times New Roman"/>
          <w:bCs/>
          <w:sz w:val="28"/>
          <w:szCs w:val="28"/>
          <w:lang w:eastAsia="ru-RU"/>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4B7122" w:rsidRDefault="004B7122"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C00FCC" w:rsidRDefault="00C00FCC"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BC391B" w:rsidRPr="0084425F" w:rsidRDefault="00BC391B" w:rsidP="00B9054B">
      <w:pPr>
        <w:spacing w:after="0" w:line="330" w:lineRule="atLeast"/>
        <w:ind w:firstLine="480"/>
        <w:jc w:val="both"/>
        <w:textAlignment w:val="baseline"/>
        <w:rPr>
          <w:rFonts w:ascii="Arial" w:eastAsia="Times New Roman" w:hAnsi="Arial" w:cs="Arial"/>
          <w:color w:val="444444"/>
          <w:sz w:val="24"/>
          <w:szCs w:val="24"/>
          <w:lang w:eastAsia="ru-RU"/>
        </w:rPr>
      </w:pPr>
    </w:p>
    <w:p w:rsidR="0084425F" w:rsidRPr="003F56AA"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3F56AA">
        <w:rPr>
          <w:rFonts w:ascii="Times New Roman" w:eastAsia="Times New Roman" w:hAnsi="Times New Roman" w:cs="Times New Roman"/>
          <w:bCs/>
          <w:sz w:val="28"/>
          <w:szCs w:val="28"/>
          <w:lang w:eastAsia="ru-RU"/>
        </w:rPr>
        <w:lastRenderedPageBreak/>
        <w:t>Приложение N 1</w:t>
      </w:r>
      <w:r w:rsidR="003F56AA">
        <w:rPr>
          <w:rFonts w:ascii="Times New Roman" w:eastAsia="Times New Roman" w:hAnsi="Times New Roman" w:cs="Times New Roman"/>
          <w:bCs/>
          <w:sz w:val="28"/>
          <w:szCs w:val="28"/>
          <w:lang w:eastAsia="ru-RU"/>
        </w:rPr>
        <w:br/>
        <w:t xml:space="preserve">к Порядку предоставления </w:t>
      </w:r>
      <w:r w:rsidR="008F1A36">
        <w:rPr>
          <w:rFonts w:ascii="Times New Roman" w:eastAsia="Times New Roman" w:hAnsi="Times New Roman" w:cs="Times New Roman"/>
          <w:bCs/>
          <w:sz w:val="28"/>
          <w:szCs w:val="28"/>
          <w:lang w:eastAsia="ru-RU"/>
        </w:rPr>
        <w:t>в 2024</w:t>
      </w:r>
      <w:r w:rsidRPr="003F56AA">
        <w:rPr>
          <w:rFonts w:ascii="Times New Roman" w:eastAsia="Times New Roman" w:hAnsi="Times New Roman" w:cs="Times New Roman"/>
          <w:bCs/>
          <w:sz w:val="28"/>
          <w:szCs w:val="28"/>
          <w:lang w:eastAsia="ru-RU"/>
        </w:rPr>
        <w:t xml:space="preserve"> году</w:t>
      </w:r>
      <w:r w:rsidRPr="003F56AA">
        <w:rPr>
          <w:rFonts w:ascii="Times New Roman" w:eastAsia="Times New Roman" w:hAnsi="Times New Roman" w:cs="Times New Roman"/>
          <w:bCs/>
          <w:sz w:val="28"/>
          <w:szCs w:val="28"/>
          <w:lang w:eastAsia="ru-RU"/>
        </w:rPr>
        <w:br/>
        <w:t>субсидий социально ориентированным</w:t>
      </w:r>
      <w:r w:rsidRPr="003F56AA">
        <w:rPr>
          <w:rFonts w:ascii="Times New Roman" w:eastAsia="Times New Roman" w:hAnsi="Times New Roman" w:cs="Times New Roman"/>
          <w:bCs/>
          <w:sz w:val="28"/>
          <w:szCs w:val="28"/>
          <w:lang w:eastAsia="ru-RU"/>
        </w:rPr>
        <w:br/>
        <w:t>некоммерческим организациям в целях</w:t>
      </w:r>
      <w:r w:rsidRPr="003F56AA">
        <w:rPr>
          <w:rFonts w:ascii="Times New Roman" w:eastAsia="Times New Roman" w:hAnsi="Times New Roman" w:cs="Times New Roman"/>
          <w:bCs/>
          <w:sz w:val="28"/>
          <w:szCs w:val="28"/>
          <w:lang w:eastAsia="ru-RU"/>
        </w:rPr>
        <w:br/>
        <w:t>финансового обеспечения затрат в связи</w:t>
      </w:r>
      <w:r w:rsidRPr="003F56AA">
        <w:rPr>
          <w:rFonts w:ascii="Times New Roman" w:eastAsia="Times New Roman" w:hAnsi="Times New Roman" w:cs="Times New Roman"/>
          <w:bCs/>
          <w:sz w:val="28"/>
          <w:szCs w:val="28"/>
          <w:lang w:eastAsia="ru-RU"/>
        </w:rPr>
        <w:br/>
        <w:t>с оказанием услуг при выполнении</w:t>
      </w:r>
      <w:r w:rsidRPr="003F56AA">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84425F">
      <w:pPr>
        <w:spacing w:after="0" w:line="330" w:lineRule="atLeast"/>
        <w:ind w:firstLine="480"/>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F56AA" w:rsidRDefault="0084425F" w:rsidP="0084425F">
      <w:pPr>
        <w:spacing w:after="240" w:line="330" w:lineRule="atLeast"/>
        <w:jc w:val="center"/>
        <w:textAlignment w:val="baseline"/>
        <w:rPr>
          <w:rFonts w:ascii="Times New Roman" w:eastAsia="Times New Roman" w:hAnsi="Times New Roman" w:cs="Times New Roman"/>
          <w:b/>
          <w:bCs/>
          <w:sz w:val="28"/>
          <w:szCs w:val="28"/>
          <w:lang w:eastAsia="ru-RU"/>
        </w:rPr>
      </w:pPr>
      <w:r w:rsidRPr="003F56AA">
        <w:rPr>
          <w:rFonts w:ascii="Times New Roman" w:eastAsia="Times New Roman" w:hAnsi="Times New Roman" w:cs="Times New Roman"/>
          <w:b/>
          <w:bCs/>
          <w:sz w:val="28"/>
          <w:szCs w:val="28"/>
          <w:lang w:eastAsia="ru-RU"/>
        </w:rPr>
        <w:t>Порядок проведения конкурсного отбора на право получения субсидий социально ориентированными некоммерческими организациями в целях финансового обеспечения затрат в связи с оказанием услуг при выполнении общественно полезных программ</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1. Настоящий Порядок устанавливает правила проведения конкурсного </w:t>
      </w:r>
      <w:r w:rsidR="00DE792A">
        <w:rPr>
          <w:rFonts w:ascii="Times New Roman" w:eastAsia="Times New Roman" w:hAnsi="Times New Roman" w:cs="Times New Roman"/>
          <w:sz w:val="28"/>
          <w:szCs w:val="28"/>
          <w:lang w:eastAsia="ru-RU"/>
        </w:rPr>
        <w:t xml:space="preserve">отбора на право получения </w:t>
      </w:r>
      <w:r w:rsidRPr="003615A9">
        <w:rPr>
          <w:rFonts w:ascii="Times New Roman" w:eastAsia="Times New Roman" w:hAnsi="Times New Roman" w:cs="Times New Roman"/>
          <w:sz w:val="28"/>
          <w:szCs w:val="28"/>
          <w:lang w:eastAsia="ru-RU"/>
        </w:rPr>
        <w:t>субсидий, предусмотренных статьей расходов "Субсидии социально ориентированным некоммерческим организациям на выполнение общественно полезных программ"</w:t>
      </w:r>
      <w:r w:rsidRPr="003615A9">
        <w:rPr>
          <w:rFonts w:ascii="Times New Roman" w:eastAsia="Times New Roman" w:hAnsi="Times New Roman" w:cs="Times New Roman"/>
          <w:sz w:val="28"/>
          <w:szCs w:val="28"/>
          <w:lang w:eastAsia="ru-RU"/>
        </w:rPr>
        <w:br/>
      </w:r>
    </w:p>
    <w:p w:rsidR="0084425F" w:rsidRPr="003615A9" w:rsidRDefault="0084425F" w:rsidP="003615A9">
      <w:pPr>
        <w:spacing w:after="0" w:line="330" w:lineRule="atLeast"/>
        <w:ind w:firstLine="480"/>
        <w:jc w:val="both"/>
        <w:textAlignment w:val="baseline"/>
        <w:rPr>
          <w:rFonts w:ascii="Times New Roman" w:eastAsia="Times New Roman" w:hAnsi="Times New Roman" w:cs="Times New Roman"/>
          <w:sz w:val="28"/>
          <w:szCs w:val="28"/>
          <w:lang w:eastAsia="ru-RU"/>
        </w:rPr>
      </w:pPr>
      <w:r w:rsidRPr="003615A9">
        <w:rPr>
          <w:rFonts w:ascii="Times New Roman" w:eastAsia="Times New Roman" w:hAnsi="Times New Roman" w:cs="Times New Roman"/>
          <w:sz w:val="28"/>
          <w:szCs w:val="28"/>
          <w:lang w:eastAsia="ru-RU"/>
        </w:rPr>
        <w:t xml:space="preserve">2. </w:t>
      </w:r>
      <w:proofErr w:type="gramStart"/>
      <w:r w:rsidRPr="003615A9">
        <w:rPr>
          <w:rFonts w:ascii="Times New Roman" w:eastAsia="Times New Roman" w:hAnsi="Times New Roman" w:cs="Times New Roman"/>
          <w:sz w:val="28"/>
          <w:szCs w:val="28"/>
          <w:lang w:eastAsia="ru-RU"/>
        </w:rPr>
        <w:t xml:space="preserve">Информационное сообщение о проведении конкурсного отбора на право получения субсидий (далее - конкурсный отбор) размещается на едином портале бюджетной системы Российской Федерации (далее - единый портал) и официальном сайте </w:t>
      </w:r>
      <w:r w:rsidR="003615A9" w:rsidRPr="003615A9">
        <w:rPr>
          <w:rFonts w:ascii="Times New Roman" w:eastAsia="Times New Roman" w:hAnsi="Times New Roman" w:cs="Times New Roman"/>
          <w:sz w:val="28"/>
          <w:szCs w:val="28"/>
          <w:lang w:eastAsia="ru-RU"/>
        </w:rPr>
        <w:t xml:space="preserve">Администрации Старонижестеблиевского сельского поселения Красноармейского района </w:t>
      </w:r>
      <w:r w:rsidRPr="003615A9">
        <w:rPr>
          <w:rFonts w:ascii="Times New Roman" w:eastAsia="Times New Roman" w:hAnsi="Times New Roman" w:cs="Times New Roman"/>
          <w:sz w:val="28"/>
          <w:szCs w:val="28"/>
          <w:lang w:eastAsia="ru-RU"/>
        </w:rPr>
        <w:t>в информационно-телекоммуникационной сети "Интернет" не менее чем за 30 календарных дней до начала срока приема заявлений на предоставление субсидий (далее - заявления) и документов для участия в конкурсном</w:t>
      </w:r>
      <w:proofErr w:type="gramEnd"/>
      <w:r w:rsidRPr="003615A9">
        <w:rPr>
          <w:rFonts w:ascii="Times New Roman" w:eastAsia="Times New Roman" w:hAnsi="Times New Roman" w:cs="Times New Roman"/>
          <w:sz w:val="28"/>
          <w:szCs w:val="28"/>
          <w:lang w:eastAsia="ru-RU"/>
        </w:rPr>
        <w:t xml:space="preserve"> </w:t>
      </w:r>
      <w:proofErr w:type="gramStart"/>
      <w:r w:rsidRPr="003615A9">
        <w:rPr>
          <w:rFonts w:ascii="Times New Roman" w:eastAsia="Times New Roman" w:hAnsi="Times New Roman" w:cs="Times New Roman"/>
          <w:sz w:val="28"/>
          <w:szCs w:val="28"/>
          <w:lang w:eastAsia="ru-RU"/>
        </w:rPr>
        <w:t>отборе</w:t>
      </w:r>
      <w:proofErr w:type="gramEnd"/>
      <w:r w:rsidRPr="003615A9">
        <w:rPr>
          <w:rFonts w:ascii="Times New Roman" w:eastAsia="Times New Roman" w:hAnsi="Times New Roman" w:cs="Times New Roman"/>
          <w:sz w:val="28"/>
          <w:szCs w:val="28"/>
          <w:lang w:eastAsia="ru-RU"/>
        </w:rPr>
        <w:t xml:space="preserve"> (далее - документы) в соответствии с перечнем, утвержденным </w:t>
      </w:r>
      <w:r w:rsidR="003615A9" w:rsidRPr="003615A9">
        <w:rPr>
          <w:rFonts w:ascii="Times New Roman" w:eastAsia="Times New Roman" w:hAnsi="Times New Roman" w:cs="Times New Roman"/>
          <w:sz w:val="28"/>
          <w:szCs w:val="28"/>
          <w:lang w:eastAsia="ru-RU"/>
        </w:rPr>
        <w:t>администрацией Старонижестеблиевского сельского поселения Красноармейского района</w:t>
      </w:r>
      <w:r w:rsidRPr="003615A9">
        <w:rPr>
          <w:rFonts w:ascii="Times New Roman" w:eastAsia="Times New Roman" w:hAnsi="Times New Roman" w:cs="Times New Roman"/>
          <w:sz w:val="28"/>
          <w:szCs w:val="28"/>
          <w:lang w:eastAsia="ru-RU"/>
        </w:rPr>
        <w:t>. В указанном информационном сообщении указываются:</w:t>
      </w:r>
      <w:r w:rsidRPr="003615A9">
        <w:rPr>
          <w:rFonts w:ascii="Times New Roman" w:eastAsia="Times New Roman" w:hAnsi="Times New Roman" w:cs="Times New Roman"/>
          <w:sz w:val="28"/>
          <w:szCs w:val="28"/>
          <w:lang w:eastAsia="ru-RU"/>
        </w:rPr>
        <w:br/>
      </w:r>
    </w:p>
    <w:p w:rsidR="00DE792A" w:rsidRDefault="00DE792A" w:rsidP="00DE792A">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DE792A" w:rsidRDefault="00DE792A" w:rsidP="00DE792A">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DE792A" w:rsidRDefault="00DE792A" w:rsidP="00DE792A">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наименование, место нахождения, почтовый адрес, адрес электронной почты Администрации;</w:t>
      </w:r>
    </w:p>
    <w:p w:rsidR="00DE792A" w:rsidRPr="002217EF" w:rsidRDefault="00DE792A" w:rsidP="006713C3">
      <w:pPr>
        <w:pStyle w:val="a7"/>
        <w:ind w:right="-284" w:firstLine="708"/>
        <w:jc w:val="both"/>
        <w:rPr>
          <w:rFonts w:ascii="Times New Roman" w:eastAsia="Times New Roman" w:hAnsi="Times New Roman" w:cs="Times New Roman"/>
          <w:bCs/>
          <w:sz w:val="28"/>
          <w:szCs w:val="28"/>
          <w:lang w:eastAsia="ru-RU"/>
        </w:rPr>
      </w:pPr>
      <w:r w:rsidRPr="002217EF">
        <w:rPr>
          <w:rFonts w:ascii="Times New Roman" w:eastAsia="Times New Roman" w:hAnsi="Times New Roman" w:cs="Times New Roman"/>
          <w:sz w:val="28"/>
          <w:szCs w:val="28"/>
          <w:lang w:eastAsia="ru-RU"/>
        </w:rPr>
        <w:t xml:space="preserve">4) перечень приоритетных направлений по выполнению общественно полезных программ, указанных в пункте 6 </w:t>
      </w:r>
      <w:r w:rsidRPr="002217EF">
        <w:rPr>
          <w:rFonts w:ascii="Times New Roman" w:eastAsia="Times New Roman" w:hAnsi="Times New Roman" w:cs="Times New Roman"/>
          <w:bCs/>
          <w:sz w:val="28"/>
          <w:szCs w:val="28"/>
          <w:lang w:eastAsia="ru-RU"/>
        </w:rPr>
        <w:t xml:space="preserve">Порядка определения объема и </w:t>
      </w:r>
      <w:r w:rsidRPr="002217EF">
        <w:rPr>
          <w:rFonts w:ascii="Times New Roman" w:eastAsia="Times New Roman" w:hAnsi="Times New Roman" w:cs="Times New Roman"/>
          <w:bCs/>
          <w:sz w:val="28"/>
          <w:szCs w:val="28"/>
          <w:lang w:eastAsia="ru-RU"/>
        </w:rPr>
        <w:lastRenderedPageBreak/>
        <w:t xml:space="preserve">предоставления  субсидий   из бюджета </w:t>
      </w:r>
      <w:r w:rsidRPr="003615A9">
        <w:rPr>
          <w:rFonts w:ascii="Times New Roman" w:eastAsia="Times New Roman" w:hAnsi="Times New Roman" w:cs="Times New Roman"/>
          <w:sz w:val="28"/>
          <w:szCs w:val="28"/>
          <w:lang w:eastAsia="ru-RU"/>
        </w:rPr>
        <w:t>Старонижестеблиевского</w:t>
      </w:r>
      <w:r w:rsidRPr="002217EF">
        <w:rPr>
          <w:rFonts w:ascii="Times New Roman" w:eastAsia="Times New Roman" w:hAnsi="Times New Roman" w:cs="Times New Roman"/>
          <w:bCs/>
          <w:sz w:val="28"/>
          <w:szCs w:val="28"/>
          <w:lang w:eastAsia="ru-RU"/>
        </w:rPr>
        <w:t xml:space="preserve"> сельского поселения Красноармейского р</w:t>
      </w:r>
      <w:r>
        <w:rPr>
          <w:rFonts w:ascii="Times New Roman" w:eastAsia="Times New Roman" w:hAnsi="Times New Roman" w:cs="Times New Roman"/>
          <w:bCs/>
          <w:sz w:val="28"/>
          <w:szCs w:val="28"/>
          <w:lang w:eastAsia="ru-RU"/>
        </w:rPr>
        <w:t xml:space="preserve">айона социально ориентированным </w:t>
      </w:r>
      <w:r w:rsidRPr="002217EF">
        <w:rPr>
          <w:rFonts w:ascii="Times New Roman" w:eastAsia="Times New Roman" w:hAnsi="Times New Roman" w:cs="Times New Roman"/>
          <w:bCs/>
          <w:sz w:val="28"/>
          <w:szCs w:val="28"/>
          <w:lang w:eastAsia="ru-RU"/>
        </w:rPr>
        <w:t xml:space="preserve">некоммерческим организациям, не являющимся государственными (муниципальными) учреждениями, действующими    на территории </w:t>
      </w:r>
      <w:r w:rsidRPr="003615A9">
        <w:rPr>
          <w:rFonts w:ascii="Times New Roman" w:eastAsia="Times New Roman" w:hAnsi="Times New Roman" w:cs="Times New Roman"/>
          <w:sz w:val="28"/>
          <w:szCs w:val="28"/>
          <w:lang w:eastAsia="ru-RU"/>
        </w:rPr>
        <w:t>Старонижестеблиевского</w:t>
      </w:r>
      <w:r w:rsidRPr="002217EF">
        <w:rPr>
          <w:rFonts w:ascii="Times New Roman" w:eastAsia="Times New Roman" w:hAnsi="Times New Roman" w:cs="Times New Roman"/>
          <w:bCs/>
          <w:sz w:val="28"/>
          <w:szCs w:val="28"/>
          <w:lang w:eastAsia="ru-RU"/>
        </w:rPr>
        <w:t xml:space="preserve"> сельского поселения Красноармейского</w:t>
      </w:r>
      <w:r>
        <w:rPr>
          <w:rFonts w:ascii="Times New Roman" w:eastAsia="Times New Roman" w:hAnsi="Times New Roman" w:cs="Times New Roman"/>
          <w:bCs/>
          <w:sz w:val="28"/>
          <w:szCs w:val="28"/>
          <w:lang w:eastAsia="ru-RU"/>
        </w:rPr>
        <w:t xml:space="preserve"> района</w:t>
      </w:r>
      <w:r w:rsidRPr="00B0755F">
        <w:rPr>
          <w:rFonts w:ascii="Times New Roman" w:eastAsia="Times New Roman" w:hAnsi="Times New Roman" w:cs="Times New Roman"/>
          <w:sz w:val="28"/>
          <w:szCs w:val="28"/>
          <w:lang w:eastAsia="ru-RU"/>
        </w:rPr>
        <w:t>, утвержденного </w:t>
      </w:r>
      <w:hyperlink r:id="rId9" w:anchor="64U0IK" w:history="1">
        <w:r w:rsidRPr="002217EF">
          <w:rPr>
            <w:rStyle w:val="a3"/>
            <w:rFonts w:ascii="Times New Roman" w:eastAsia="Times New Roman" w:hAnsi="Times New Roman" w:cs="Times New Roman"/>
            <w:color w:val="auto"/>
            <w:sz w:val="28"/>
            <w:szCs w:val="28"/>
            <w:lang w:eastAsia="ru-RU"/>
          </w:rPr>
          <w:t>настоящим  постановлением</w:t>
        </w:r>
      </w:hyperlink>
      <w:r w:rsidRPr="00B0755F">
        <w:rPr>
          <w:rFonts w:ascii="Times New Roman" w:eastAsia="Times New Roman" w:hAnsi="Times New Roman" w:cs="Times New Roman"/>
          <w:sz w:val="28"/>
          <w:szCs w:val="28"/>
          <w:lang w:eastAsia="ru-RU"/>
        </w:rPr>
        <w:t> (далее - Порядок предоставления субсидий);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результаты предоставления субсидии;</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конкурсного отбора;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требования к участникам конкурсного отбора в соответствии с пунктом 8 Порядка предоставления субсидий и перечень, предоставляемых участниками отбора  для подтверждения их соответствия указанным требованиям;</w:t>
      </w:r>
    </w:p>
    <w:p w:rsidR="00DE792A" w:rsidRPr="00601FC5"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01FC5">
        <w:rPr>
          <w:rFonts w:ascii="Times New Roman" w:eastAsia="Times New Roman" w:hAnsi="Times New Roman" w:cs="Times New Roman"/>
          <w:sz w:val="28"/>
          <w:szCs w:val="28"/>
          <w:lang w:eastAsia="ru-RU"/>
        </w:rPr>
        <w:t>8)</w:t>
      </w:r>
      <w:r w:rsidRPr="0071296A">
        <w:rPr>
          <w:rFonts w:ascii="Times New Roman" w:eastAsia="Times New Roman" w:hAnsi="Times New Roman" w:cs="Times New Roman"/>
          <w:color w:val="FF0000"/>
          <w:sz w:val="28"/>
          <w:szCs w:val="28"/>
          <w:lang w:eastAsia="ru-RU"/>
        </w:rPr>
        <w:t xml:space="preserve"> </w:t>
      </w:r>
      <w:r w:rsidRPr="00601FC5">
        <w:rPr>
          <w:rFonts w:ascii="Times New Roman" w:eastAsia="Times New Roman" w:hAnsi="Times New Roman" w:cs="Times New Roman"/>
          <w:sz w:val="28"/>
          <w:szCs w:val="28"/>
          <w:lang w:eastAsia="ru-RU"/>
        </w:rPr>
        <w:t xml:space="preserve">порядок подачи </w:t>
      </w:r>
      <w:r>
        <w:rPr>
          <w:rFonts w:ascii="Times New Roman" w:eastAsia="Times New Roman" w:hAnsi="Times New Roman" w:cs="Times New Roman"/>
          <w:sz w:val="28"/>
          <w:szCs w:val="28"/>
          <w:lang w:eastAsia="ru-RU"/>
        </w:rPr>
        <w:t xml:space="preserve">предложений (заявок) участниками отбора </w:t>
      </w:r>
      <w:r w:rsidRPr="00601FC5">
        <w:rPr>
          <w:rFonts w:ascii="Times New Roman" w:eastAsia="Times New Roman" w:hAnsi="Times New Roman" w:cs="Times New Roman"/>
          <w:sz w:val="28"/>
          <w:szCs w:val="28"/>
          <w:lang w:eastAsia="ru-RU"/>
        </w:rPr>
        <w:t xml:space="preserve">и требования, предъявляемые к форме и содержанию </w:t>
      </w:r>
      <w:r>
        <w:rPr>
          <w:rFonts w:ascii="Times New Roman" w:eastAsia="Times New Roman" w:hAnsi="Times New Roman" w:cs="Times New Roman"/>
          <w:sz w:val="28"/>
          <w:szCs w:val="28"/>
          <w:lang w:eastAsia="ru-RU"/>
        </w:rPr>
        <w:t>предложений (заявок), подаваемых участниками отбора</w:t>
      </w:r>
      <w:r w:rsidRPr="00601FC5">
        <w:rPr>
          <w:rFonts w:ascii="Times New Roman" w:eastAsia="Times New Roman" w:hAnsi="Times New Roman" w:cs="Times New Roman"/>
          <w:sz w:val="28"/>
          <w:szCs w:val="28"/>
          <w:lang w:eastAsia="ru-RU"/>
        </w:rPr>
        <w:t>;</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9) порядок отзыва предложений (заявок) участников отбора, порядок возврата предложений (заявок) участников отбора, определяющего, в том числе основания для возврата предложений (заявки) участников отбора, порядок внесения изменений в предложения (заявок) участников отбора;</w:t>
      </w:r>
      <w:proofErr w:type="gramEnd"/>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рассмотрения и оценки заявлений;</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правила рассмотрения и оценки предложений (заявок) участников отбора;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11)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12) срок, в течение которого победитель (победители) конкурсного отбора должен подписать Соглашение (договор) о предоставлении субсидии (далее – Соглашение);</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13) условия признания победителя (победителя (победителей) конкурсного отбора, </w:t>
      </w:r>
      <w:proofErr w:type="gramStart"/>
      <w:r>
        <w:rPr>
          <w:rFonts w:ascii="Times New Roman" w:eastAsia="Times New Roman" w:hAnsi="Times New Roman" w:cs="Times New Roman"/>
          <w:sz w:val="28"/>
          <w:szCs w:val="28"/>
          <w:lang w:eastAsia="ru-RU"/>
        </w:rPr>
        <w:t>уклонившимся</w:t>
      </w:r>
      <w:proofErr w:type="gramEnd"/>
      <w:r>
        <w:rPr>
          <w:rFonts w:ascii="Times New Roman" w:eastAsia="Times New Roman" w:hAnsi="Times New Roman" w:cs="Times New Roman"/>
          <w:sz w:val="28"/>
          <w:szCs w:val="28"/>
          <w:lang w:eastAsia="ru-RU"/>
        </w:rPr>
        <w:t xml:space="preserve"> от заключения Соглашения о предоставлении субсидий;</w:t>
      </w:r>
    </w:p>
    <w:p w:rsidR="00DE792A" w:rsidRPr="004B6F28"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14) дата размещения результатов конкурсного отбора на едином портале и на сайте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не может быть позднее 14-го календарного дня, следующего </w:t>
      </w:r>
      <w:proofErr w:type="gramStart"/>
      <w:r>
        <w:rPr>
          <w:rFonts w:ascii="Times New Roman" w:eastAsia="Times New Roman" w:hAnsi="Times New Roman" w:cs="Times New Roman"/>
          <w:sz w:val="28"/>
          <w:szCs w:val="28"/>
          <w:lang w:eastAsia="ru-RU"/>
        </w:rPr>
        <w:t>за</w:t>
      </w:r>
      <w:proofErr w:type="gramEnd"/>
      <w:r>
        <w:rPr>
          <w:rFonts w:ascii="Times New Roman" w:eastAsia="Times New Roman" w:hAnsi="Times New Roman" w:cs="Times New Roman"/>
          <w:sz w:val="28"/>
          <w:szCs w:val="28"/>
          <w:lang w:eastAsia="ru-RU"/>
        </w:rPr>
        <w:t xml:space="preserve"> </w:t>
      </w:r>
      <w:proofErr w:type="gramStart"/>
      <w:r w:rsidRPr="004B6F28">
        <w:rPr>
          <w:rFonts w:ascii="Times New Roman" w:eastAsia="Times New Roman" w:hAnsi="Times New Roman" w:cs="Times New Roman"/>
          <w:sz w:val="28"/>
          <w:szCs w:val="28"/>
          <w:lang w:eastAsia="ru-RU"/>
        </w:rPr>
        <w:t>дне</w:t>
      </w:r>
      <w:r>
        <w:rPr>
          <w:rFonts w:ascii="Times New Roman" w:eastAsia="Times New Roman" w:hAnsi="Times New Roman" w:cs="Times New Roman"/>
          <w:sz w:val="28"/>
          <w:szCs w:val="28"/>
          <w:lang w:eastAsia="ru-RU"/>
        </w:rPr>
        <w:t>й</w:t>
      </w:r>
      <w:proofErr w:type="gramEnd"/>
      <w:r>
        <w:rPr>
          <w:rFonts w:ascii="Times New Roman" w:eastAsia="Times New Roman" w:hAnsi="Times New Roman" w:cs="Times New Roman"/>
          <w:sz w:val="28"/>
          <w:szCs w:val="28"/>
          <w:lang w:eastAsia="ru-RU"/>
        </w:rPr>
        <w:t xml:space="preserve"> определения победителя отбора.</w:t>
      </w:r>
    </w:p>
    <w:p w:rsidR="00DE792A" w:rsidRDefault="00DE792A" w:rsidP="006713C3">
      <w:pPr>
        <w:pStyle w:val="a7"/>
        <w:ind w:right="-284"/>
        <w:jc w:val="both"/>
        <w:rPr>
          <w:rFonts w:ascii="Times New Roman" w:eastAsia="Times New Roman" w:hAnsi="Times New Roman" w:cs="Times New Roman"/>
          <w:sz w:val="28"/>
          <w:szCs w:val="28"/>
          <w:lang w:eastAsia="ru-RU"/>
        </w:rPr>
      </w:pPr>
      <w:r w:rsidRPr="004B6F28">
        <w:rPr>
          <w:rFonts w:ascii="Times New Roman" w:eastAsia="Times New Roman" w:hAnsi="Times New Roman" w:cs="Times New Roman"/>
          <w:sz w:val="28"/>
          <w:szCs w:val="28"/>
          <w:lang w:eastAsia="ru-RU"/>
        </w:rPr>
        <w:tab/>
        <w:t xml:space="preserve">3. </w:t>
      </w:r>
      <w:proofErr w:type="gramStart"/>
      <w:r w:rsidRPr="004B6F28">
        <w:rPr>
          <w:rFonts w:ascii="Times New Roman" w:eastAsia="Times New Roman" w:hAnsi="Times New Roman" w:cs="Times New Roman"/>
          <w:sz w:val="28"/>
          <w:szCs w:val="28"/>
          <w:lang w:eastAsia="ru-RU"/>
        </w:rPr>
        <w:t>Социально ориентированные некоммерческие организации, указанные в </w:t>
      </w:r>
      <w:hyperlink r:id="rId10" w:anchor="65C0IR" w:history="1">
        <w:r w:rsidRPr="004B6F28">
          <w:rPr>
            <w:rStyle w:val="a3"/>
            <w:rFonts w:ascii="Times New Roman" w:eastAsia="Times New Roman" w:hAnsi="Times New Roman" w:cs="Times New Roman"/>
            <w:color w:val="auto"/>
            <w:sz w:val="28"/>
            <w:szCs w:val="28"/>
            <w:lang w:eastAsia="ru-RU"/>
          </w:rPr>
          <w:t>пункте 1.3 Порядка предоставления субсидий</w:t>
        </w:r>
      </w:hyperlink>
      <w:r w:rsidRPr="004B6F28">
        <w:rPr>
          <w:rFonts w:ascii="Times New Roman" w:eastAsia="Times New Roman" w:hAnsi="Times New Roman" w:cs="Times New Roman"/>
          <w:sz w:val="28"/>
          <w:szCs w:val="28"/>
          <w:lang w:eastAsia="ru-RU"/>
        </w:rPr>
        <w:t xml:space="preserve"> (далее - организации), представляют в администрацию </w:t>
      </w:r>
      <w:r w:rsidRPr="003615A9">
        <w:rPr>
          <w:rFonts w:ascii="Times New Roman" w:eastAsia="Times New Roman" w:hAnsi="Times New Roman" w:cs="Times New Roman"/>
          <w:sz w:val="28"/>
          <w:szCs w:val="28"/>
          <w:lang w:eastAsia="ru-RU"/>
        </w:rPr>
        <w:t>Старонижестеблиевского</w:t>
      </w:r>
      <w:r w:rsidRPr="004B6F28">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поселения Красноармейского района заявку и документы на бумажном и электронном носителях.</w:t>
      </w:r>
      <w:proofErr w:type="gramEnd"/>
      <w:r>
        <w:rPr>
          <w:rFonts w:ascii="Times New Roman" w:eastAsia="Times New Roman" w:hAnsi="Times New Roman" w:cs="Times New Roman"/>
          <w:sz w:val="28"/>
          <w:szCs w:val="28"/>
          <w:lang w:eastAsia="ru-RU"/>
        </w:rPr>
        <w:t xml:space="preserve"> Заявления и документы направленные почтовым отправлением не допускаются.</w:t>
      </w:r>
    </w:p>
    <w:p w:rsidR="00DE792A" w:rsidRPr="00E12A07"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12A07">
        <w:rPr>
          <w:rFonts w:ascii="Times New Roman" w:eastAsia="Times New Roman" w:hAnsi="Times New Roman" w:cs="Times New Roman"/>
          <w:sz w:val="28"/>
          <w:szCs w:val="28"/>
          <w:lang w:eastAsia="ru-RU"/>
        </w:rPr>
        <w:t xml:space="preserve">4. </w:t>
      </w:r>
      <w:proofErr w:type="gramStart"/>
      <w:r w:rsidRPr="00E12A07">
        <w:rPr>
          <w:rFonts w:ascii="Times New Roman" w:eastAsia="Times New Roman" w:hAnsi="Times New Roman" w:cs="Times New Roman"/>
          <w:sz w:val="28"/>
          <w:szCs w:val="28"/>
          <w:lang w:eastAsia="ru-RU"/>
        </w:rPr>
        <w:t xml:space="preserve">Форма заявки, включающая согласие на публикацию (размещение) в информационно-телекоммуникационной сети «Интернет» информации об </w:t>
      </w:r>
      <w:r w:rsidRPr="00E12A07">
        <w:rPr>
          <w:rFonts w:ascii="Times New Roman" w:eastAsia="Times New Roman" w:hAnsi="Times New Roman" w:cs="Times New Roman"/>
          <w:sz w:val="28"/>
          <w:szCs w:val="28"/>
          <w:lang w:eastAsia="ru-RU"/>
        </w:rPr>
        <w:lastRenderedPageBreak/>
        <w:t xml:space="preserve">организации, о подаваемом организацией заявки, иной информации об организации, связанной с конкурсным отбором, а также перечень документов утверждаются администрацией </w:t>
      </w:r>
      <w:r w:rsidRPr="003615A9">
        <w:rPr>
          <w:rFonts w:ascii="Times New Roman" w:eastAsia="Times New Roman" w:hAnsi="Times New Roman" w:cs="Times New Roman"/>
          <w:sz w:val="28"/>
          <w:szCs w:val="28"/>
          <w:lang w:eastAsia="ru-RU"/>
        </w:rPr>
        <w:t>Старонижестеблиевского</w:t>
      </w:r>
      <w:r w:rsidRPr="00E12A07">
        <w:rPr>
          <w:rFonts w:ascii="Times New Roman" w:eastAsia="Times New Roman" w:hAnsi="Times New Roman" w:cs="Times New Roman"/>
          <w:sz w:val="28"/>
          <w:szCs w:val="28"/>
          <w:lang w:eastAsia="ru-RU"/>
        </w:rPr>
        <w:t xml:space="preserve"> сельского поселения Красноармейского района.</w:t>
      </w:r>
      <w:proofErr w:type="gramEnd"/>
    </w:p>
    <w:p w:rsidR="00DE792A" w:rsidRPr="00EC2108" w:rsidRDefault="00B22562" w:rsidP="006713C3">
      <w:pPr>
        <w:spacing w:line="0" w:lineRule="atLeast"/>
        <w:ind w:firstLine="709"/>
        <w:jc w:val="both"/>
        <w:rPr>
          <w:bCs/>
        </w:rPr>
      </w:pPr>
      <w:hyperlink w:anchor="P237" w:history="1">
        <w:r w:rsidR="00DE792A" w:rsidRPr="00E12A07">
          <w:rPr>
            <w:rStyle w:val="a3"/>
            <w:rFonts w:ascii="Times New Roman" w:hAnsi="Times New Roman" w:cs="Times New Roman"/>
            <w:color w:val="auto"/>
            <w:sz w:val="28"/>
            <w:szCs w:val="28"/>
          </w:rPr>
          <w:t>Заявка</w:t>
        </w:r>
      </w:hyperlink>
      <w:r w:rsidR="00DE792A" w:rsidRPr="00E12A07">
        <w:rPr>
          <w:rFonts w:ascii="Times New Roman" w:hAnsi="Times New Roman" w:cs="Times New Roman"/>
          <w:bCs/>
          <w:sz w:val="28"/>
          <w:szCs w:val="28"/>
        </w:rPr>
        <w:t>, составленная по форме</w:t>
      </w:r>
      <w:r w:rsidR="00DE792A">
        <w:rPr>
          <w:rFonts w:ascii="Times New Roman" w:hAnsi="Times New Roman" w:cs="Times New Roman"/>
          <w:bCs/>
          <w:sz w:val="28"/>
          <w:szCs w:val="28"/>
        </w:rPr>
        <w:t>,</w:t>
      </w:r>
      <w:r w:rsidR="00DE792A" w:rsidRPr="00E12A07">
        <w:rPr>
          <w:rFonts w:ascii="Times New Roman" w:hAnsi="Times New Roman" w:cs="Times New Roman"/>
          <w:bCs/>
          <w:sz w:val="28"/>
          <w:szCs w:val="28"/>
        </w:rPr>
        <w:t xml:space="preserve"> согласно приложению № 5 к настоящему порядку составляется в двух экземплярах</w:t>
      </w:r>
      <w:r w:rsidR="00DE792A">
        <w:rPr>
          <w:bCs/>
        </w:rPr>
        <w:t>.</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Одна организация может подать только одну заявку. В состав заявки может быть включена только одна общественно полезная программа.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6. Заявки регистрируются общим отделом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в соответствии с правилами организации документооборота. </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w:t>
      </w:r>
      <w:proofErr w:type="gramStart"/>
      <w:r>
        <w:rPr>
          <w:rFonts w:ascii="Times New Roman" w:eastAsia="Times New Roman" w:hAnsi="Times New Roman" w:cs="Times New Roman"/>
          <w:sz w:val="28"/>
          <w:szCs w:val="28"/>
          <w:lang w:eastAsia="ru-RU"/>
        </w:rPr>
        <w:t>и</w:t>
      </w:r>
      <w:proofErr w:type="gramEnd"/>
      <w:r>
        <w:rPr>
          <w:rFonts w:ascii="Times New Roman" w:eastAsia="Times New Roman" w:hAnsi="Times New Roman" w:cs="Times New Roman"/>
          <w:sz w:val="28"/>
          <w:szCs w:val="28"/>
          <w:lang w:eastAsia="ru-RU"/>
        </w:rPr>
        <w:t xml:space="preserve"> 5 рабочих дней, следующих за днем получения Администрацией такого заявления.</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Рассмотрение заявлений, допуск к участию в конкурсном отборе и конкурсный отбор осуществляется конкурсной комиссией по предоставлению субсидий в целях финансового обеспечения затрат по выполнению общественно полезных программ (далее - Конкурсная комиссия). Конкурсный отбор организаций осуществляется на основе анализа и оценки представленных на конкурсный отбор заявлений.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8. Состав Конкурсной комиссии и положение о ней утверждаются распоряжением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9. Решение о победителях конкурсного отбора принимается в течение 30 рабочих дней со дня окончания срока приема заявлений.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10. Основаниями для отклонения заявления организации и отказе в допуске к участию в конкурсном отборе являются:</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несоответствие участника отбора требованиям, установленным пунктом 10 Порядка предоставления субсидий;</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несоответствие предложения (заявки) и документов, представленных участником отбора, требованиям к предложению (заявке) участника отбора, установленным Порядком предоставления субсидий;</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3) недостоверность информации, предоставленной участником отбора, в том числе информации о месте нахождения и адресе юридического лица;</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eastAsia="ru-RU"/>
        </w:rPr>
        <w:t>подача участником отбора предложения (заявки) до (после) даты и (или) времени, определенных для подачи предложений (заявок);</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Pr="00E64716">
        <w:rPr>
          <w:rFonts w:ascii="Times New Roman" w:eastAsia="Times New Roman" w:hAnsi="Times New Roman" w:cs="Times New Roman"/>
          <w:sz w:val="28"/>
          <w:szCs w:val="28"/>
          <w:lang w:eastAsia="ru-RU"/>
        </w:rPr>
        <w:t xml:space="preserve">несоответствие мероприятий общественно- полезной программы, представляемой на конкурсный отбор, приоритетным направлениям, указанным в </w:t>
      </w:r>
      <w:hyperlink r:id="rId11" w:anchor="65C0IR" w:history="1">
        <w:r w:rsidRPr="00E64716">
          <w:rPr>
            <w:rStyle w:val="a3"/>
            <w:rFonts w:ascii="Times New Roman" w:eastAsia="Times New Roman" w:hAnsi="Times New Roman" w:cs="Times New Roman"/>
            <w:color w:val="auto"/>
            <w:sz w:val="28"/>
            <w:szCs w:val="28"/>
            <w:lang w:eastAsia="ru-RU"/>
          </w:rPr>
          <w:t>пункте 1.3 Порядка предоставления субсидий</w:t>
        </w:r>
      </w:hyperlink>
      <w:r w:rsidRPr="00E64716">
        <w:rPr>
          <w:rFonts w:ascii="Times New Roman" w:eastAsia="Times New Roman" w:hAnsi="Times New Roman" w:cs="Times New Roman"/>
          <w:sz w:val="28"/>
          <w:szCs w:val="28"/>
          <w:lang w:eastAsia="ru-RU"/>
        </w:rPr>
        <w:t>.</w:t>
      </w:r>
    </w:p>
    <w:p w:rsidR="00DE792A" w:rsidRPr="00942E30" w:rsidRDefault="00DE792A" w:rsidP="006713C3">
      <w:pPr>
        <w:pStyle w:val="a7"/>
        <w:ind w:right="-284"/>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ab/>
        <w:t xml:space="preserve">6) отсутствие ассигнований, предусмотренных решением о бюджете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на соответствующий финансовый год.</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 xml:space="preserve">11. Порядки рассмотрения, оценки и отклонения заявлений Конкурсной комиссией в части, не урегулированной настоящим Порядком, утверждаются администрацией </w:t>
      </w:r>
      <w:r w:rsidRPr="003615A9">
        <w:rPr>
          <w:rFonts w:ascii="Times New Roman" w:eastAsia="Times New Roman" w:hAnsi="Times New Roman" w:cs="Times New Roman"/>
          <w:sz w:val="28"/>
          <w:szCs w:val="28"/>
          <w:lang w:eastAsia="ru-RU"/>
        </w:rPr>
        <w:t>Старонижестеблиевского</w:t>
      </w:r>
      <w:r w:rsidRPr="00E64716">
        <w:rPr>
          <w:rFonts w:ascii="Times New Roman" w:eastAsia="Times New Roman" w:hAnsi="Times New Roman" w:cs="Times New Roman"/>
          <w:sz w:val="28"/>
          <w:szCs w:val="28"/>
          <w:lang w:eastAsia="ru-RU"/>
        </w:rPr>
        <w:t xml:space="preserve"> сельского поселения Красноармейского района.</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12. Решение об отклонении заявлений и отказе в допуске к участию в конкурсном отборе оформляется протоколом заседания Конкурсной комиссии. Отклонение заявления и отказ организации в допуске к участию в конкурсном отборе являются основаниями для отказа в предоставлении субсидий.</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13. Оценка общественно полезных программ организаций, допущенных к участию в конкурсном отборе (далее - участники конкурсного отбора), осуществляется в соответствии со следующими критериями конкурсного отбора:</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актуальность и социальная значимость общественно полезной программы;</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 опыта в осуществлении мероприятий по оказанию социальных услуг гражданам;</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 материально-технической базы и трудовых ресурсов для выполнения общественно полезной программы;</w:t>
      </w:r>
    </w:p>
    <w:p w:rsidR="00DE792A" w:rsidRPr="00E64716"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количество граждан, участвующих в мероприятиях общественно полезной программы и получающих услуги при выполнении общественно полезной программы;</w:t>
      </w:r>
    </w:p>
    <w:p w:rsidR="00DE792A" w:rsidRDefault="00DE792A" w:rsidP="006713C3">
      <w:pPr>
        <w:pStyle w:val="a7"/>
        <w:ind w:right="-284" w:firstLine="709"/>
        <w:jc w:val="both"/>
        <w:rPr>
          <w:rFonts w:ascii="Times New Roman" w:eastAsia="Times New Roman" w:hAnsi="Times New Roman" w:cs="Times New Roman"/>
          <w:sz w:val="28"/>
          <w:szCs w:val="28"/>
          <w:lang w:eastAsia="ru-RU"/>
        </w:rPr>
      </w:pPr>
      <w:r w:rsidRPr="00E64716">
        <w:rPr>
          <w:rFonts w:ascii="Times New Roman" w:eastAsia="Times New Roman" w:hAnsi="Times New Roman" w:cs="Times New Roman"/>
          <w:sz w:val="28"/>
          <w:szCs w:val="28"/>
          <w:lang w:eastAsia="ru-RU"/>
        </w:rPr>
        <w:t>наличие</w:t>
      </w:r>
      <w:r>
        <w:rPr>
          <w:rFonts w:ascii="Times New Roman" w:eastAsia="Times New Roman" w:hAnsi="Times New Roman" w:cs="Times New Roman"/>
          <w:sz w:val="28"/>
          <w:szCs w:val="28"/>
          <w:lang w:eastAsia="ru-RU"/>
        </w:rPr>
        <w:t xml:space="preserve"> информации о деятельности участника конкурсного отбора в информационно-телекоммуникационной сети "Интернет" или средствах массовой информации.</w:t>
      </w:r>
    </w:p>
    <w:p w:rsidR="00DE792A" w:rsidRDefault="00DE792A" w:rsidP="006713C3">
      <w:pPr>
        <w:pStyle w:val="a7"/>
        <w:ind w:righ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Значение указанных в настоящем пункте критериев конкурсного отбора, а также количество баллов, которое может быть присуждено по каждому из них, устанавливаются администрацией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Максимальное количество баллов, которое может быть присуждено общественно полезной программе по результатам конкурсного отбора, составляет 50 баллов.</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14. Итоговый балл определяется как соотношение суммы баллов, выставленных членами Конкурсной комиссии по каждому из критериев конкурсного отбора, указанных в пункте 13 настоящего Порядка, к количеству членов Конкурсной комиссии, принявших участие в оценке общественно полезных программ участников конкурсного отбора.</w:t>
      </w:r>
    </w:p>
    <w:p w:rsidR="00DE792A" w:rsidRPr="002217EF" w:rsidRDefault="00DE792A" w:rsidP="006713C3">
      <w:pPr>
        <w:pStyle w:val="a7"/>
        <w:ind w:right="-284"/>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ab/>
        <w:t xml:space="preserve">15. </w:t>
      </w:r>
      <w:proofErr w:type="gramStart"/>
      <w:r>
        <w:rPr>
          <w:rFonts w:ascii="Times New Roman" w:eastAsia="Times New Roman" w:hAnsi="Times New Roman" w:cs="Times New Roman"/>
          <w:sz w:val="28"/>
          <w:szCs w:val="28"/>
          <w:lang w:eastAsia="ru-RU"/>
        </w:rPr>
        <w:t xml:space="preserve">Размер субсидий для каждого участника конкурсного отбора определяется в соответствии с Приложением 3 к Порядку </w:t>
      </w:r>
      <w:r>
        <w:rPr>
          <w:rFonts w:ascii="Times New Roman" w:eastAsia="Times New Roman" w:hAnsi="Times New Roman" w:cs="Times New Roman"/>
          <w:bCs/>
          <w:sz w:val="28"/>
          <w:szCs w:val="28"/>
          <w:lang w:eastAsia="ru-RU"/>
        </w:rPr>
        <w:t xml:space="preserve">определения объема и предоставления  субсидий   из бюджета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bCs/>
          <w:sz w:val="28"/>
          <w:szCs w:val="28"/>
          <w:lang w:eastAsia="ru-RU"/>
        </w:rPr>
        <w:t xml:space="preserve"> сельского </w:t>
      </w:r>
      <w:r>
        <w:rPr>
          <w:rFonts w:ascii="Times New Roman" w:eastAsia="Times New Roman" w:hAnsi="Times New Roman" w:cs="Times New Roman"/>
          <w:bCs/>
          <w:sz w:val="28"/>
          <w:szCs w:val="28"/>
          <w:lang w:eastAsia="ru-RU"/>
        </w:rPr>
        <w:lastRenderedPageBreak/>
        <w:t xml:space="preserve">поселения Красноармейского района социально ориентированным некоммерческим организациям, не являющимся государственными (муниципальными) учреждениями, действующими    на территории </w:t>
      </w:r>
      <w:r w:rsidR="00577033">
        <w:rPr>
          <w:rFonts w:ascii="Times New Roman" w:eastAsia="Times New Roman" w:hAnsi="Times New Roman" w:cs="Times New Roman"/>
          <w:bCs/>
          <w:sz w:val="28"/>
          <w:szCs w:val="28"/>
          <w:lang w:eastAsia="ru-RU"/>
        </w:rPr>
        <w:t>Старонижестеблиевского</w:t>
      </w:r>
      <w:r>
        <w:rPr>
          <w:rFonts w:ascii="Times New Roman" w:eastAsia="Times New Roman" w:hAnsi="Times New Roman" w:cs="Times New Roman"/>
          <w:bCs/>
          <w:sz w:val="28"/>
          <w:szCs w:val="28"/>
          <w:lang w:eastAsia="ru-RU"/>
        </w:rPr>
        <w:t xml:space="preserve"> сельского поселения Красноармейского района</w:t>
      </w:r>
      <w:r>
        <w:rPr>
          <w:rFonts w:ascii="Times New Roman" w:eastAsia="Times New Roman" w:hAnsi="Times New Roman" w:cs="Times New Roman"/>
          <w:sz w:val="28"/>
          <w:szCs w:val="28"/>
          <w:lang w:eastAsia="ru-RU"/>
        </w:rPr>
        <w:t xml:space="preserve">, утвержденному постановлением Администрации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и не может превышать 2 млн. руб.</w:t>
      </w:r>
      <w:proofErr w:type="gramEnd"/>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16. Решение о победителях конкурсного отбора принимается Конкурсной комиссией на основании итоговых баллов общественно полезных программ.</w:t>
      </w:r>
      <w:r>
        <w:rPr>
          <w:rFonts w:ascii="Times New Roman" w:eastAsia="Times New Roman" w:hAnsi="Times New Roman" w:cs="Times New Roman"/>
          <w:sz w:val="28"/>
          <w:szCs w:val="28"/>
          <w:lang w:eastAsia="ru-RU"/>
        </w:rPr>
        <w:tab/>
        <w:t>Конкурсная комиссия принимает решение, о победителях конкурсного отбора начиная с участников конкурсного отбора, получивших наибольший итоговый балл, и далее в порядке убывания итогового балла в пределах остатка объема бюджетных ассигнований, на который был объявлен конкурсный отбор.</w:t>
      </w:r>
    </w:p>
    <w:p w:rsidR="00DE792A" w:rsidRDefault="00DE792A" w:rsidP="006713C3">
      <w:pPr>
        <w:pStyle w:val="a7"/>
        <w:ind w:right="-284"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Непризнание победителем конкурсного отбора участника конкурсного отбора является основанием для отказа в предоставлении субсидий.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17. Решение о победителях конкурсного отбора оформляется протоколом заседания Конкурсной комиссии. На основании указанного решения в течение трех рабочих дней администрацией </w:t>
      </w:r>
      <w:r w:rsidRPr="003615A9">
        <w:rPr>
          <w:rFonts w:ascii="Times New Roman" w:eastAsia="Times New Roman" w:hAnsi="Times New Roman" w:cs="Times New Roman"/>
          <w:sz w:val="28"/>
          <w:szCs w:val="28"/>
          <w:lang w:eastAsia="ru-RU"/>
        </w:rPr>
        <w:t>Старонижестеблиевского</w:t>
      </w:r>
      <w:r>
        <w:rPr>
          <w:rFonts w:ascii="Times New Roman" w:eastAsia="Times New Roman" w:hAnsi="Times New Roman" w:cs="Times New Roman"/>
          <w:sz w:val="28"/>
          <w:szCs w:val="28"/>
          <w:lang w:eastAsia="ru-RU"/>
        </w:rPr>
        <w:t xml:space="preserve"> сельского поселения Красноармейского района издается распоряжение об организациях, признанных победителями конкурсного отбора, в котором указывается размер предоставляемых субсидий.</w:t>
      </w:r>
    </w:p>
    <w:p w:rsidR="00DE792A" w:rsidRDefault="00DE792A" w:rsidP="006713C3">
      <w:pPr>
        <w:pStyle w:val="a7"/>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18. </w:t>
      </w:r>
      <w:proofErr w:type="gramStart"/>
      <w:r>
        <w:rPr>
          <w:rFonts w:ascii="Times New Roman" w:eastAsia="Times New Roman" w:hAnsi="Times New Roman" w:cs="Times New Roman"/>
          <w:sz w:val="28"/>
          <w:szCs w:val="28"/>
          <w:lang w:eastAsia="ru-RU"/>
        </w:rPr>
        <w:t>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и включает сведения, предусмотренные абзацами шестым, восьмым, девятым и одиннадцатым подпункта «ж» пункта 4 Общих требований к нормативным правовым актам, регулирующим предоставление субсидий, в том числе грантов в форме субсидий, юридическим лицам</w:t>
      </w:r>
      <w:proofErr w:type="gramEnd"/>
      <w:r>
        <w:rPr>
          <w:rFonts w:ascii="Times New Roman" w:eastAsia="Times New Roman" w:hAnsi="Times New Roman" w:cs="Times New Roman"/>
          <w:sz w:val="28"/>
          <w:szCs w:val="28"/>
          <w:lang w:eastAsia="ru-RU"/>
        </w:rPr>
        <w:t xml:space="preserve">,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сентября.2020 года № 1492. </w:t>
      </w: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Default="005E53BE"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DE792A" w:rsidRDefault="00DE792A" w:rsidP="006713C3">
      <w:pPr>
        <w:spacing w:after="0" w:line="330" w:lineRule="atLeast"/>
        <w:ind w:firstLine="480"/>
        <w:jc w:val="both"/>
        <w:textAlignment w:val="baseline"/>
        <w:rPr>
          <w:rFonts w:ascii="Arial" w:eastAsia="Times New Roman" w:hAnsi="Arial" w:cs="Arial"/>
          <w:color w:val="444444"/>
          <w:sz w:val="24"/>
          <w:szCs w:val="24"/>
          <w:lang w:eastAsia="ru-RU"/>
        </w:rPr>
      </w:pPr>
    </w:p>
    <w:p w:rsidR="005E53BE" w:rsidRPr="0084425F" w:rsidRDefault="005E53BE" w:rsidP="006713C3">
      <w:pPr>
        <w:spacing w:after="0" w:line="330" w:lineRule="atLeast"/>
        <w:jc w:val="both"/>
        <w:textAlignment w:val="baseline"/>
        <w:rPr>
          <w:rFonts w:ascii="Arial" w:eastAsia="Times New Roman" w:hAnsi="Arial" w:cs="Arial"/>
          <w:color w:val="444444"/>
          <w:sz w:val="24"/>
          <w:szCs w:val="24"/>
          <w:lang w:eastAsia="ru-RU"/>
        </w:rPr>
      </w:pPr>
    </w:p>
    <w:p w:rsidR="0084425F" w:rsidRPr="00101519" w:rsidRDefault="0084425F" w:rsidP="006713C3">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2</w:t>
      </w:r>
      <w:r w:rsidR="00D1201B">
        <w:rPr>
          <w:rFonts w:ascii="Times New Roman" w:eastAsia="Times New Roman" w:hAnsi="Times New Roman" w:cs="Times New Roman"/>
          <w:bCs/>
          <w:sz w:val="28"/>
          <w:szCs w:val="28"/>
          <w:lang w:eastAsia="ru-RU"/>
        </w:rPr>
        <w:br/>
        <w:t>к Порядку предоставления в 2024</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w:t>
      </w:r>
      <w:r w:rsidRPr="00101519">
        <w:rPr>
          <w:rFonts w:ascii="Times New Roman" w:eastAsia="Times New Roman" w:hAnsi="Times New Roman" w:cs="Times New Roman"/>
          <w:bCs/>
          <w:sz w:val="28"/>
          <w:szCs w:val="28"/>
          <w:lang w:eastAsia="ru-RU"/>
        </w:rPr>
        <w:br/>
        <w:t>в целях финансового обеспечения затрат</w:t>
      </w:r>
      <w:r w:rsidRPr="00101519">
        <w:rPr>
          <w:rFonts w:ascii="Times New Roman" w:eastAsia="Times New Roman" w:hAnsi="Times New Roman" w:cs="Times New Roman"/>
          <w:bCs/>
          <w:sz w:val="28"/>
          <w:szCs w:val="28"/>
          <w:lang w:eastAsia="ru-RU"/>
        </w:rPr>
        <w:br/>
        <w:t>в связи 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84425F" w:rsidRDefault="0084425F" w:rsidP="006713C3">
      <w:pPr>
        <w:spacing w:after="0" w:line="330" w:lineRule="atLeast"/>
        <w:ind w:firstLine="480"/>
        <w:jc w:val="both"/>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84425F" w:rsidRPr="005E53BE" w:rsidRDefault="0084425F" w:rsidP="006713C3">
      <w:pPr>
        <w:spacing w:after="240" w:line="330" w:lineRule="atLeast"/>
        <w:ind w:firstLine="567"/>
        <w:jc w:val="both"/>
        <w:textAlignment w:val="baseline"/>
        <w:rPr>
          <w:rFonts w:ascii="Times New Roman" w:eastAsia="Times New Roman" w:hAnsi="Times New Roman" w:cs="Times New Roman"/>
          <w:b/>
          <w:bCs/>
          <w:sz w:val="28"/>
          <w:szCs w:val="28"/>
          <w:lang w:eastAsia="ru-RU"/>
        </w:rPr>
      </w:pPr>
      <w:r w:rsidRPr="005E53BE">
        <w:rPr>
          <w:rFonts w:ascii="Times New Roman" w:eastAsia="Times New Roman" w:hAnsi="Times New Roman" w:cs="Times New Roman"/>
          <w:b/>
          <w:bCs/>
          <w:sz w:val="28"/>
          <w:szCs w:val="28"/>
          <w:lang w:eastAsia="ru-RU"/>
        </w:rPr>
        <w:t>Перечень затрат, финансовое обеспечение которых осуществляется за счет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5E53BE" w:rsidRDefault="0084425F" w:rsidP="006713C3">
      <w:pPr>
        <w:spacing w:after="0" w:line="330" w:lineRule="atLeast"/>
        <w:jc w:val="both"/>
        <w:textAlignment w:val="baseline"/>
        <w:rPr>
          <w:rFonts w:ascii="Times New Roman" w:eastAsia="Times New Roman" w:hAnsi="Times New Roman" w:cs="Times New Roman"/>
          <w:sz w:val="28"/>
          <w:szCs w:val="28"/>
          <w:lang w:eastAsia="ru-RU"/>
        </w:rPr>
      </w:pPr>
    </w:p>
    <w:tbl>
      <w:tblPr>
        <w:tblW w:w="0" w:type="auto"/>
        <w:tblCellMar>
          <w:left w:w="0" w:type="dxa"/>
          <w:right w:w="0" w:type="dxa"/>
        </w:tblCellMar>
        <w:tblLook w:val="04A0"/>
      </w:tblPr>
      <w:tblGrid>
        <w:gridCol w:w="869"/>
        <w:gridCol w:w="6068"/>
        <w:gridCol w:w="2418"/>
      </w:tblGrid>
      <w:tr w:rsidR="0084425F" w:rsidRPr="0084425F" w:rsidTr="0084425F">
        <w:trPr>
          <w:trHeight w:val="15"/>
        </w:trPr>
        <w:tc>
          <w:tcPr>
            <w:tcW w:w="924" w:type="dxa"/>
            <w:tcBorders>
              <w:top w:val="nil"/>
              <w:left w:val="nil"/>
              <w:bottom w:val="nil"/>
              <w:right w:val="nil"/>
            </w:tcBorders>
            <w:shd w:val="clear" w:color="auto" w:fill="auto"/>
            <w:hideMark/>
          </w:tcPr>
          <w:p w:rsidR="0084425F" w:rsidRPr="0084425F" w:rsidRDefault="0084425F" w:rsidP="006713C3">
            <w:pPr>
              <w:spacing w:after="0" w:line="240" w:lineRule="auto"/>
              <w:jc w:val="both"/>
              <w:rPr>
                <w:rFonts w:ascii="Times New Roman" w:eastAsia="Times New Roman" w:hAnsi="Times New Roman" w:cs="Times New Roman"/>
                <w:sz w:val="2"/>
                <w:szCs w:val="24"/>
                <w:lang w:eastAsia="ru-RU"/>
              </w:rPr>
            </w:pPr>
          </w:p>
        </w:tc>
        <w:tc>
          <w:tcPr>
            <w:tcW w:w="7762" w:type="dxa"/>
            <w:tcBorders>
              <w:top w:val="nil"/>
              <w:left w:val="nil"/>
              <w:bottom w:val="nil"/>
              <w:right w:val="nil"/>
            </w:tcBorders>
            <w:shd w:val="clear" w:color="auto" w:fill="auto"/>
            <w:hideMark/>
          </w:tcPr>
          <w:p w:rsidR="0084425F" w:rsidRPr="0084425F" w:rsidRDefault="0084425F" w:rsidP="006713C3">
            <w:pPr>
              <w:spacing w:after="0" w:line="240" w:lineRule="auto"/>
              <w:jc w:val="both"/>
              <w:rPr>
                <w:rFonts w:ascii="Times New Roman" w:eastAsia="Times New Roman" w:hAnsi="Times New Roman" w:cs="Times New Roman"/>
                <w:sz w:val="2"/>
                <w:szCs w:val="24"/>
                <w:lang w:eastAsia="ru-RU"/>
              </w:rPr>
            </w:pPr>
          </w:p>
        </w:tc>
        <w:tc>
          <w:tcPr>
            <w:tcW w:w="2772" w:type="dxa"/>
            <w:tcBorders>
              <w:top w:val="nil"/>
              <w:left w:val="nil"/>
              <w:bottom w:val="nil"/>
              <w:right w:val="nil"/>
            </w:tcBorders>
            <w:shd w:val="clear" w:color="auto" w:fill="auto"/>
            <w:hideMark/>
          </w:tcPr>
          <w:p w:rsidR="0084425F" w:rsidRPr="0084425F" w:rsidRDefault="0084425F" w:rsidP="006713C3">
            <w:pPr>
              <w:spacing w:after="0" w:line="240" w:lineRule="auto"/>
              <w:jc w:val="both"/>
              <w:rPr>
                <w:rFonts w:ascii="Times New Roman" w:eastAsia="Times New Roman" w:hAnsi="Times New Roman" w:cs="Times New Roman"/>
                <w:sz w:val="2"/>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N п/п</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Наименование затрат</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Объем финансового обеспечения затрат</w:t>
            </w:r>
            <w:r w:rsidRPr="0084425F">
              <w:rPr>
                <w:rFonts w:ascii="Times New Roman" w:eastAsia="Times New Roman" w:hAnsi="Times New Roman" w:cs="Times New Roman"/>
                <w:sz w:val="24"/>
                <w:szCs w:val="24"/>
                <w:lang w:eastAsia="ru-RU"/>
              </w:rPr>
              <w:br/>
              <w:t>(% от суммы субсидии)</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труда и начисления на выплаты по оплате труда работникам, участвующим в выполнении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услуг, приобретаемых для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связи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Транспортные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40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Коммунальные услуги**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Арендная плата за пользование имуществом**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2.5</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содержанию имущества</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50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Прочие услуги, из них:</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Оплата по договорам оказания услуг (за исключением договоров добровольного страхования транспортных средств)*</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6713C3">
            <w:pPr>
              <w:spacing w:after="0" w:line="240" w:lineRule="auto"/>
              <w:jc w:val="both"/>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2.6.2</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proofErr w:type="gramStart"/>
            <w:r w:rsidRPr="0084425F">
              <w:rPr>
                <w:rFonts w:ascii="Times New Roman" w:eastAsia="Times New Roman" w:hAnsi="Times New Roman" w:cs="Times New Roman"/>
                <w:sz w:val="24"/>
                <w:szCs w:val="24"/>
                <w:lang w:eastAsia="ru-RU"/>
              </w:rPr>
              <w:t xml:space="preserve">Услуги по разработке, изготовлению и размещению рекламных и информационных материалов, связанных с реализацией мероприятий общественно полезной программы (в том числе телевизионная реклама и радиореклама, создание и продвижение интернет-сайта, издание (печать) брошюр, книг, газет, журналов, изготовление баннеров, буклетов, афиш, CD-, DVD-дисков, </w:t>
            </w:r>
            <w:proofErr w:type="spellStart"/>
            <w:r w:rsidRPr="0084425F">
              <w:rPr>
                <w:rFonts w:ascii="Times New Roman" w:eastAsia="Times New Roman" w:hAnsi="Times New Roman" w:cs="Times New Roman"/>
                <w:sz w:val="24"/>
                <w:szCs w:val="24"/>
                <w:lang w:eastAsia="ru-RU"/>
              </w:rPr>
              <w:t>флаерсов</w:t>
            </w:r>
            <w:proofErr w:type="spellEnd"/>
            <w:r w:rsidRPr="0084425F">
              <w:rPr>
                <w:rFonts w:ascii="Times New Roman" w:eastAsia="Times New Roman" w:hAnsi="Times New Roman" w:cs="Times New Roman"/>
                <w:sz w:val="24"/>
                <w:szCs w:val="24"/>
                <w:lang w:eastAsia="ru-RU"/>
              </w:rPr>
              <w:t>, приглашений, билетов, каталогов)</w:t>
            </w:r>
            <w:proofErr w:type="gramEnd"/>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Услуги по созданию визуальных и (или) звуковых эффектов в связи с проведением мероприятий общественно полезной программы</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2.6.4</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 xml:space="preserve">Услуги по художественному оформлению мероприятий общественно полезной программы (оформление залов, сценического пространства, площадок, в том числе </w:t>
            </w:r>
            <w:r w:rsidRPr="0084425F">
              <w:rPr>
                <w:rFonts w:ascii="Times New Roman" w:eastAsia="Times New Roman" w:hAnsi="Times New Roman" w:cs="Times New Roman"/>
                <w:sz w:val="24"/>
                <w:szCs w:val="24"/>
                <w:lang w:eastAsia="ru-RU"/>
              </w:rPr>
              <w:lastRenderedPageBreak/>
              <w:t>плакатами, баннерами, цветочными композициями, шарами)</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До 20</w:t>
            </w: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lastRenderedPageBreak/>
              <w:t>3</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Увеличение стоимости материальных запасов, основных сре</w:t>
            </w:r>
            <w:proofErr w:type="gramStart"/>
            <w:r w:rsidRPr="0084425F">
              <w:rPr>
                <w:rFonts w:ascii="Times New Roman" w:eastAsia="Times New Roman" w:hAnsi="Times New Roman" w:cs="Times New Roman"/>
                <w:sz w:val="24"/>
                <w:szCs w:val="24"/>
                <w:lang w:eastAsia="ru-RU"/>
              </w:rPr>
              <w:t>дств дл</w:t>
            </w:r>
            <w:proofErr w:type="gramEnd"/>
            <w:r w:rsidRPr="0084425F">
              <w:rPr>
                <w:rFonts w:ascii="Times New Roman" w:eastAsia="Times New Roman" w:hAnsi="Times New Roman" w:cs="Times New Roman"/>
                <w:sz w:val="24"/>
                <w:szCs w:val="24"/>
                <w:lang w:eastAsia="ru-RU"/>
              </w:rPr>
              <w:t>я выполнения общественно полезных программ:</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rPr>
                <w:rFonts w:ascii="Times New Roman" w:eastAsia="Times New Roman" w:hAnsi="Times New Roman" w:cs="Times New Roman"/>
                <w:sz w:val="24"/>
                <w:szCs w:val="24"/>
                <w:lang w:eastAsia="ru-RU"/>
              </w:rPr>
            </w:pPr>
          </w:p>
        </w:tc>
      </w:tr>
      <w:tr w:rsidR="0084425F" w:rsidRPr="0084425F" w:rsidTr="0084425F">
        <w:tc>
          <w:tcPr>
            <w:tcW w:w="924"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3.1</w:t>
            </w:r>
          </w:p>
        </w:tc>
        <w:tc>
          <w:tcPr>
            <w:tcW w:w="776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оказания помощи гражданам в натуральной форме</w:t>
            </w:r>
          </w:p>
        </w:tc>
        <w:tc>
          <w:tcPr>
            <w:tcW w:w="2772"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3.2</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Для проведения иных мероприятий общественно полезной программы</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80</w:t>
            </w:r>
          </w:p>
        </w:tc>
      </w:tr>
      <w:tr w:rsidR="0084425F" w:rsidRPr="0084425F" w:rsidTr="0084425F">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4</w:t>
            </w:r>
          </w:p>
        </w:tc>
        <w:tc>
          <w:tcPr>
            <w:tcW w:w="776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Оказание материальной помощи нуждающимся в социальной защите категориям гражданам в денежной форме при выполнении общественно полезных программ</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84425F" w:rsidRPr="0084425F" w:rsidRDefault="0084425F" w:rsidP="0084425F">
            <w:pPr>
              <w:spacing w:after="0" w:line="240" w:lineRule="auto"/>
              <w:jc w:val="center"/>
              <w:textAlignment w:val="baseline"/>
              <w:rPr>
                <w:rFonts w:ascii="Times New Roman" w:eastAsia="Times New Roman" w:hAnsi="Times New Roman" w:cs="Times New Roman"/>
                <w:sz w:val="24"/>
                <w:szCs w:val="24"/>
                <w:lang w:eastAsia="ru-RU"/>
              </w:rPr>
            </w:pPr>
            <w:r w:rsidRPr="0084425F">
              <w:rPr>
                <w:rFonts w:ascii="Times New Roman" w:eastAsia="Times New Roman" w:hAnsi="Times New Roman" w:cs="Times New Roman"/>
                <w:sz w:val="24"/>
                <w:szCs w:val="24"/>
                <w:lang w:eastAsia="ru-RU"/>
              </w:rPr>
              <w:t>До 100</w:t>
            </w:r>
          </w:p>
        </w:tc>
      </w:tr>
    </w:tbl>
    <w:p w:rsidR="0084425F" w:rsidRDefault="0084425F" w:rsidP="005847C6">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5847C6" w:rsidRDefault="005847C6" w:rsidP="005847C6">
      <w:pPr>
        <w:spacing w:after="0" w:line="330" w:lineRule="atLeast"/>
        <w:textAlignment w:val="baseline"/>
        <w:rPr>
          <w:rFonts w:ascii="Arial" w:eastAsia="Times New Roman" w:hAnsi="Arial" w:cs="Arial"/>
          <w:color w:val="444444"/>
          <w:sz w:val="24"/>
          <w:szCs w:val="24"/>
          <w:lang w:eastAsia="ru-RU"/>
        </w:rPr>
      </w:pPr>
    </w:p>
    <w:p w:rsidR="00BC391B" w:rsidRDefault="00BC391B" w:rsidP="005847C6">
      <w:pPr>
        <w:spacing w:after="0" w:line="330" w:lineRule="atLeast"/>
        <w:textAlignment w:val="baseline"/>
        <w:rPr>
          <w:rFonts w:ascii="Arial" w:eastAsia="Times New Roman" w:hAnsi="Arial" w:cs="Arial"/>
          <w:color w:val="444444"/>
          <w:sz w:val="24"/>
          <w:szCs w:val="24"/>
          <w:lang w:eastAsia="ru-RU"/>
        </w:rPr>
      </w:pPr>
    </w:p>
    <w:p w:rsidR="00BC391B" w:rsidRDefault="00BC391B" w:rsidP="005847C6">
      <w:pPr>
        <w:spacing w:after="0" w:line="330" w:lineRule="atLeast"/>
        <w:textAlignment w:val="baseline"/>
        <w:rPr>
          <w:rFonts w:ascii="Arial" w:eastAsia="Times New Roman" w:hAnsi="Arial" w:cs="Arial"/>
          <w:color w:val="444444"/>
          <w:sz w:val="24"/>
          <w:szCs w:val="24"/>
          <w:lang w:eastAsia="ru-RU"/>
        </w:rPr>
      </w:pPr>
      <w:bookmarkStart w:id="1" w:name="_GoBack"/>
      <w:bookmarkEnd w:id="1"/>
    </w:p>
    <w:p w:rsidR="005847C6" w:rsidRPr="0084425F" w:rsidRDefault="005847C6" w:rsidP="005847C6">
      <w:pPr>
        <w:spacing w:after="0" w:line="330" w:lineRule="atLeast"/>
        <w:textAlignment w:val="baseline"/>
        <w:rPr>
          <w:rFonts w:ascii="Arial" w:eastAsia="Times New Roman" w:hAnsi="Arial" w:cs="Arial"/>
          <w:color w:val="444444"/>
          <w:sz w:val="24"/>
          <w:szCs w:val="24"/>
          <w:lang w:eastAsia="ru-RU"/>
        </w:rPr>
      </w:pPr>
    </w:p>
    <w:p w:rsidR="0084425F" w:rsidRPr="00101519" w:rsidRDefault="0084425F" w:rsidP="0084425F">
      <w:pPr>
        <w:spacing w:after="240" w:line="330" w:lineRule="atLeast"/>
        <w:jc w:val="right"/>
        <w:textAlignment w:val="baseline"/>
        <w:outlineLvl w:val="2"/>
        <w:rPr>
          <w:rFonts w:ascii="Times New Roman" w:eastAsia="Times New Roman" w:hAnsi="Times New Roman" w:cs="Times New Roman"/>
          <w:bCs/>
          <w:sz w:val="28"/>
          <w:szCs w:val="28"/>
          <w:lang w:eastAsia="ru-RU"/>
        </w:rPr>
      </w:pPr>
      <w:r w:rsidRPr="00101519">
        <w:rPr>
          <w:rFonts w:ascii="Times New Roman" w:eastAsia="Times New Roman" w:hAnsi="Times New Roman" w:cs="Times New Roman"/>
          <w:bCs/>
          <w:sz w:val="28"/>
          <w:szCs w:val="28"/>
          <w:lang w:eastAsia="ru-RU"/>
        </w:rPr>
        <w:lastRenderedPageBreak/>
        <w:t>Приложение N 3</w:t>
      </w:r>
      <w:r w:rsidR="003F56AA">
        <w:rPr>
          <w:rFonts w:ascii="Times New Roman" w:eastAsia="Times New Roman" w:hAnsi="Times New Roman" w:cs="Times New Roman"/>
          <w:bCs/>
          <w:sz w:val="28"/>
          <w:szCs w:val="28"/>
          <w:lang w:eastAsia="ru-RU"/>
        </w:rPr>
        <w:br/>
        <w:t xml:space="preserve">к Порядку предоставления в </w:t>
      </w:r>
      <w:r w:rsidR="00D1201B">
        <w:rPr>
          <w:rFonts w:ascii="Times New Roman" w:eastAsia="Times New Roman" w:hAnsi="Times New Roman" w:cs="Times New Roman"/>
          <w:bCs/>
          <w:sz w:val="28"/>
          <w:szCs w:val="28"/>
          <w:lang w:eastAsia="ru-RU"/>
        </w:rPr>
        <w:t>2024</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84425F" w:rsidRPr="00101519" w:rsidRDefault="0084425F" w:rsidP="0084425F">
      <w:pPr>
        <w:spacing w:after="0" w:line="330" w:lineRule="atLeast"/>
        <w:ind w:firstLine="480"/>
        <w:textAlignment w:val="baseline"/>
        <w:rPr>
          <w:rFonts w:ascii="Arial" w:eastAsia="Times New Roman" w:hAnsi="Arial" w:cs="Arial"/>
          <w:sz w:val="24"/>
          <w:szCs w:val="24"/>
          <w:lang w:eastAsia="ru-RU"/>
        </w:rPr>
      </w:pPr>
      <w:r w:rsidRPr="0084425F">
        <w:rPr>
          <w:rFonts w:ascii="Arial" w:eastAsia="Times New Roman" w:hAnsi="Arial" w:cs="Arial"/>
          <w:color w:val="444444"/>
          <w:sz w:val="24"/>
          <w:szCs w:val="24"/>
          <w:lang w:eastAsia="ru-RU"/>
        </w:rPr>
        <w:br/>
      </w:r>
    </w:p>
    <w:p w:rsidR="0084425F" w:rsidRPr="00101519" w:rsidRDefault="0084425F" w:rsidP="0084425F">
      <w:pPr>
        <w:spacing w:after="240" w:line="330" w:lineRule="atLeast"/>
        <w:jc w:val="center"/>
        <w:textAlignment w:val="baseline"/>
        <w:rPr>
          <w:rFonts w:ascii="Times New Roman" w:eastAsia="Times New Roman" w:hAnsi="Times New Roman" w:cs="Times New Roman"/>
          <w:b/>
          <w:bCs/>
          <w:sz w:val="28"/>
          <w:szCs w:val="28"/>
          <w:lang w:eastAsia="ru-RU"/>
        </w:rPr>
      </w:pPr>
      <w:r w:rsidRPr="00101519">
        <w:rPr>
          <w:rFonts w:ascii="Times New Roman" w:eastAsia="Times New Roman" w:hAnsi="Times New Roman" w:cs="Times New Roman"/>
          <w:b/>
          <w:bCs/>
          <w:sz w:val="28"/>
          <w:szCs w:val="28"/>
          <w:lang w:eastAsia="ru-RU"/>
        </w:rPr>
        <w:t>Порядок определения размера субсидий социально ориентированным некоммерческим организациям в целях финансового обеспечения затрат в связи с оказанием услуг при выполнении общественно полезных программ</w:t>
      </w:r>
    </w:p>
    <w:p w:rsidR="0084425F" w:rsidRPr="0084425F" w:rsidRDefault="0084425F" w:rsidP="0084425F">
      <w:pPr>
        <w:spacing w:after="0" w:line="330" w:lineRule="atLeast"/>
        <w:textAlignment w:val="baseline"/>
        <w:rPr>
          <w:rFonts w:ascii="Arial" w:eastAsia="Times New Roman" w:hAnsi="Arial" w:cs="Arial"/>
          <w:color w:val="444444"/>
          <w:sz w:val="24"/>
          <w:szCs w:val="24"/>
          <w:lang w:eastAsia="ru-RU"/>
        </w:rPr>
      </w:pPr>
      <w:r w:rsidRPr="0084425F">
        <w:rPr>
          <w:rFonts w:ascii="Arial" w:eastAsia="Times New Roman" w:hAnsi="Arial" w:cs="Arial"/>
          <w:color w:val="444444"/>
          <w:sz w:val="24"/>
          <w:szCs w:val="24"/>
          <w:lang w:eastAsia="ru-RU"/>
        </w:rPr>
        <w:br/>
      </w:r>
    </w:p>
    <w:p w:rsidR="001D0BCD" w:rsidRDefault="001D0BCD" w:rsidP="003B33AB">
      <w:pPr>
        <w:spacing w:line="330" w:lineRule="atLeast"/>
        <w:ind w:right="-284" w:firstLine="480"/>
        <w:jc w:val="both"/>
        <w:textAlignment w:val="baseline"/>
        <w:rPr>
          <w:rFonts w:ascii="Times New Roman" w:hAnsi="Times New Roman" w:cs="Times New Roman"/>
          <w:sz w:val="28"/>
          <w:szCs w:val="28"/>
        </w:rPr>
      </w:pPr>
      <w:r>
        <w:rPr>
          <w:rFonts w:ascii="Times New Roman" w:hAnsi="Times New Roman" w:cs="Times New Roman"/>
          <w:sz w:val="28"/>
          <w:szCs w:val="28"/>
        </w:rPr>
        <w:t>Размер субсидии определяется по формуле: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Объем </w:t>
      </w:r>
      <w:proofErr w:type="gramStart"/>
      <w:r w:rsidRPr="002B5662">
        <w:rPr>
          <w:rFonts w:ascii="Times New Roman" w:hAnsi="Times New Roman" w:cs="Times New Roman"/>
          <w:bCs/>
          <w:sz w:val="28"/>
          <w:szCs w:val="28"/>
        </w:rPr>
        <w:t>субсидии, предоставляемой победителю отбора рассчитывается</w:t>
      </w:r>
      <w:proofErr w:type="gramEnd"/>
      <w:r w:rsidRPr="002B5662">
        <w:rPr>
          <w:rFonts w:ascii="Times New Roman" w:hAnsi="Times New Roman" w:cs="Times New Roman"/>
          <w:bCs/>
          <w:sz w:val="28"/>
          <w:szCs w:val="28"/>
        </w:rPr>
        <w:t xml:space="preserve"> по формуле: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С = B </w:t>
      </w:r>
      <w:proofErr w:type="spellStart"/>
      <w:r w:rsidRPr="002B5662">
        <w:rPr>
          <w:rFonts w:ascii="Times New Roman" w:hAnsi="Times New Roman" w:cs="Times New Roman"/>
          <w:bCs/>
          <w:sz w:val="28"/>
          <w:szCs w:val="28"/>
        </w:rPr>
        <w:t>x</w:t>
      </w:r>
      <w:proofErr w:type="spellEnd"/>
      <w:r w:rsidRPr="002B5662">
        <w:rPr>
          <w:rFonts w:ascii="Times New Roman" w:hAnsi="Times New Roman" w:cs="Times New Roman"/>
          <w:bCs/>
          <w:sz w:val="28"/>
          <w:szCs w:val="28"/>
        </w:rPr>
        <w:t xml:space="preserve"> Z, где: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С – объем субсидии;</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В – присвоенные заявке участника отбора в соответствии с критериями баллы;</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Z – стоимость одного балла.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Стоимость одного балла (Z) вычисляется следующим образом:</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Z = S/М где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S - общий объем субсидии, предусмотренный решением Совета о бюджете </w:t>
      </w:r>
      <w:r>
        <w:rPr>
          <w:rFonts w:ascii="Times New Roman" w:hAnsi="Times New Roman" w:cs="Times New Roman"/>
          <w:bCs/>
          <w:sz w:val="28"/>
          <w:szCs w:val="28"/>
        </w:rPr>
        <w:t>Старонижестеблиевского</w:t>
      </w:r>
      <w:r w:rsidRPr="002B5662">
        <w:rPr>
          <w:rFonts w:ascii="Times New Roman" w:hAnsi="Times New Roman" w:cs="Times New Roman"/>
          <w:bCs/>
          <w:sz w:val="28"/>
          <w:szCs w:val="28"/>
        </w:rPr>
        <w:t xml:space="preserve"> сельского поселения Красноармейского района на соответствующий финансовый год;</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М – общее количество баллов, набранных участниками отбора.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Распределение субсидий участникам отбора завершается, когда средства, направляемые на предоставление субсидий, будут полностью распределены между участниками отбора.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 Каждый член Комиссии оценивает отдельно каждую заявку. Баллы </w:t>
      </w:r>
      <w:proofErr w:type="gramStart"/>
      <w:r w:rsidRPr="002B5662">
        <w:rPr>
          <w:rFonts w:ascii="Times New Roman" w:hAnsi="Times New Roman" w:cs="Times New Roman"/>
          <w:bCs/>
          <w:sz w:val="28"/>
          <w:szCs w:val="28"/>
        </w:rPr>
        <w:t>указываются в целых числах и выставляются</w:t>
      </w:r>
      <w:proofErr w:type="gramEnd"/>
      <w:r w:rsidRPr="002B5662">
        <w:rPr>
          <w:rFonts w:ascii="Times New Roman" w:hAnsi="Times New Roman" w:cs="Times New Roman"/>
          <w:bCs/>
          <w:sz w:val="28"/>
          <w:szCs w:val="28"/>
        </w:rPr>
        <w:t xml:space="preserve"> в оценочную ведомость.</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lastRenderedPageBreak/>
        <w:t>Секретарь Комиссии на основании оценочных ведомостей членов Комиссии заполняет итоговую ведомость по каждой рассматриваемой заявке.</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Количество баллов определяется путем суммирования представленных каждым членом Комиссии баллов.</w:t>
      </w:r>
    </w:p>
    <w:p w:rsidR="001D0BCD" w:rsidRPr="002B5662" w:rsidRDefault="001D0BCD" w:rsidP="003B33AB">
      <w:pPr>
        <w:spacing w:line="0" w:lineRule="atLeast"/>
        <w:ind w:firstLine="709"/>
        <w:jc w:val="both"/>
        <w:rPr>
          <w:rFonts w:ascii="Times New Roman" w:hAnsi="Times New Roman" w:cs="Times New Roman"/>
          <w:sz w:val="28"/>
          <w:szCs w:val="28"/>
        </w:rPr>
      </w:pPr>
      <w:r w:rsidRPr="002B5662">
        <w:rPr>
          <w:rFonts w:ascii="Times New Roman" w:hAnsi="Times New Roman" w:cs="Times New Roman"/>
          <w:bCs/>
          <w:sz w:val="28"/>
          <w:szCs w:val="28"/>
        </w:rPr>
        <w:t>Заявки оцениваются по следующим критериям:</w:t>
      </w:r>
      <w:r w:rsidRPr="002B5662">
        <w:rPr>
          <w:rFonts w:ascii="Times New Roman" w:hAnsi="Times New Roman" w:cs="Times New Roman"/>
          <w:sz w:val="28"/>
          <w:szCs w:val="28"/>
        </w:rPr>
        <w:t xml:space="preserve"> </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1) срок осуществления уставной деятельности:</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от 1 года до 2 лет - 1 балл; от 2 до 3 лет - 2 балла; свыше 3 лет - 3 балла;</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2) степень информационной обеспеченности деятельности социально ориентированной некоммерческой организации, которая оценивается количеством публикаций в средствах массовой информации (пресса, телевидение, радио) и сети «Интернет» за истекший год (в случае представления социально ориентированной некоммерческой организацией подтверждающих документов: </w:t>
      </w:r>
      <w:proofErr w:type="spellStart"/>
      <w:r w:rsidRPr="002B5662">
        <w:rPr>
          <w:rFonts w:ascii="Times New Roman" w:hAnsi="Times New Roman" w:cs="Times New Roman"/>
          <w:bCs/>
          <w:sz w:val="28"/>
          <w:szCs w:val="28"/>
        </w:rPr>
        <w:t>скриншотов</w:t>
      </w:r>
      <w:proofErr w:type="spellEnd"/>
      <w:r w:rsidRPr="002B5662">
        <w:rPr>
          <w:rFonts w:ascii="Times New Roman" w:hAnsi="Times New Roman" w:cs="Times New Roman"/>
          <w:bCs/>
          <w:sz w:val="28"/>
          <w:szCs w:val="28"/>
        </w:rPr>
        <w:t xml:space="preserve"> и ссылок на </w:t>
      </w:r>
      <w:proofErr w:type="spellStart"/>
      <w:proofErr w:type="gramStart"/>
      <w:r w:rsidRPr="002B5662">
        <w:rPr>
          <w:rFonts w:ascii="Times New Roman" w:hAnsi="Times New Roman" w:cs="Times New Roman"/>
          <w:bCs/>
          <w:sz w:val="28"/>
          <w:szCs w:val="28"/>
        </w:rPr>
        <w:t>интернет-публикации</w:t>
      </w:r>
      <w:proofErr w:type="spellEnd"/>
      <w:proofErr w:type="gramEnd"/>
      <w:r w:rsidRPr="002B5662">
        <w:rPr>
          <w:rFonts w:ascii="Times New Roman" w:hAnsi="Times New Roman" w:cs="Times New Roman"/>
          <w:bCs/>
          <w:sz w:val="28"/>
          <w:szCs w:val="28"/>
        </w:rPr>
        <w:t xml:space="preserve"> и </w:t>
      </w:r>
      <w:proofErr w:type="spellStart"/>
      <w:r w:rsidRPr="002B5662">
        <w:rPr>
          <w:rFonts w:ascii="Times New Roman" w:hAnsi="Times New Roman" w:cs="Times New Roman"/>
          <w:bCs/>
          <w:sz w:val="28"/>
          <w:szCs w:val="28"/>
        </w:rPr>
        <w:t>видео-сюжеты</w:t>
      </w:r>
      <w:proofErr w:type="spellEnd"/>
      <w:r w:rsidRPr="002B5662">
        <w:rPr>
          <w:rFonts w:ascii="Times New Roman" w:hAnsi="Times New Roman" w:cs="Times New Roman"/>
          <w:bCs/>
          <w:sz w:val="28"/>
          <w:szCs w:val="28"/>
        </w:rPr>
        <w:t>, оригиналов, сканов или ксерокопий газетных публикаций):</w:t>
      </w:r>
    </w:p>
    <w:p w:rsidR="001D0BCD" w:rsidRPr="002B5662" w:rsidRDefault="001D0BCD" w:rsidP="003B33AB">
      <w:pPr>
        <w:spacing w:line="0" w:lineRule="atLeast"/>
        <w:ind w:firstLine="709"/>
        <w:jc w:val="both"/>
        <w:rPr>
          <w:rFonts w:ascii="Times New Roman" w:hAnsi="Times New Roman" w:cs="Times New Roman"/>
          <w:bCs/>
          <w:sz w:val="28"/>
          <w:szCs w:val="28"/>
        </w:rPr>
      </w:pPr>
      <w:proofErr w:type="gramStart"/>
      <w:r w:rsidRPr="002B5662">
        <w:rPr>
          <w:rFonts w:ascii="Times New Roman" w:hAnsi="Times New Roman" w:cs="Times New Roman"/>
          <w:bCs/>
          <w:sz w:val="28"/>
          <w:szCs w:val="28"/>
        </w:rPr>
        <w:t>отсутствует – 0 баллов, низкая - 2 балла; средняя - 4 балла; высокая - 6 баллов;</w:t>
      </w:r>
      <w:proofErr w:type="gramEnd"/>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3) опыт в реализации социально значимых мероприятий на основании представленных социально ориентированной некоммерческой организацией документов: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0 мероприятий - 0 баллов; от 1 до 2 мероприятий - 2 балла; от 3 до 5 мероприятий - 4 балла; более 5 мероприятий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4) предполагаемое количество, участников мероприятия:</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 xml:space="preserve">до 20 человек - 1 балл; от 21 до 50 человек - 2 балла; от 51 до 100 человек - 3 балла; </w:t>
      </w:r>
      <w:proofErr w:type="gramStart"/>
      <w:r w:rsidRPr="002B5662">
        <w:rPr>
          <w:rFonts w:ascii="Times New Roman" w:hAnsi="Times New Roman" w:cs="Times New Roman"/>
          <w:bCs/>
          <w:sz w:val="28"/>
          <w:szCs w:val="28"/>
        </w:rPr>
        <w:t>от</w:t>
      </w:r>
      <w:proofErr w:type="gramEnd"/>
      <w:r w:rsidRPr="002B5662">
        <w:rPr>
          <w:rFonts w:ascii="Times New Roman" w:hAnsi="Times New Roman" w:cs="Times New Roman"/>
          <w:bCs/>
          <w:sz w:val="28"/>
          <w:szCs w:val="28"/>
        </w:rPr>
        <w:t xml:space="preserve"> 101 </w:t>
      </w:r>
      <w:proofErr w:type="gramStart"/>
      <w:r w:rsidRPr="002B5662">
        <w:rPr>
          <w:rFonts w:ascii="Times New Roman" w:hAnsi="Times New Roman" w:cs="Times New Roman"/>
          <w:bCs/>
          <w:sz w:val="28"/>
          <w:szCs w:val="28"/>
        </w:rPr>
        <w:t>до</w:t>
      </w:r>
      <w:proofErr w:type="gramEnd"/>
      <w:r w:rsidRPr="002B5662">
        <w:rPr>
          <w:rFonts w:ascii="Times New Roman" w:hAnsi="Times New Roman" w:cs="Times New Roman"/>
          <w:bCs/>
          <w:sz w:val="28"/>
          <w:szCs w:val="28"/>
        </w:rPr>
        <w:t xml:space="preserve"> 500 человек - 4 балла, от 501 до 1000 - человек – 5 баллов, более 1000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5) социальная эффективность результатов деятельности</w:t>
      </w:r>
      <w:r w:rsidRPr="002B5662">
        <w:rPr>
          <w:rFonts w:ascii="Times New Roman" w:hAnsi="Times New Roman" w:cs="Times New Roman"/>
          <w:sz w:val="28"/>
          <w:szCs w:val="28"/>
        </w:rPr>
        <w:t xml:space="preserve"> </w:t>
      </w:r>
      <w:r w:rsidRPr="002B5662">
        <w:rPr>
          <w:rFonts w:ascii="Times New Roman" w:hAnsi="Times New Roman" w:cs="Times New Roman"/>
          <w:bCs/>
          <w:sz w:val="28"/>
          <w:szCs w:val="28"/>
        </w:rPr>
        <w:t xml:space="preserve">социально ориентированной некоммерческой организации для </w:t>
      </w:r>
      <w:r>
        <w:rPr>
          <w:rFonts w:ascii="Times New Roman" w:hAnsi="Times New Roman" w:cs="Times New Roman"/>
          <w:bCs/>
          <w:sz w:val="28"/>
          <w:szCs w:val="28"/>
        </w:rPr>
        <w:t>Старонижестеблиевского</w:t>
      </w:r>
      <w:r w:rsidRPr="002B5662">
        <w:rPr>
          <w:rFonts w:ascii="Times New Roman" w:hAnsi="Times New Roman" w:cs="Times New Roman"/>
          <w:bCs/>
          <w:sz w:val="28"/>
          <w:szCs w:val="28"/>
        </w:rPr>
        <w:t xml:space="preserve"> сельского поселения Красноармейского района (воздействие на другие социально значимые проблемы):</w:t>
      </w:r>
    </w:p>
    <w:p w:rsidR="001D0BCD" w:rsidRPr="002B5662" w:rsidRDefault="001D0BCD" w:rsidP="003B33AB">
      <w:pPr>
        <w:spacing w:line="0" w:lineRule="atLeast"/>
        <w:ind w:firstLine="709"/>
        <w:jc w:val="both"/>
        <w:rPr>
          <w:rFonts w:ascii="Times New Roman" w:hAnsi="Times New Roman" w:cs="Times New Roman"/>
          <w:bCs/>
          <w:sz w:val="28"/>
          <w:szCs w:val="28"/>
        </w:rPr>
      </w:pPr>
      <w:proofErr w:type="gramStart"/>
      <w:r w:rsidRPr="002B5662">
        <w:rPr>
          <w:rFonts w:ascii="Times New Roman" w:hAnsi="Times New Roman" w:cs="Times New Roman"/>
          <w:bCs/>
          <w:sz w:val="28"/>
          <w:szCs w:val="28"/>
        </w:rPr>
        <w:t>низкая</w:t>
      </w:r>
      <w:proofErr w:type="gramEnd"/>
      <w:r w:rsidRPr="002B5662">
        <w:rPr>
          <w:rFonts w:ascii="Times New Roman" w:hAnsi="Times New Roman" w:cs="Times New Roman"/>
          <w:bCs/>
          <w:sz w:val="28"/>
          <w:szCs w:val="28"/>
        </w:rPr>
        <w:t xml:space="preserve"> – 2 балла, средняя – 4 балла, высокая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6) количество планируемых к проведению социально значимых мероприятий в текущем году:</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от 1 до 5 – 2 балла, от 5 до 10 – 4 балла, более 10 – 6 баллов.</w:t>
      </w:r>
    </w:p>
    <w:p w:rsidR="001D0BCD" w:rsidRPr="002B5662"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lastRenderedPageBreak/>
        <w:t>Подсчет баллов осуществляется путем сложения значений указанных критериев. Максимально возможное количество баллов – 33 балла. Заявки участников отбора заносятся в итоговую ведомость в порядке убывания набранных баллов, набравшие в результате подсчета одинаковое количество баллов, заносятся в список в порядке очередности поданных заявок.</w:t>
      </w:r>
    </w:p>
    <w:p w:rsidR="001D0BCD" w:rsidRDefault="001D0BCD" w:rsidP="003B33AB">
      <w:pPr>
        <w:spacing w:line="0" w:lineRule="atLeast"/>
        <w:ind w:firstLine="709"/>
        <w:jc w:val="both"/>
        <w:rPr>
          <w:rFonts w:ascii="Times New Roman" w:hAnsi="Times New Roman" w:cs="Times New Roman"/>
          <w:bCs/>
          <w:sz w:val="28"/>
          <w:szCs w:val="28"/>
        </w:rPr>
      </w:pPr>
      <w:r w:rsidRPr="002B5662">
        <w:rPr>
          <w:rFonts w:ascii="Times New Roman" w:hAnsi="Times New Roman" w:cs="Times New Roman"/>
          <w:bCs/>
          <w:sz w:val="28"/>
          <w:szCs w:val="28"/>
        </w:rPr>
        <w:t>Решение Комиссии фиксируется в протоколе.</w:t>
      </w: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Default="001D0BCD" w:rsidP="001D0BCD">
      <w:pPr>
        <w:spacing w:line="0" w:lineRule="atLeast"/>
        <w:ind w:firstLine="709"/>
        <w:rPr>
          <w:rFonts w:ascii="Times New Roman" w:hAnsi="Times New Roman" w:cs="Times New Roman"/>
          <w:bCs/>
          <w:sz w:val="28"/>
          <w:szCs w:val="28"/>
        </w:rPr>
      </w:pPr>
    </w:p>
    <w:p w:rsidR="001D0BCD" w:rsidRPr="00101519" w:rsidRDefault="001D0BCD" w:rsidP="001D0BCD">
      <w:pPr>
        <w:spacing w:after="240" w:line="330" w:lineRule="atLeast"/>
        <w:jc w:val="right"/>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N 4</w:t>
      </w:r>
      <w:r w:rsidR="00D1201B">
        <w:rPr>
          <w:rFonts w:ascii="Times New Roman" w:eastAsia="Times New Roman" w:hAnsi="Times New Roman" w:cs="Times New Roman"/>
          <w:bCs/>
          <w:sz w:val="28"/>
          <w:szCs w:val="28"/>
          <w:lang w:eastAsia="ru-RU"/>
        </w:rPr>
        <w:br/>
        <w:t>к Порядку предоставления в 2024</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015505" w:rsidRDefault="001D0BCD" w:rsidP="001D0BCD">
      <w:pPr>
        <w:pStyle w:val="a7"/>
        <w:ind w:right="-284" w:firstLine="3402"/>
        <w:jc w:val="both"/>
        <w:rPr>
          <w:rFonts w:ascii="Times New Roman" w:hAnsi="Times New Roman" w:cs="Times New Roman"/>
        </w:rPr>
      </w:pPr>
    </w:p>
    <w:p w:rsidR="001D0BCD" w:rsidRDefault="001D0BCD" w:rsidP="001D0BCD">
      <w:pPr>
        <w:rPr>
          <w:rFonts w:ascii="Times New Roman" w:hAnsi="Times New Roman" w:cs="Times New Roman"/>
          <w:sz w:val="28"/>
          <w:szCs w:val="28"/>
        </w:rPr>
      </w:pPr>
    </w:p>
    <w:p w:rsidR="001D0BCD" w:rsidRDefault="001D0BCD" w:rsidP="006713C3">
      <w:pPr>
        <w:jc w:val="center"/>
        <w:rPr>
          <w:rFonts w:ascii="Times New Roman" w:hAnsi="Times New Roman" w:cs="Times New Roman"/>
          <w:sz w:val="28"/>
          <w:szCs w:val="28"/>
        </w:rPr>
      </w:pPr>
      <w:r>
        <w:rPr>
          <w:rFonts w:ascii="Times New Roman" w:hAnsi="Times New Roman" w:cs="Times New Roman"/>
          <w:sz w:val="28"/>
          <w:szCs w:val="28"/>
        </w:rPr>
        <w:t>СОГЛАШЕНИЕ:</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Соглашение должно содержать следующие положения:</w:t>
      </w:r>
    </w:p>
    <w:p w:rsidR="001D0BCD" w:rsidRPr="00BE6DCF" w:rsidRDefault="001D0BCD" w:rsidP="003B33AB">
      <w:pPr>
        <w:jc w:val="both"/>
        <w:rPr>
          <w:rFonts w:ascii="Times New Roman" w:hAnsi="Times New Roman" w:cs="Times New Roman"/>
          <w:sz w:val="28"/>
          <w:szCs w:val="28"/>
        </w:rPr>
      </w:pPr>
      <w:bookmarkStart w:id="2" w:name="sub_1041"/>
      <w:r w:rsidRPr="00BE6DCF">
        <w:rPr>
          <w:rFonts w:ascii="Times New Roman" w:hAnsi="Times New Roman" w:cs="Times New Roman"/>
          <w:sz w:val="28"/>
          <w:szCs w:val="28"/>
        </w:rPr>
        <w:t>а) сведения о размере субсидии;</w:t>
      </w:r>
    </w:p>
    <w:p w:rsidR="001D0BCD" w:rsidRPr="00BE6DCF" w:rsidRDefault="001D0BCD" w:rsidP="003B33AB">
      <w:pPr>
        <w:jc w:val="both"/>
        <w:rPr>
          <w:rFonts w:ascii="Times New Roman" w:hAnsi="Times New Roman" w:cs="Times New Roman"/>
          <w:sz w:val="28"/>
          <w:szCs w:val="28"/>
        </w:rPr>
      </w:pPr>
      <w:bookmarkStart w:id="3" w:name="sub_1042"/>
      <w:bookmarkEnd w:id="2"/>
      <w:r w:rsidRPr="00BE6DCF">
        <w:rPr>
          <w:rFonts w:ascii="Times New Roman" w:hAnsi="Times New Roman" w:cs="Times New Roman"/>
          <w:sz w:val="28"/>
          <w:szCs w:val="28"/>
        </w:rPr>
        <w:t>б) условия предоставления субсидии;</w:t>
      </w:r>
    </w:p>
    <w:p w:rsidR="001D0BCD" w:rsidRPr="00BE6DCF" w:rsidRDefault="001D0BCD" w:rsidP="003B33AB">
      <w:pPr>
        <w:jc w:val="both"/>
        <w:rPr>
          <w:rFonts w:ascii="Times New Roman" w:hAnsi="Times New Roman" w:cs="Times New Roman"/>
          <w:sz w:val="28"/>
          <w:szCs w:val="28"/>
        </w:rPr>
      </w:pPr>
      <w:bookmarkStart w:id="4" w:name="sub_1043"/>
      <w:bookmarkEnd w:id="3"/>
      <w:r w:rsidRPr="00BE6DCF">
        <w:rPr>
          <w:rFonts w:ascii="Times New Roman" w:hAnsi="Times New Roman" w:cs="Times New Roman"/>
          <w:sz w:val="28"/>
          <w:szCs w:val="28"/>
        </w:rPr>
        <w:t>в) перечень затрат, на финансовое обеспечение которых предоставляется субсидия;</w:t>
      </w:r>
    </w:p>
    <w:p w:rsidR="001D0BCD" w:rsidRPr="00BE6DCF" w:rsidRDefault="001D0BCD" w:rsidP="003B33AB">
      <w:pPr>
        <w:jc w:val="both"/>
        <w:rPr>
          <w:rFonts w:ascii="Times New Roman" w:hAnsi="Times New Roman" w:cs="Times New Roman"/>
          <w:sz w:val="28"/>
          <w:szCs w:val="28"/>
        </w:rPr>
      </w:pPr>
      <w:bookmarkStart w:id="5" w:name="sub_1044"/>
      <w:bookmarkEnd w:id="4"/>
      <w:r w:rsidRPr="00BE6DCF">
        <w:rPr>
          <w:rFonts w:ascii="Times New Roman" w:hAnsi="Times New Roman" w:cs="Times New Roman"/>
          <w:sz w:val="28"/>
          <w:szCs w:val="28"/>
        </w:rPr>
        <w:t>г) сроки перечисления субсидии, а также возможность осуществления расходов, источником финансового обеспечения которых являются остатки субсидии, не использованные в течение текущего финансового года;</w:t>
      </w:r>
    </w:p>
    <w:bookmarkEnd w:id="5"/>
    <w:p w:rsidR="001D0BCD" w:rsidRPr="00BE6DCF" w:rsidRDefault="001D0BCD" w:rsidP="003B33AB">
      <w:pPr>
        <w:jc w:val="both"/>
        <w:rPr>
          <w:rFonts w:ascii="Times New Roman" w:hAnsi="Times New Roman" w:cs="Times New Roman"/>
          <w:sz w:val="28"/>
          <w:szCs w:val="28"/>
        </w:rPr>
      </w:pPr>
      <w:proofErr w:type="spellStart"/>
      <w:r w:rsidRPr="00BE6DCF">
        <w:rPr>
          <w:rFonts w:ascii="Times New Roman" w:hAnsi="Times New Roman" w:cs="Times New Roman"/>
          <w:sz w:val="28"/>
          <w:szCs w:val="28"/>
        </w:rPr>
        <w:t>д</w:t>
      </w:r>
      <w:proofErr w:type="spellEnd"/>
      <w:r w:rsidRPr="00BE6DCF">
        <w:rPr>
          <w:rFonts w:ascii="Times New Roman" w:hAnsi="Times New Roman" w:cs="Times New Roman"/>
          <w:sz w:val="28"/>
          <w:szCs w:val="28"/>
        </w:rPr>
        <w:t>) значения результата предоставления субсидии и показателей, необходимых для его достижения</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 xml:space="preserve">е) обязательство о представлении получателем субсидии </w:t>
      </w:r>
      <w:hyperlink r:id="rId12" w:history="1">
        <w:r w:rsidRPr="007C1BBF">
          <w:rPr>
            <w:rStyle w:val="af"/>
            <w:rFonts w:ascii="Times New Roman" w:hAnsi="Times New Roman"/>
            <w:sz w:val="28"/>
            <w:szCs w:val="28"/>
          </w:rPr>
          <w:t>заявки</w:t>
        </w:r>
      </w:hyperlink>
      <w:r w:rsidRPr="00BE6DCF">
        <w:rPr>
          <w:rFonts w:ascii="Times New Roman" w:hAnsi="Times New Roman" w:cs="Times New Roman"/>
          <w:sz w:val="28"/>
          <w:szCs w:val="28"/>
        </w:rPr>
        <w:t xml:space="preserve"> на получение субсидии, отчета о расходах, источником финансового обеспечения которых является субсидия, и отчета о достижении значений результата предоставления субсидии и показателей, необходимых для его достижения (далее - отчеты получателей субсидии), а также сроки и формы представления отчетов получателей субсидии;</w:t>
      </w:r>
    </w:p>
    <w:p w:rsidR="001D0BCD" w:rsidRPr="00BE6DCF" w:rsidRDefault="001D0BCD" w:rsidP="003B33AB">
      <w:pPr>
        <w:jc w:val="both"/>
        <w:rPr>
          <w:rFonts w:ascii="Times New Roman" w:hAnsi="Times New Roman" w:cs="Times New Roman"/>
          <w:sz w:val="28"/>
          <w:szCs w:val="28"/>
        </w:rPr>
      </w:pPr>
      <w:r>
        <w:rPr>
          <w:rFonts w:ascii="Times New Roman" w:hAnsi="Times New Roman" w:cs="Times New Roman"/>
          <w:sz w:val="28"/>
          <w:szCs w:val="28"/>
        </w:rPr>
        <w:t>ж</w:t>
      </w:r>
      <w:r w:rsidRPr="00BE6DCF">
        <w:rPr>
          <w:rFonts w:ascii="Times New Roman" w:hAnsi="Times New Roman" w:cs="Times New Roman"/>
          <w:sz w:val="28"/>
          <w:szCs w:val="28"/>
        </w:rPr>
        <w:t>) обязательство об использовании на оплату труда, осуществление иных выплат сотрудникам организации, непосредственно участвующим в реализации программы получателя субсидии, предусмотренных законодательством Российской Федерации, и общехозяйственные расходы не более 75 процентов средств субсидии;</w:t>
      </w:r>
    </w:p>
    <w:p w:rsidR="001D0BCD" w:rsidRPr="00BE6DCF" w:rsidRDefault="001D0BCD" w:rsidP="003B33AB">
      <w:pPr>
        <w:jc w:val="both"/>
        <w:rPr>
          <w:rFonts w:ascii="Times New Roman" w:hAnsi="Times New Roman" w:cs="Times New Roman"/>
          <w:sz w:val="28"/>
          <w:szCs w:val="28"/>
        </w:rPr>
      </w:pPr>
      <w:bookmarkStart w:id="6" w:name="sub_1048"/>
      <w:proofErr w:type="spellStart"/>
      <w:r w:rsidRPr="00BE6DCF">
        <w:rPr>
          <w:rFonts w:ascii="Times New Roman" w:hAnsi="Times New Roman" w:cs="Times New Roman"/>
          <w:sz w:val="28"/>
          <w:szCs w:val="28"/>
        </w:rPr>
        <w:t>з</w:t>
      </w:r>
      <w:proofErr w:type="spellEnd"/>
      <w:r w:rsidRPr="00BE6DCF">
        <w:rPr>
          <w:rFonts w:ascii="Times New Roman" w:hAnsi="Times New Roman" w:cs="Times New Roman"/>
          <w:sz w:val="28"/>
          <w:szCs w:val="28"/>
        </w:rPr>
        <w:t>) основания и порядок приостановления и прекращения предоставления субсидии;</w:t>
      </w:r>
    </w:p>
    <w:p w:rsidR="001D0BCD" w:rsidRPr="00BE6DCF" w:rsidRDefault="001D0BCD" w:rsidP="003B33AB">
      <w:pPr>
        <w:jc w:val="both"/>
        <w:rPr>
          <w:rFonts w:ascii="Times New Roman" w:hAnsi="Times New Roman" w:cs="Times New Roman"/>
          <w:sz w:val="28"/>
          <w:szCs w:val="28"/>
        </w:rPr>
      </w:pPr>
      <w:bookmarkStart w:id="7" w:name="sub_1049"/>
      <w:bookmarkEnd w:id="6"/>
      <w:r w:rsidRPr="00BE6DCF">
        <w:rPr>
          <w:rFonts w:ascii="Times New Roman" w:hAnsi="Times New Roman" w:cs="Times New Roman"/>
          <w:sz w:val="28"/>
          <w:szCs w:val="28"/>
        </w:rPr>
        <w:lastRenderedPageBreak/>
        <w:t>и) ответственность сторон за нарушение условий соглашения;</w:t>
      </w:r>
    </w:p>
    <w:bookmarkEnd w:id="7"/>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к) последствия не достижения получателем субсидии установленных значений результата предоставления субсидии и показателей, необходимых для его достижения;</w:t>
      </w:r>
    </w:p>
    <w:p w:rsidR="001D0BCD" w:rsidRPr="00BE6DCF" w:rsidRDefault="001D0BCD" w:rsidP="003B33AB">
      <w:pPr>
        <w:jc w:val="both"/>
        <w:rPr>
          <w:rFonts w:ascii="Times New Roman" w:hAnsi="Times New Roman" w:cs="Times New Roman"/>
          <w:sz w:val="28"/>
          <w:szCs w:val="28"/>
        </w:rPr>
      </w:pPr>
      <w:bookmarkStart w:id="8" w:name="sub_10411"/>
      <w:r w:rsidRPr="00BE6DCF">
        <w:rPr>
          <w:rFonts w:ascii="Times New Roman" w:hAnsi="Times New Roman" w:cs="Times New Roman"/>
          <w:sz w:val="28"/>
          <w:szCs w:val="28"/>
        </w:rPr>
        <w:t>л) порядок возврата в текущем финансовом году получателем субсидии остатков субсидии, не использованных в отчетном финансовом году;</w:t>
      </w:r>
    </w:p>
    <w:p w:rsidR="001D0BCD" w:rsidRPr="00BE6DCF" w:rsidRDefault="001D0BCD" w:rsidP="003B33AB">
      <w:pPr>
        <w:jc w:val="both"/>
        <w:rPr>
          <w:rFonts w:ascii="Times New Roman" w:hAnsi="Times New Roman" w:cs="Times New Roman"/>
          <w:sz w:val="28"/>
          <w:szCs w:val="28"/>
        </w:rPr>
      </w:pPr>
      <w:bookmarkStart w:id="9" w:name="sub_10413"/>
      <w:bookmarkEnd w:id="8"/>
      <w:r>
        <w:rPr>
          <w:rFonts w:ascii="Times New Roman" w:hAnsi="Times New Roman" w:cs="Times New Roman"/>
          <w:sz w:val="28"/>
          <w:szCs w:val="28"/>
        </w:rPr>
        <w:t>м</w:t>
      </w:r>
      <w:r w:rsidRPr="00BE6DCF">
        <w:rPr>
          <w:rFonts w:ascii="Times New Roman" w:hAnsi="Times New Roman" w:cs="Times New Roman"/>
          <w:sz w:val="28"/>
          <w:szCs w:val="28"/>
        </w:rPr>
        <w:t xml:space="preserve">) запрет конвертации в иностранную валюту полученных из бюджета средств, </w:t>
      </w:r>
      <w:bookmarkEnd w:id="9"/>
    </w:p>
    <w:p w:rsidR="001D0BCD" w:rsidRPr="00BE6DCF" w:rsidRDefault="001D0BCD" w:rsidP="003B33AB">
      <w:pPr>
        <w:jc w:val="both"/>
        <w:rPr>
          <w:rFonts w:ascii="Times New Roman" w:hAnsi="Times New Roman" w:cs="Times New Roman"/>
          <w:sz w:val="28"/>
          <w:szCs w:val="28"/>
        </w:rPr>
      </w:pPr>
      <w:proofErr w:type="spellStart"/>
      <w:proofErr w:type="gramStart"/>
      <w:r w:rsidRPr="00BE6DCF">
        <w:rPr>
          <w:rFonts w:ascii="Times New Roman" w:hAnsi="Times New Roman" w:cs="Times New Roman"/>
          <w:sz w:val="28"/>
          <w:szCs w:val="28"/>
        </w:rPr>
        <w:t>н</w:t>
      </w:r>
      <w:proofErr w:type="spellEnd"/>
      <w:r w:rsidRPr="00BE6DCF">
        <w:rPr>
          <w:rFonts w:ascii="Times New Roman" w:hAnsi="Times New Roman" w:cs="Times New Roman"/>
          <w:sz w:val="28"/>
          <w:szCs w:val="28"/>
        </w:rPr>
        <w:t>) согласие получателя субсидии на проведение главным распорядителем бюджетных средств и органами финансового контроля проверок соблюдения получателем субсидии целей, условий и порядка предоставления субсидии, которые предусмотрены настоящими Правилами, а также обязательство получателя субсидии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товаров (работ, услуг), на проведение в отношении</w:t>
      </w:r>
      <w:proofErr w:type="gramEnd"/>
      <w:r w:rsidRPr="00BE6DCF">
        <w:rPr>
          <w:rFonts w:ascii="Times New Roman" w:hAnsi="Times New Roman" w:cs="Times New Roman"/>
          <w:sz w:val="28"/>
          <w:szCs w:val="28"/>
        </w:rPr>
        <w:t xml:space="preserve"> их указанных проверок;</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о) условия и порядок заключения дополнительного соглашения, в том числе о расторжении соглашения (при необходимости), включая условие о заключении указанных соглашений.</w:t>
      </w:r>
    </w:p>
    <w:p w:rsidR="001D0BCD" w:rsidRPr="00BE6DCF" w:rsidRDefault="001D0BCD" w:rsidP="003B33AB">
      <w:pPr>
        <w:jc w:val="both"/>
        <w:rPr>
          <w:rFonts w:ascii="Times New Roman" w:hAnsi="Times New Roman" w:cs="Times New Roman"/>
          <w:sz w:val="28"/>
          <w:szCs w:val="28"/>
        </w:rPr>
      </w:pPr>
      <w:r w:rsidRPr="00BE6DCF">
        <w:rPr>
          <w:rFonts w:ascii="Times New Roman" w:hAnsi="Times New Roman" w:cs="Times New Roman"/>
          <w:sz w:val="28"/>
          <w:szCs w:val="28"/>
        </w:rPr>
        <w:t>п) условие, касающееся согласования новых условий соглашения или его расторжения (если согласие по новым условиям не достигнуто) в случае невозможности предоставления субсидии в размере, определенном в соглашении, в связи с уменьшением главному распорядителю бюджетных средств ранее доведенных лимитов бюджетных обязательств.</w:t>
      </w:r>
    </w:p>
    <w:p w:rsidR="001D0BCD" w:rsidRDefault="001D0BCD" w:rsidP="001D0BCD">
      <w:pPr>
        <w:jc w:val="center"/>
        <w:rPr>
          <w:rFonts w:ascii="Times New Roman" w:hAnsi="Times New Roman" w:cs="Times New Roman"/>
          <w:sz w:val="28"/>
          <w:szCs w:val="28"/>
        </w:rPr>
      </w:pPr>
    </w:p>
    <w:p w:rsidR="001D0BCD" w:rsidRPr="00BE6DCF" w:rsidRDefault="001D0BCD" w:rsidP="001D0BCD">
      <w:pPr>
        <w:jc w:val="center"/>
        <w:rPr>
          <w:rFonts w:ascii="Times New Roman" w:hAnsi="Times New Roman" w:cs="Times New Roman"/>
          <w:sz w:val="28"/>
          <w:szCs w:val="28"/>
        </w:rPr>
      </w:pPr>
    </w:p>
    <w:p w:rsidR="001D0BCD" w:rsidRDefault="001D0BCD" w:rsidP="001D0BCD">
      <w:pPr>
        <w:jc w:val="center"/>
        <w:rPr>
          <w:rFonts w:ascii="Times New Roman" w:hAnsi="Times New Roman" w:cs="Times New Roman"/>
          <w:sz w:val="28"/>
          <w:szCs w:val="28"/>
        </w:rPr>
      </w:pPr>
    </w:p>
    <w:p w:rsidR="001D0BCD" w:rsidRDefault="001D0BCD" w:rsidP="001D0BCD">
      <w:pPr>
        <w:spacing w:line="330" w:lineRule="atLeast"/>
        <w:ind w:firstLine="480"/>
        <w:textAlignment w:val="baseline"/>
        <w:rPr>
          <w:rFonts w:ascii="Times New Roman" w:hAnsi="Times New Roman" w:cs="Times New Roman"/>
          <w:sz w:val="28"/>
          <w:szCs w:val="28"/>
        </w:rPr>
      </w:pPr>
    </w:p>
    <w:p w:rsidR="001D0BCD" w:rsidRDefault="001D0BCD" w:rsidP="001D0BCD">
      <w:pPr>
        <w:rPr>
          <w:rFonts w:ascii="Times New Roman" w:hAnsi="Times New Roman" w:cs="Times New Roman"/>
          <w:sz w:val="28"/>
          <w:szCs w:val="28"/>
        </w:rPr>
      </w:pPr>
    </w:p>
    <w:p w:rsidR="006713C3" w:rsidRDefault="006713C3" w:rsidP="001D0BCD">
      <w:pPr>
        <w:rPr>
          <w:rFonts w:ascii="Times New Roman" w:hAnsi="Times New Roman" w:cs="Times New Roman"/>
          <w:sz w:val="28"/>
          <w:szCs w:val="28"/>
        </w:rPr>
      </w:pPr>
    </w:p>
    <w:p w:rsidR="001D0BCD" w:rsidRDefault="001D0BCD" w:rsidP="001D0BCD">
      <w:pPr>
        <w:rPr>
          <w:rFonts w:ascii="Times New Roman" w:hAnsi="Times New Roman" w:cs="Times New Roman"/>
          <w:sz w:val="28"/>
          <w:szCs w:val="28"/>
        </w:rPr>
      </w:pPr>
    </w:p>
    <w:p w:rsidR="001D0BCD" w:rsidRDefault="001D0BCD" w:rsidP="001D0BCD">
      <w:pPr>
        <w:pStyle w:val="a7"/>
        <w:ind w:right="-284" w:firstLine="3402"/>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Приложение N 5</w:t>
      </w:r>
      <w:r w:rsidR="00D1201B">
        <w:rPr>
          <w:rFonts w:ascii="Times New Roman" w:eastAsia="Times New Roman" w:hAnsi="Times New Roman" w:cs="Times New Roman"/>
          <w:bCs/>
          <w:sz w:val="28"/>
          <w:szCs w:val="28"/>
          <w:lang w:eastAsia="ru-RU"/>
        </w:rPr>
        <w:br/>
        <w:t>к Порядку предоставления в 2024</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Default="001D0BCD" w:rsidP="001D0BCD">
      <w:pPr>
        <w:pStyle w:val="a7"/>
        <w:ind w:right="-284" w:firstLine="3402"/>
        <w:jc w:val="right"/>
        <w:rPr>
          <w:rFonts w:ascii="Times New Roman" w:hAnsi="Times New Roman" w:cs="Times New Roman"/>
          <w:sz w:val="28"/>
          <w:szCs w:val="28"/>
        </w:rPr>
      </w:pPr>
    </w:p>
    <w:p w:rsidR="001D0BCD" w:rsidRPr="00682652" w:rsidRDefault="001D0BCD" w:rsidP="001D0BCD">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1D0BCD" w:rsidRPr="00682652" w:rsidRDefault="001D0BCD" w:rsidP="001D0BCD">
      <w:pPr>
        <w:spacing w:line="0" w:lineRule="atLeast"/>
        <w:rPr>
          <w:rFonts w:ascii="Times New Roman" w:hAnsi="Times New Roman" w:cs="Times New Roman"/>
          <w:sz w:val="28"/>
          <w:szCs w:val="28"/>
        </w:rPr>
      </w:pP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Главе </w:t>
      </w:r>
    </w:p>
    <w:p w:rsidR="006713C3" w:rsidRPr="006713C3" w:rsidRDefault="006713C3" w:rsidP="006713C3">
      <w:pPr>
        <w:pStyle w:val="a7"/>
        <w:jc w:val="right"/>
        <w:rPr>
          <w:rFonts w:ascii="Times New Roman" w:hAnsi="Times New Roman" w:cs="Times New Roman"/>
          <w:sz w:val="28"/>
          <w:szCs w:val="28"/>
        </w:rPr>
      </w:pPr>
      <w:proofErr w:type="spellStart"/>
      <w:r w:rsidRPr="006713C3">
        <w:rPr>
          <w:rFonts w:ascii="Times New Roman" w:hAnsi="Times New Roman" w:cs="Times New Roman"/>
          <w:sz w:val="28"/>
          <w:szCs w:val="28"/>
        </w:rPr>
        <w:t>Старонижестеблиевского</w:t>
      </w:r>
      <w:proofErr w:type="spellEnd"/>
    </w:p>
    <w:p w:rsidR="001D0BCD" w:rsidRPr="006713C3" w:rsidRDefault="001012AF" w:rsidP="006713C3">
      <w:pPr>
        <w:pStyle w:val="a7"/>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Красноармейского района</w:t>
      </w:r>
    </w:p>
    <w:p w:rsidR="001D0BCD" w:rsidRPr="006713C3" w:rsidRDefault="001D0BCD"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_______________________________</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Дата подачи заявки, исх. номер</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Дата, </w:t>
      </w:r>
      <w:proofErr w:type="spellStart"/>
      <w:r w:rsidRPr="006713C3">
        <w:rPr>
          <w:rFonts w:ascii="Times New Roman" w:hAnsi="Times New Roman" w:cs="Times New Roman"/>
          <w:sz w:val="28"/>
          <w:szCs w:val="28"/>
        </w:rPr>
        <w:t>вх</w:t>
      </w:r>
      <w:proofErr w:type="spellEnd"/>
      <w:r w:rsidRPr="006713C3">
        <w:rPr>
          <w:rFonts w:ascii="Times New Roman" w:hAnsi="Times New Roman" w:cs="Times New Roman"/>
          <w:sz w:val="28"/>
          <w:szCs w:val="28"/>
        </w:rPr>
        <w:t xml:space="preserve">. номер </w:t>
      </w:r>
    </w:p>
    <w:p w:rsidR="001D0BCD" w:rsidRPr="00682652" w:rsidRDefault="001D0BCD" w:rsidP="001D0BCD">
      <w:pPr>
        <w:spacing w:line="0" w:lineRule="atLeast"/>
        <w:rPr>
          <w:rFonts w:ascii="Times New Roman" w:hAnsi="Times New Roman" w:cs="Times New Roman"/>
          <w:sz w:val="28"/>
          <w:szCs w:val="28"/>
        </w:rPr>
      </w:pPr>
    </w:p>
    <w:p w:rsidR="001D0BCD" w:rsidRPr="00682652" w:rsidRDefault="001D0BCD" w:rsidP="001D0BCD">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Заявка</w:t>
      </w:r>
    </w:p>
    <w:p w:rsidR="001D0BCD" w:rsidRPr="00682652" w:rsidRDefault="001D0BCD" w:rsidP="001D0BCD">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 xml:space="preserve">на участие в отборе социально ориентированных некоммерческих организаций на право получения субсидии из бюджета </w:t>
      </w:r>
      <w:r w:rsidR="006713C3">
        <w:rPr>
          <w:rFonts w:ascii="Times New Roman" w:hAnsi="Times New Roman" w:cs="Times New Roman"/>
          <w:sz w:val="28"/>
          <w:szCs w:val="28"/>
        </w:rPr>
        <w:t>Старонижестеблиевского</w:t>
      </w:r>
      <w:r w:rsidRPr="00682652">
        <w:rPr>
          <w:rFonts w:ascii="Times New Roman" w:hAnsi="Times New Roman" w:cs="Times New Roman"/>
          <w:sz w:val="28"/>
          <w:szCs w:val="28"/>
        </w:rPr>
        <w:t xml:space="preserve"> сельского поселения Красноармейского района</w:t>
      </w:r>
    </w:p>
    <w:p w:rsidR="001D0BCD" w:rsidRPr="006713C3" w:rsidRDefault="001D0BCD" w:rsidP="006713C3">
      <w:pPr>
        <w:pStyle w:val="a7"/>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1. Описание организации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 Название организации, год регистрации, направления деятельности, осуществляемые мероприятия, опыт работы организации в данной сфере.</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ИНН, КПП, ОГРН, ОКАТО, банковские реквизиты.</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2. Контактная информация (телефон, почтовый адрес, адрес электронной почты).</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3. Фамилия, имя, отчество руководителя.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4. Выписка из учредительных документов вида (видов) деятельности организации в соответствии со статьей 31.1. Федерального закона от 12.01.1996 № 7-ФЗ «О некоммерческих организациях».</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5. Адрес действующего сайта организации в сети Интернет либо страницы в социальной сети.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6. Банковские реквизиты.</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2. Программа социально значимого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 Наименование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2. Обоснование необходимости реализации мероприятия (формулировка и описание проблемы).</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lastRenderedPageBreak/>
        <w:t>3. Цели и задачи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4. Предполагаемое количество участников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5. Срок проведения мероприятия.</w:t>
      </w:r>
    </w:p>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6. Оценка эффективности и ожидаемые социальные результаты реализации мероприятия.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7. Бюджет мероприятия (с обоснованием):</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2744"/>
        <w:gridCol w:w="2195"/>
        <w:gridCol w:w="2607"/>
      </w:tblGrid>
      <w:tr w:rsidR="001D0BCD" w:rsidRPr="006713C3" w:rsidTr="006713C3">
        <w:trPr>
          <w:trHeight w:val="644"/>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Наименование</w:t>
            </w: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Стоимость одной единицы (руб.)</w:t>
            </w: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Количество</w:t>
            </w: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Итого требуется</w:t>
            </w:r>
          </w:p>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(руб.)</w:t>
            </w:r>
          </w:p>
        </w:tc>
      </w:tr>
      <w:tr w:rsidR="001D0BCD" w:rsidRPr="006713C3" w:rsidTr="006713C3">
        <w:trPr>
          <w:trHeight w:val="322"/>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r w:rsidR="001D0BCD" w:rsidRPr="006713C3" w:rsidTr="006713C3">
        <w:trPr>
          <w:trHeight w:val="322"/>
        </w:trPr>
        <w:tc>
          <w:tcPr>
            <w:tcW w:w="25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744"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7"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bl>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8. Имеющиеся и дополнительно привлекаемые средства 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9. Запрашиваемая сумма ______________________________________________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10. Общая сумма мероприятия __________________________________________</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3. Описание расходов, связанных с обеспечением деятельности организации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Смета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4027"/>
        <w:gridCol w:w="2380"/>
        <w:gridCol w:w="2500"/>
      </w:tblGrid>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 п/п</w:t>
            </w: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Виды затрат</w:t>
            </w: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Сумма</w:t>
            </w: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Комментарии – письменное обоснование статей</w:t>
            </w:r>
          </w:p>
        </w:tc>
      </w:tr>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r w:rsidR="001D0BCD" w:rsidRPr="006713C3" w:rsidTr="006713C3">
        <w:trPr>
          <w:jc w:val="center"/>
        </w:trPr>
        <w:tc>
          <w:tcPr>
            <w:tcW w:w="67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453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c>
          <w:tcPr>
            <w:tcW w:w="2606" w:type="dxa"/>
            <w:tcBorders>
              <w:top w:val="single" w:sz="4" w:space="0" w:color="auto"/>
              <w:left w:val="single" w:sz="4" w:space="0" w:color="auto"/>
              <w:bottom w:val="single" w:sz="4" w:space="0" w:color="auto"/>
              <w:right w:val="single" w:sz="4" w:space="0" w:color="auto"/>
            </w:tcBorders>
          </w:tcPr>
          <w:p w:rsidR="001D0BCD" w:rsidRPr="006713C3" w:rsidRDefault="001D0BCD" w:rsidP="003B33AB">
            <w:pPr>
              <w:pStyle w:val="a7"/>
              <w:jc w:val="both"/>
              <w:rPr>
                <w:rFonts w:ascii="Times New Roman" w:eastAsia="Calibri" w:hAnsi="Times New Roman" w:cs="Times New Roman"/>
                <w:sz w:val="28"/>
                <w:szCs w:val="28"/>
              </w:rPr>
            </w:pPr>
          </w:p>
        </w:tc>
      </w:tr>
    </w:tbl>
    <w:p w:rsidR="001D0BCD" w:rsidRPr="006713C3" w:rsidRDefault="001D0BCD" w:rsidP="003B33AB">
      <w:pPr>
        <w:pStyle w:val="a7"/>
        <w:jc w:val="both"/>
        <w:rPr>
          <w:rFonts w:ascii="Times New Roman" w:eastAsia="Calibri" w:hAnsi="Times New Roman" w:cs="Times New Roman"/>
          <w:sz w:val="28"/>
          <w:szCs w:val="28"/>
        </w:rPr>
      </w:pPr>
      <w:r w:rsidRPr="006713C3">
        <w:rPr>
          <w:rFonts w:ascii="Times New Roman" w:hAnsi="Times New Roman" w:cs="Times New Roman"/>
          <w:sz w:val="28"/>
          <w:szCs w:val="28"/>
        </w:rPr>
        <w:t>2. Имеющиеся и дополнительно привлекаемые средства 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3. Запрашиваемая сумма ______________________________________________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4. Общая сумма расходов _____________________________________________</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Часть 4. Заключительная</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1. Итого запрашиваемая сумма ________________________________________</w:t>
      </w:r>
    </w:p>
    <w:p w:rsidR="001D0BCD" w:rsidRPr="006713C3" w:rsidRDefault="001D0BCD" w:rsidP="003B33AB">
      <w:pPr>
        <w:pStyle w:val="a7"/>
        <w:jc w:val="both"/>
        <w:rPr>
          <w:rFonts w:ascii="Times New Roman" w:hAnsi="Times New Roman" w:cs="Times New Roman"/>
          <w:sz w:val="28"/>
          <w:szCs w:val="28"/>
        </w:rPr>
      </w:pP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3B33AB">
      <w:pPr>
        <w:pStyle w:val="a7"/>
        <w:jc w:val="both"/>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82652" w:rsidRDefault="001D0BCD" w:rsidP="003B33AB">
      <w:pPr>
        <w:spacing w:line="0" w:lineRule="atLeast"/>
        <w:jc w:val="both"/>
        <w:rPr>
          <w:rFonts w:ascii="Times New Roman" w:hAnsi="Times New Roman" w:cs="Times New Roman"/>
          <w:sz w:val="28"/>
          <w:szCs w:val="28"/>
        </w:rPr>
      </w:pPr>
    </w:p>
    <w:p w:rsidR="001D0BCD" w:rsidRPr="00682652" w:rsidRDefault="001D0BCD" w:rsidP="001D0BCD">
      <w:pPr>
        <w:spacing w:line="0" w:lineRule="atLeast"/>
        <w:rPr>
          <w:rFonts w:ascii="Times New Roman" w:hAnsi="Times New Roman" w:cs="Times New Roman"/>
          <w:sz w:val="28"/>
          <w:szCs w:val="28"/>
        </w:rPr>
      </w:pPr>
      <w:r w:rsidRPr="00682652">
        <w:rPr>
          <w:rFonts w:ascii="Times New Roman" w:hAnsi="Times New Roman" w:cs="Times New Roman"/>
          <w:sz w:val="28"/>
          <w:szCs w:val="28"/>
        </w:rPr>
        <w:t>«__» _______________ 20___ г.</w:t>
      </w:r>
    </w:p>
    <w:p w:rsidR="001D0BCD" w:rsidRDefault="001D0BCD" w:rsidP="001D0BCD">
      <w:pPr>
        <w:pStyle w:val="a7"/>
        <w:ind w:right="-284" w:firstLine="3402"/>
        <w:jc w:val="right"/>
        <w:rPr>
          <w:rFonts w:ascii="Times New Roman" w:eastAsia="Times New Roman" w:hAnsi="Times New Roman" w:cs="Times New Roman"/>
          <w:bCs/>
          <w:sz w:val="28"/>
          <w:szCs w:val="28"/>
          <w:lang w:eastAsia="ru-RU"/>
        </w:rPr>
      </w:pPr>
      <w:r w:rsidRPr="00682652">
        <w:rPr>
          <w:rFonts w:ascii="Times New Roman" w:hAnsi="Times New Roman" w:cs="Times New Roman"/>
          <w:sz w:val="28"/>
          <w:szCs w:val="28"/>
        </w:rPr>
        <w:br w:type="page"/>
      </w:r>
      <w:r>
        <w:rPr>
          <w:rFonts w:ascii="Times New Roman" w:eastAsia="Times New Roman" w:hAnsi="Times New Roman" w:cs="Times New Roman"/>
          <w:bCs/>
          <w:sz w:val="28"/>
          <w:szCs w:val="28"/>
          <w:lang w:eastAsia="ru-RU"/>
        </w:rPr>
        <w:lastRenderedPageBreak/>
        <w:t>Приложение N 6</w:t>
      </w:r>
      <w:r w:rsidR="00D1201B">
        <w:rPr>
          <w:rFonts w:ascii="Times New Roman" w:eastAsia="Times New Roman" w:hAnsi="Times New Roman" w:cs="Times New Roman"/>
          <w:bCs/>
          <w:sz w:val="28"/>
          <w:szCs w:val="28"/>
          <w:lang w:eastAsia="ru-RU"/>
        </w:rPr>
        <w:br/>
        <w:t>к Порядку предоставления в 2024</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682652" w:rsidRDefault="001D0BCD" w:rsidP="006713C3">
      <w:pPr>
        <w:spacing w:line="0" w:lineRule="atLeast"/>
        <w:rPr>
          <w:rFonts w:ascii="Times New Roman" w:hAnsi="Times New Roman" w:cs="Times New Roman"/>
          <w:sz w:val="28"/>
          <w:szCs w:val="28"/>
        </w:rPr>
      </w:pPr>
    </w:p>
    <w:p w:rsidR="001D0BCD" w:rsidRPr="00682652" w:rsidRDefault="001D0BCD" w:rsidP="006713C3">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Главе </w:t>
      </w:r>
    </w:p>
    <w:p w:rsidR="006713C3" w:rsidRPr="006713C3" w:rsidRDefault="006713C3" w:rsidP="006713C3">
      <w:pPr>
        <w:pStyle w:val="a7"/>
        <w:jc w:val="right"/>
        <w:rPr>
          <w:rFonts w:ascii="Times New Roman" w:hAnsi="Times New Roman" w:cs="Times New Roman"/>
          <w:sz w:val="28"/>
          <w:szCs w:val="28"/>
        </w:rPr>
      </w:pPr>
      <w:proofErr w:type="spellStart"/>
      <w:r w:rsidRPr="006713C3">
        <w:rPr>
          <w:rFonts w:ascii="Times New Roman" w:hAnsi="Times New Roman" w:cs="Times New Roman"/>
          <w:sz w:val="28"/>
          <w:szCs w:val="28"/>
        </w:rPr>
        <w:t>Старонижестеблиевского</w:t>
      </w:r>
      <w:proofErr w:type="spellEnd"/>
    </w:p>
    <w:p w:rsidR="006713C3" w:rsidRPr="006713C3" w:rsidRDefault="001012AF" w:rsidP="006713C3">
      <w:pPr>
        <w:pStyle w:val="a7"/>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Красноармейского района</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_______________________________</w:t>
      </w:r>
    </w:p>
    <w:p w:rsidR="001D0BCD" w:rsidRPr="00682652" w:rsidRDefault="001D0BCD" w:rsidP="006713C3">
      <w:pPr>
        <w:spacing w:line="0" w:lineRule="atLeast"/>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Заявка</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 перечисление субсидии</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__________________________________________________________________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(наименование социально ориентированной некоммерческой организации)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просит </w:t>
      </w:r>
      <w:r w:rsidR="003B33AB">
        <w:rPr>
          <w:rFonts w:ascii="Times New Roman" w:hAnsi="Times New Roman" w:cs="Times New Roman"/>
          <w:sz w:val="28"/>
          <w:szCs w:val="28"/>
        </w:rPr>
        <w:t>Администрацию Старонижестеблиевского</w:t>
      </w:r>
      <w:r w:rsidRPr="006713C3">
        <w:rPr>
          <w:rFonts w:ascii="Times New Roman" w:hAnsi="Times New Roman" w:cs="Times New Roman"/>
          <w:sz w:val="28"/>
          <w:szCs w:val="28"/>
        </w:rPr>
        <w:t xml:space="preserve"> сельского поселения Красноармейского района перечислить субсидию, предоставляемую из местного бюджета, в размере ______________________ рублей</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(цифрами с двумя десятичными знаками после запятой и прописью)</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 условиях заключенно</w:t>
      </w:r>
      <w:r w:rsidR="003B33AB">
        <w:rPr>
          <w:rFonts w:ascii="Times New Roman" w:hAnsi="Times New Roman" w:cs="Times New Roman"/>
          <w:sz w:val="28"/>
          <w:szCs w:val="28"/>
        </w:rPr>
        <w:t>го Администрацией Старонижестеблиевского</w:t>
      </w:r>
      <w:r w:rsidRPr="006713C3">
        <w:rPr>
          <w:rFonts w:ascii="Times New Roman" w:hAnsi="Times New Roman" w:cs="Times New Roman"/>
          <w:sz w:val="28"/>
          <w:szCs w:val="28"/>
        </w:rPr>
        <w:t xml:space="preserve"> сельского поселения Красноармейского района и ___________________________________________________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(наименование предприятия)</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Соглашения о предоставлении субсидии </w:t>
      </w:r>
      <w:proofErr w:type="gramStart"/>
      <w:r w:rsidRPr="006713C3">
        <w:rPr>
          <w:rFonts w:ascii="Times New Roman" w:hAnsi="Times New Roman" w:cs="Times New Roman"/>
          <w:sz w:val="28"/>
          <w:szCs w:val="28"/>
        </w:rPr>
        <w:t>от</w:t>
      </w:r>
      <w:proofErr w:type="gramEnd"/>
      <w:r w:rsidRPr="006713C3">
        <w:rPr>
          <w:rFonts w:ascii="Times New Roman" w:hAnsi="Times New Roman" w:cs="Times New Roman"/>
          <w:sz w:val="28"/>
          <w:szCs w:val="28"/>
        </w:rPr>
        <w:t xml:space="preserve"> ___________ № ________.</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 xml:space="preserve">_________            </w:t>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 _______________ 20___ г.</w:t>
      </w:r>
      <w:bookmarkStart w:id="10" w:name="_Hlk511923784"/>
    </w:p>
    <w:p w:rsidR="001D0BCD" w:rsidRPr="00682652" w:rsidRDefault="001D0BCD" w:rsidP="001D0BCD">
      <w:pPr>
        <w:spacing w:line="0" w:lineRule="atLeast"/>
        <w:rPr>
          <w:rFonts w:ascii="Times New Roman" w:hAnsi="Times New Roman" w:cs="Times New Roman"/>
          <w:sz w:val="28"/>
          <w:szCs w:val="28"/>
        </w:rPr>
      </w:pPr>
    </w:p>
    <w:p w:rsidR="001D0BCD" w:rsidRDefault="001D0BCD" w:rsidP="001D0BCD">
      <w:pPr>
        <w:spacing w:line="0" w:lineRule="atLeast"/>
        <w:rPr>
          <w:rFonts w:ascii="Times New Roman" w:hAnsi="Times New Roman" w:cs="Times New Roman"/>
          <w:sz w:val="28"/>
          <w:szCs w:val="28"/>
        </w:rPr>
      </w:pPr>
    </w:p>
    <w:p w:rsidR="001D0BCD" w:rsidRPr="00682652" w:rsidRDefault="001D0BCD" w:rsidP="001D0BCD">
      <w:pPr>
        <w:spacing w:line="0" w:lineRule="atLeast"/>
        <w:rPr>
          <w:rFonts w:ascii="Times New Roman" w:hAnsi="Times New Roman" w:cs="Times New Roman"/>
          <w:sz w:val="28"/>
          <w:szCs w:val="28"/>
        </w:rPr>
      </w:pPr>
    </w:p>
    <w:bookmarkEnd w:id="10"/>
    <w:p w:rsidR="001D0BCD" w:rsidRPr="00682652" w:rsidRDefault="001D0BCD" w:rsidP="006713C3">
      <w:pPr>
        <w:spacing w:line="0" w:lineRule="atLeast"/>
        <w:jc w:val="right"/>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Приложение N 7</w:t>
      </w:r>
      <w:r w:rsidR="00D1201B">
        <w:rPr>
          <w:rFonts w:ascii="Times New Roman" w:eastAsia="Times New Roman" w:hAnsi="Times New Roman" w:cs="Times New Roman"/>
          <w:bCs/>
          <w:sz w:val="28"/>
          <w:szCs w:val="28"/>
          <w:lang w:eastAsia="ru-RU"/>
        </w:rPr>
        <w:br/>
        <w:t>к Порядку предоставления в 2024</w:t>
      </w:r>
      <w:r w:rsidRPr="00101519">
        <w:rPr>
          <w:rFonts w:ascii="Times New Roman" w:eastAsia="Times New Roman" w:hAnsi="Times New Roman" w:cs="Times New Roman"/>
          <w:bCs/>
          <w:sz w:val="28"/>
          <w:szCs w:val="28"/>
          <w:lang w:eastAsia="ru-RU"/>
        </w:rPr>
        <w:t xml:space="preserve"> году</w:t>
      </w:r>
      <w:r w:rsidRPr="00101519">
        <w:rPr>
          <w:rFonts w:ascii="Times New Roman" w:eastAsia="Times New Roman" w:hAnsi="Times New Roman" w:cs="Times New Roman"/>
          <w:bCs/>
          <w:sz w:val="28"/>
          <w:szCs w:val="28"/>
          <w:lang w:eastAsia="ru-RU"/>
        </w:rPr>
        <w:br/>
        <w:t>субсидий социально ориентированным</w:t>
      </w:r>
      <w:r w:rsidRPr="00101519">
        <w:rPr>
          <w:rFonts w:ascii="Times New Roman" w:eastAsia="Times New Roman" w:hAnsi="Times New Roman" w:cs="Times New Roman"/>
          <w:bCs/>
          <w:sz w:val="28"/>
          <w:szCs w:val="28"/>
          <w:lang w:eastAsia="ru-RU"/>
        </w:rPr>
        <w:br/>
        <w:t>некоммерческим организациям в целях</w:t>
      </w:r>
      <w:r w:rsidRPr="00101519">
        <w:rPr>
          <w:rFonts w:ascii="Times New Roman" w:eastAsia="Times New Roman" w:hAnsi="Times New Roman" w:cs="Times New Roman"/>
          <w:bCs/>
          <w:sz w:val="28"/>
          <w:szCs w:val="28"/>
          <w:lang w:eastAsia="ru-RU"/>
        </w:rPr>
        <w:br/>
        <w:t>финансового обеспечения затрат в связи</w:t>
      </w:r>
      <w:r w:rsidRPr="00101519">
        <w:rPr>
          <w:rFonts w:ascii="Times New Roman" w:eastAsia="Times New Roman" w:hAnsi="Times New Roman" w:cs="Times New Roman"/>
          <w:bCs/>
          <w:sz w:val="28"/>
          <w:szCs w:val="28"/>
          <w:lang w:eastAsia="ru-RU"/>
        </w:rPr>
        <w:br/>
        <w:t>с оказанием услуг при выполнении</w:t>
      </w:r>
      <w:r w:rsidRPr="00101519">
        <w:rPr>
          <w:rFonts w:ascii="Times New Roman" w:eastAsia="Times New Roman" w:hAnsi="Times New Roman" w:cs="Times New Roman"/>
          <w:bCs/>
          <w:sz w:val="28"/>
          <w:szCs w:val="28"/>
          <w:lang w:eastAsia="ru-RU"/>
        </w:rPr>
        <w:br/>
        <w:t>общественно полезных программ</w:t>
      </w:r>
    </w:p>
    <w:p w:rsidR="001D0BCD" w:rsidRPr="00682652" w:rsidRDefault="001D0BCD" w:rsidP="006713C3">
      <w:pPr>
        <w:spacing w:line="0" w:lineRule="atLeast"/>
        <w:jc w:val="center"/>
        <w:rPr>
          <w:rFonts w:ascii="Times New Roman" w:hAnsi="Times New Roman" w:cs="Times New Roman"/>
          <w:sz w:val="28"/>
          <w:szCs w:val="28"/>
        </w:rPr>
      </w:pPr>
      <w:r w:rsidRPr="00682652">
        <w:rPr>
          <w:rFonts w:ascii="Times New Roman" w:hAnsi="Times New Roman" w:cs="Times New Roman"/>
          <w:sz w:val="28"/>
          <w:szCs w:val="28"/>
        </w:rPr>
        <w:t>ФОРМА</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 xml:space="preserve">Главе </w:t>
      </w:r>
    </w:p>
    <w:p w:rsidR="006713C3" w:rsidRPr="006713C3" w:rsidRDefault="006713C3" w:rsidP="006713C3">
      <w:pPr>
        <w:pStyle w:val="a7"/>
        <w:jc w:val="right"/>
        <w:rPr>
          <w:rFonts w:ascii="Times New Roman" w:hAnsi="Times New Roman" w:cs="Times New Roman"/>
          <w:sz w:val="28"/>
          <w:szCs w:val="28"/>
        </w:rPr>
      </w:pPr>
      <w:proofErr w:type="spellStart"/>
      <w:r w:rsidRPr="006713C3">
        <w:rPr>
          <w:rFonts w:ascii="Times New Roman" w:hAnsi="Times New Roman" w:cs="Times New Roman"/>
          <w:sz w:val="28"/>
          <w:szCs w:val="28"/>
        </w:rPr>
        <w:t>Старонижестеблиевского</w:t>
      </w:r>
      <w:proofErr w:type="spellEnd"/>
    </w:p>
    <w:p w:rsidR="006713C3" w:rsidRPr="006713C3" w:rsidRDefault="001012AF" w:rsidP="006713C3">
      <w:pPr>
        <w:pStyle w:val="a7"/>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Красноармейского района</w:t>
      </w:r>
    </w:p>
    <w:p w:rsidR="006713C3" w:rsidRPr="006713C3" w:rsidRDefault="006713C3" w:rsidP="006713C3">
      <w:pPr>
        <w:pStyle w:val="a7"/>
        <w:jc w:val="right"/>
        <w:rPr>
          <w:rFonts w:ascii="Times New Roman" w:hAnsi="Times New Roman" w:cs="Times New Roman"/>
          <w:sz w:val="28"/>
          <w:szCs w:val="28"/>
        </w:rPr>
      </w:pPr>
      <w:r w:rsidRPr="006713C3">
        <w:rPr>
          <w:rFonts w:ascii="Times New Roman" w:hAnsi="Times New Roman" w:cs="Times New Roman"/>
          <w:sz w:val="28"/>
          <w:szCs w:val="28"/>
        </w:rPr>
        <w:t>______________________________</w:t>
      </w:r>
    </w:p>
    <w:p w:rsidR="001D0BCD" w:rsidRPr="00682652" w:rsidRDefault="001D0BCD" w:rsidP="006713C3">
      <w:pPr>
        <w:spacing w:line="0" w:lineRule="atLeast"/>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Финансовый отчет об использовании субсидии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______________________________________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за ___ квартал 202_ года</w:t>
      </w:r>
    </w:p>
    <w:tbl>
      <w:tblPr>
        <w:tblW w:w="10065" w:type="dxa"/>
        <w:tblInd w:w="-209" w:type="dxa"/>
        <w:tblLayout w:type="fixed"/>
        <w:tblCellMar>
          <w:left w:w="75" w:type="dxa"/>
          <w:right w:w="75" w:type="dxa"/>
        </w:tblCellMar>
        <w:tblLook w:val="0000"/>
      </w:tblPr>
      <w:tblGrid>
        <w:gridCol w:w="568"/>
        <w:gridCol w:w="1276"/>
        <w:gridCol w:w="992"/>
        <w:gridCol w:w="1134"/>
        <w:gridCol w:w="993"/>
        <w:gridCol w:w="1133"/>
        <w:gridCol w:w="1134"/>
        <w:gridCol w:w="992"/>
        <w:gridCol w:w="1843"/>
      </w:tblGrid>
      <w:tr w:rsidR="001D0BCD" w:rsidRPr="006713C3" w:rsidTr="006713C3">
        <w:trPr>
          <w:trHeight w:val="480"/>
        </w:trPr>
        <w:tc>
          <w:tcPr>
            <w:tcW w:w="568"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п/п</w:t>
            </w:r>
          </w:p>
        </w:tc>
        <w:tc>
          <w:tcPr>
            <w:tcW w:w="1276"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roofErr w:type="spellStart"/>
            <w:r w:rsidRPr="006713C3">
              <w:rPr>
                <w:rFonts w:ascii="Times New Roman" w:hAnsi="Times New Roman" w:cs="Times New Roman"/>
                <w:sz w:val="28"/>
                <w:szCs w:val="28"/>
              </w:rPr>
              <w:t>Наимено</w:t>
            </w:r>
            <w:proofErr w:type="spellEnd"/>
          </w:p>
          <w:p w:rsidR="001D0BCD" w:rsidRPr="006713C3" w:rsidRDefault="001D0BCD" w:rsidP="006713C3">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вание</w:t>
            </w:r>
            <w:proofErr w:type="spellEnd"/>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статей</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затрат</w:t>
            </w:r>
          </w:p>
        </w:tc>
        <w:tc>
          <w:tcPr>
            <w:tcW w:w="992"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Сумма</w:t>
            </w:r>
          </w:p>
          <w:p w:rsidR="001D0BCD" w:rsidRPr="006713C3" w:rsidRDefault="001D0BCD" w:rsidP="006713C3">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субси</w:t>
            </w:r>
            <w:proofErr w:type="spellEnd"/>
          </w:p>
          <w:p w:rsidR="001D0BCD" w:rsidRPr="006713C3" w:rsidRDefault="001D0BCD" w:rsidP="006713C3">
            <w:pPr>
              <w:pStyle w:val="a7"/>
              <w:rPr>
                <w:rFonts w:ascii="Times New Roman" w:hAnsi="Times New Roman" w:cs="Times New Roman"/>
                <w:sz w:val="28"/>
                <w:szCs w:val="28"/>
              </w:rPr>
            </w:pPr>
            <w:proofErr w:type="spellStart"/>
            <w:r w:rsidRPr="006713C3">
              <w:rPr>
                <w:rFonts w:ascii="Times New Roman" w:hAnsi="Times New Roman" w:cs="Times New Roman"/>
                <w:sz w:val="28"/>
                <w:szCs w:val="28"/>
              </w:rPr>
              <w:t>дии</w:t>
            </w:r>
            <w:proofErr w:type="spellEnd"/>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2127" w:type="dxa"/>
            <w:gridSpan w:val="2"/>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Фактически</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израсходовано</w:t>
            </w:r>
          </w:p>
        </w:tc>
        <w:tc>
          <w:tcPr>
            <w:tcW w:w="2267" w:type="dxa"/>
            <w:gridSpan w:val="2"/>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В том числе</w:t>
            </w:r>
          </w:p>
        </w:tc>
        <w:tc>
          <w:tcPr>
            <w:tcW w:w="992"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Оста</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ток</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бюджетных</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средств</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1843" w:type="dxa"/>
            <w:vMerge w:val="restart"/>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roofErr w:type="spellStart"/>
            <w:r w:rsidRPr="006713C3">
              <w:rPr>
                <w:rFonts w:ascii="Times New Roman" w:hAnsi="Times New Roman" w:cs="Times New Roman"/>
                <w:sz w:val="28"/>
                <w:szCs w:val="28"/>
              </w:rPr>
              <w:t>Подтверж</w:t>
            </w:r>
            <w:proofErr w:type="spellEnd"/>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дающие</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документы</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(реквизиты)</w:t>
            </w:r>
          </w:p>
        </w:tc>
      </w:tr>
      <w:tr w:rsidR="001D0BCD" w:rsidRPr="006713C3" w:rsidTr="006713C3">
        <w:trPr>
          <w:trHeight w:val="640"/>
        </w:trPr>
        <w:tc>
          <w:tcPr>
            <w:tcW w:w="568"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992"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всего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нарастающим итогом (руб.)</w:t>
            </w:r>
          </w:p>
        </w:tc>
        <w:tc>
          <w:tcPr>
            <w:tcW w:w="99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отчетный период (руб.)</w:t>
            </w:r>
          </w:p>
        </w:tc>
        <w:tc>
          <w:tcPr>
            <w:tcW w:w="113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счет </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бюджетных</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средств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за счет  </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собственных</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средств  </w:t>
            </w:r>
          </w:p>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(руб.)</w:t>
            </w:r>
          </w:p>
        </w:tc>
        <w:tc>
          <w:tcPr>
            <w:tcW w:w="992"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c>
          <w:tcPr>
            <w:tcW w:w="1843" w:type="dxa"/>
            <w:vMerge/>
            <w:tcBorders>
              <w:top w:val="single" w:sz="8" w:space="0" w:color="auto"/>
              <w:left w:val="single" w:sz="8" w:space="0" w:color="auto"/>
              <w:bottom w:val="single" w:sz="8" w:space="0" w:color="auto"/>
              <w:right w:val="single" w:sz="8" w:space="0" w:color="auto"/>
            </w:tcBorders>
            <w:vAlign w:val="center"/>
          </w:tcPr>
          <w:p w:rsidR="001D0BCD" w:rsidRPr="006713C3" w:rsidRDefault="001D0BCD" w:rsidP="006713C3">
            <w:pPr>
              <w:pStyle w:val="a7"/>
              <w:rPr>
                <w:rFonts w:ascii="Times New Roman" w:eastAsia="Calibri" w:hAnsi="Times New Roman" w:cs="Times New Roman"/>
                <w:sz w:val="28"/>
                <w:szCs w:val="28"/>
              </w:rPr>
            </w:pPr>
          </w:p>
        </w:tc>
      </w:tr>
      <w:tr w:rsidR="001D0BCD" w:rsidRPr="006713C3" w:rsidTr="006713C3">
        <w:tc>
          <w:tcPr>
            <w:tcW w:w="568"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1276"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2</w:t>
            </w: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3</w:t>
            </w: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4</w:t>
            </w:r>
          </w:p>
        </w:tc>
        <w:tc>
          <w:tcPr>
            <w:tcW w:w="99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5</w:t>
            </w:r>
          </w:p>
        </w:tc>
        <w:tc>
          <w:tcPr>
            <w:tcW w:w="113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6</w:t>
            </w: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7</w:t>
            </w: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8</w:t>
            </w:r>
          </w:p>
        </w:tc>
        <w:tc>
          <w:tcPr>
            <w:tcW w:w="184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9</w:t>
            </w:r>
          </w:p>
        </w:tc>
      </w:tr>
      <w:tr w:rsidR="001D0BCD" w:rsidRPr="006713C3" w:rsidTr="006713C3">
        <w:tc>
          <w:tcPr>
            <w:tcW w:w="568"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1.</w:t>
            </w:r>
          </w:p>
        </w:tc>
        <w:tc>
          <w:tcPr>
            <w:tcW w:w="1276"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r>
      <w:tr w:rsidR="001D0BCD" w:rsidRPr="006713C3" w:rsidTr="006713C3">
        <w:tc>
          <w:tcPr>
            <w:tcW w:w="568"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w:t>
            </w:r>
          </w:p>
        </w:tc>
        <w:tc>
          <w:tcPr>
            <w:tcW w:w="1276"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r>
      <w:tr w:rsidR="001D0BCD" w:rsidRPr="006713C3" w:rsidTr="006713C3">
        <w:tc>
          <w:tcPr>
            <w:tcW w:w="1844" w:type="dxa"/>
            <w:gridSpan w:val="2"/>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r w:rsidRPr="006713C3">
              <w:rPr>
                <w:rFonts w:ascii="Times New Roman" w:hAnsi="Times New Roman" w:cs="Times New Roman"/>
                <w:sz w:val="28"/>
                <w:szCs w:val="28"/>
              </w:rPr>
              <w:t xml:space="preserve">Итого:      </w:t>
            </w: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134"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992"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c>
          <w:tcPr>
            <w:tcW w:w="1843" w:type="dxa"/>
            <w:tcBorders>
              <w:top w:val="nil"/>
              <w:left w:val="single" w:sz="8" w:space="0" w:color="auto"/>
              <w:bottom w:val="single" w:sz="8" w:space="0" w:color="auto"/>
              <w:right w:val="single" w:sz="8" w:space="0" w:color="auto"/>
            </w:tcBorders>
          </w:tcPr>
          <w:p w:rsidR="001D0BCD" w:rsidRPr="006713C3" w:rsidRDefault="001D0BCD" w:rsidP="006713C3">
            <w:pPr>
              <w:pStyle w:val="a7"/>
              <w:rPr>
                <w:rFonts w:ascii="Times New Roman" w:eastAsia="Calibri" w:hAnsi="Times New Roman" w:cs="Times New Roman"/>
                <w:sz w:val="28"/>
                <w:szCs w:val="28"/>
              </w:rPr>
            </w:pPr>
          </w:p>
        </w:tc>
      </w:tr>
    </w:tbl>
    <w:p w:rsidR="001D0BCD" w:rsidRPr="006713C3" w:rsidRDefault="001D0BCD" w:rsidP="006713C3">
      <w:pPr>
        <w:pStyle w:val="a7"/>
        <w:rPr>
          <w:rFonts w:ascii="Times New Roman" w:hAnsi="Times New Roman" w:cs="Times New Roman"/>
          <w:sz w:val="28"/>
          <w:szCs w:val="28"/>
        </w:rPr>
      </w:pP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Руководитель </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w:t>
      </w:r>
      <w:r w:rsidRPr="006713C3">
        <w:rPr>
          <w:rFonts w:ascii="Times New Roman" w:hAnsi="Times New Roman" w:cs="Times New Roman"/>
          <w:sz w:val="28"/>
          <w:szCs w:val="28"/>
        </w:rPr>
        <w:tab/>
      </w:r>
      <w:r w:rsidRPr="006713C3">
        <w:rPr>
          <w:rFonts w:ascii="Times New Roman" w:hAnsi="Times New Roman" w:cs="Times New Roman"/>
          <w:sz w:val="28"/>
          <w:szCs w:val="28"/>
        </w:rPr>
        <w:tab/>
      </w:r>
      <w:r w:rsidRPr="006713C3">
        <w:rPr>
          <w:rFonts w:ascii="Times New Roman" w:hAnsi="Times New Roman" w:cs="Times New Roman"/>
          <w:sz w:val="28"/>
          <w:szCs w:val="28"/>
        </w:rPr>
        <w:tab/>
        <w:t>__________________</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 xml:space="preserve">                                                               (подпись)                          (расшифровка подписи)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МП (при наличии)</w:t>
      </w:r>
    </w:p>
    <w:p w:rsidR="001D0BCD" w:rsidRPr="006713C3"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«__» _______________ 20___ г.</w:t>
      </w:r>
    </w:p>
    <w:p w:rsidR="00C22B2A" w:rsidRDefault="001D0BCD" w:rsidP="006713C3">
      <w:pPr>
        <w:pStyle w:val="a7"/>
        <w:rPr>
          <w:rFonts w:ascii="Times New Roman" w:hAnsi="Times New Roman" w:cs="Times New Roman"/>
          <w:sz w:val="28"/>
          <w:szCs w:val="28"/>
        </w:rPr>
      </w:pPr>
      <w:r w:rsidRPr="006713C3">
        <w:rPr>
          <w:rFonts w:ascii="Times New Roman" w:hAnsi="Times New Roman" w:cs="Times New Roman"/>
          <w:sz w:val="28"/>
          <w:szCs w:val="28"/>
        </w:rPr>
        <w:t>Примечание. Копии документов, подтверждающих целевое использование средств, на ____ листах прилагаю.</w:t>
      </w:r>
    </w:p>
    <w:p w:rsidR="00C22B2A" w:rsidRDefault="00C22B2A" w:rsidP="00101519">
      <w:pPr>
        <w:spacing w:after="0" w:line="330" w:lineRule="atLeast"/>
        <w:ind w:firstLine="480"/>
        <w:jc w:val="both"/>
        <w:textAlignment w:val="baseline"/>
        <w:rPr>
          <w:rFonts w:ascii="Times New Roman" w:hAnsi="Times New Roman" w:cs="Times New Roman"/>
          <w:sz w:val="28"/>
          <w:szCs w:val="28"/>
        </w:rPr>
      </w:pPr>
    </w:p>
    <w:tbl>
      <w:tblPr>
        <w:tblW w:w="9747" w:type="dxa"/>
        <w:tblLook w:val="04A0"/>
      </w:tblPr>
      <w:tblGrid>
        <w:gridCol w:w="4785"/>
        <w:gridCol w:w="4962"/>
      </w:tblGrid>
      <w:tr w:rsidR="00C22B2A" w:rsidTr="006713C3">
        <w:tc>
          <w:tcPr>
            <w:tcW w:w="4785" w:type="dxa"/>
          </w:tcPr>
          <w:p w:rsidR="00C22B2A" w:rsidRPr="00120D4E" w:rsidRDefault="00C22B2A" w:rsidP="006713C3">
            <w:pPr>
              <w:pStyle w:val="a7"/>
              <w:rPr>
                <w:rFonts w:ascii="Times New Roman" w:hAnsi="Times New Roman" w:cs="Times New Roman"/>
                <w:sz w:val="28"/>
                <w:szCs w:val="28"/>
              </w:rPr>
            </w:pPr>
            <w:r w:rsidRPr="00120D4E">
              <w:rPr>
                <w:rFonts w:ascii="Times New Roman" w:hAnsi="Times New Roman" w:cs="Times New Roman"/>
                <w:sz w:val="28"/>
                <w:szCs w:val="28"/>
              </w:rPr>
              <w:t xml:space="preserve">Глава Старонижестеблиевского </w:t>
            </w:r>
          </w:p>
          <w:p w:rsidR="00C22B2A" w:rsidRPr="00120D4E" w:rsidRDefault="00C22B2A" w:rsidP="006713C3">
            <w:pPr>
              <w:pStyle w:val="a7"/>
              <w:rPr>
                <w:rFonts w:ascii="Times New Roman" w:hAnsi="Times New Roman" w:cs="Times New Roman"/>
                <w:sz w:val="28"/>
                <w:szCs w:val="28"/>
              </w:rPr>
            </w:pPr>
            <w:r w:rsidRPr="00120D4E">
              <w:rPr>
                <w:rFonts w:ascii="Times New Roman" w:hAnsi="Times New Roman" w:cs="Times New Roman"/>
                <w:sz w:val="28"/>
                <w:szCs w:val="28"/>
              </w:rPr>
              <w:t>сельского поселения</w:t>
            </w:r>
          </w:p>
          <w:p w:rsidR="00C22B2A" w:rsidRPr="00416D09" w:rsidRDefault="00C22B2A" w:rsidP="006713C3">
            <w:pPr>
              <w:pStyle w:val="a7"/>
            </w:pPr>
            <w:r w:rsidRPr="00120D4E">
              <w:rPr>
                <w:rFonts w:ascii="Times New Roman" w:hAnsi="Times New Roman" w:cs="Times New Roman"/>
                <w:sz w:val="28"/>
                <w:szCs w:val="28"/>
              </w:rPr>
              <w:t>Красноармейского района</w:t>
            </w:r>
            <w:r w:rsidRPr="00416D09">
              <w:t xml:space="preserve"> </w:t>
            </w:r>
          </w:p>
        </w:tc>
        <w:tc>
          <w:tcPr>
            <w:tcW w:w="4962" w:type="dxa"/>
            <w:vAlign w:val="bottom"/>
          </w:tcPr>
          <w:p w:rsidR="00C22B2A" w:rsidRPr="00120D4E" w:rsidRDefault="00C22B2A" w:rsidP="006713C3">
            <w:pPr>
              <w:jc w:val="right"/>
              <w:rPr>
                <w:rFonts w:ascii="Times New Roman" w:hAnsi="Times New Roman" w:cs="Times New Roman"/>
                <w:sz w:val="28"/>
                <w:szCs w:val="28"/>
              </w:rPr>
            </w:pPr>
            <w:r w:rsidRPr="00120D4E">
              <w:rPr>
                <w:rFonts w:ascii="Times New Roman" w:hAnsi="Times New Roman" w:cs="Times New Roman"/>
                <w:sz w:val="28"/>
              </w:rPr>
              <w:t xml:space="preserve">В.В. </w:t>
            </w:r>
            <w:proofErr w:type="spellStart"/>
            <w:r w:rsidRPr="00120D4E">
              <w:rPr>
                <w:rFonts w:ascii="Times New Roman" w:hAnsi="Times New Roman" w:cs="Times New Roman"/>
                <w:sz w:val="28"/>
              </w:rPr>
              <w:t>Новак</w:t>
            </w:r>
            <w:proofErr w:type="spellEnd"/>
          </w:p>
        </w:tc>
      </w:tr>
    </w:tbl>
    <w:p w:rsidR="00C22B2A" w:rsidRPr="00101519" w:rsidRDefault="00C22B2A" w:rsidP="00D1201B"/>
    <w:sectPr w:rsidR="00C22B2A" w:rsidRPr="00101519" w:rsidSect="009A3C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F22" w:rsidRDefault="003B0F22" w:rsidP="008B7F34">
      <w:pPr>
        <w:spacing w:after="0" w:line="240" w:lineRule="auto"/>
      </w:pPr>
      <w:r>
        <w:separator/>
      </w:r>
    </w:p>
  </w:endnote>
  <w:endnote w:type="continuationSeparator" w:id="0">
    <w:p w:rsidR="003B0F22" w:rsidRDefault="003B0F22" w:rsidP="008B7F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F22" w:rsidRDefault="003B0F22" w:rsidP="008B7F34">
      <w:pPr>
        <w:spacing w:after="0" w:line="240" w:lineRule="auto"/>
      </w:pPr>
      <w:r>
        <w:separator/>
      </w:r>
    </w:p>
  </w:footnote>
  <w:footnote w:type="continuationSeparator" w:id="0">
    <w:p w:rsidR="003B0F22" w:rsidRDefault="003B0F22" w:rsidP="008B7F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6D40"/>
    <w:multiLevelType w:val="hybridMultilevel"/>
    <w:tmpl w:val="AE4C2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1B5B2C"/>
    <w:multiLevelType w:val="multilevel"/>
    <w:tmpl w:val="6D8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4425F"/>
    <w:rsid w:val="00017124"/>
    <w:rsid w:val="00020807"/>
    <w:rsid w:val="0003604B"/>
    <w:rsid w:val="00057D5E"/>
    <w:rsid w:val="000B741F"/>
    <w:rsid w:val="000C7757"/>
    <w:rsid w:val="000D5574"/>
    <w:rsid w:val="000E0805"/>
    <w:rsid w:val="001012AF"/>
    <w:rsid w:val="00101519"/>
    <w:rsid w:val="00120D4E"/>
    <w:rsid w:val="00122119"/>
    <w:rsid w:val="001363E0"/>
    <w:rsid w:val="001442AC"/>
    <w:rsid w:val="00147177"/>
    <w:rsid w:val="0016428A"/>
    <w:rsid w:val="001705CF"/>
    <w:rsid w:val="00191232"/>
    <w:rsid w:val="00192B0B"/>
    <w:rsid w:val="0019476A"/>
    <w:rsid w:val="001B682E"/>
    <w:rsid w:val="001C043E"/>
    <w:rsid w:val="001D0BCD"/>
    <w:rsid w:val="001D2119"/>
    <w:rsid w:val="001E2344"/>
    <w:rsid w:val="001E7D41"/>
    <w:rsid w:val="00200BB1"/>
    <w:rsid w:val="00231F20"/>
    <w:rsid w:val="00245817"/>
    <w:rsid w:val="00246A76"/>
    <w:rsid w:val="00255D35"/>
    <w:rsid w:val="002A37EC"/>
    <w:rsid w:val="002C0F07"/>
    <w:rsid w:val="002D295B"/>
    <w:rsid w:val="002E669E"/>
    <w:rsid w:val="0030759D"/>
    <w:rsid w:val="00331E59"/>
    <w:rsid w:val="003341E1"/>
    <w:rsid w:val="00351F88"/>
    <w:rsid w:val="00353132"/>
    <w:rsid w:val="003615A9"/>
    <w:rsid w:val="00361F7C"/>
    <w:rsid w:val="003A5AF2"/>
    <w:rsid w:val="003B0F22"/>
    <w:rsid w:val="003B33AB"/>
    <w:rsid w:val="003F56AA"/>
    <w:rsid w:val="00410D49"/>
    <w:rsid w:val="00436B4D"/>
    <w:rsid w:val="00446F49"/>
    <w:rsid w:val="004B28DE"/>
    <w:rsid w:val="004B7122"/>
    <w:rsid w:val="00517412"/>
    <w:rsid w:val="00520155"/>
    <w:rsid w:val="0055103E"/>
    <w:rsid w:val="00555796"/>
    <w:rsid w:val="00577033"/>
    <w:rsid w:val="005847C6"/>
    <w:rsid w:val="005859F0"/>
    <w:rsid w:val="00597070"/>
    <w:rsid w:val="005C4905"/>
    <w:rsid w:val="005C61F3"/>
    <w:rsid w:val="005D7007"/>
    <w:rsid w:val="005E3D91"/>
    <w:rsid w:val="005E53BE"/>
    <w:rsid w:val="005F0C23"/>
    <w:rsid w:val="00617243"/>
    <w:rsid w:val="006713C3"/>
    <w:rsid w:val="006F747B"/>
    <w:rsid w:val="00702C6E"/>
    <w:rsid w:val="00795ADE"/>
    <w:rsid w:val="007A64AB"/>
    <w:rsid w:val="007D2386"/>
    <w:rsid w:val="007E4A6C"/>
    <w:rsid w:val="007E5E15"/>
    <w:rsid w:val="0084425F"/>
    <w:rsid w:val="008635E4"/>
    <w:rsid w:val="00891D86"/>
    <w:rsid w:val="00892931"/>
    <w:rsid w:val="008B7F34"/>
    <w:rsid w:val="008D29CF"/>
    <w:rsid w:val="008E090D"/>
    <w:rsid w:val="008E7670"/>
    <w:rsid w:val="008F1A36"/>
    <w:rsid w:val="009048E7"/>
    <w:rsid w:val="00946091"/>
    <w:rsid w:val="00963B26"/>
    <w:rsid w:val="00981A52"/>
    <w:rsid w:val="009A3CDA"/>
    <w:rsid w:val="00A30E91"/>
    <w:rsid w:val="00A41049"/>
    <w:rsid w:val="00A640A8"/>
    <w:rsid w:val="00AC1903"/>
    <w:rsid w:val="00AC7670"/>
    <w:rsid w:val="00AC777D"/>
    <w:rsid w:val="00AE4704"/>
    <w:rsid w:val="00AE715C"/>
    <w:rsid w:val="00B22562"/>
    <w:rsid w:val="00B34E20"/>
    <w:rsid w:val="00B41B4D"/>
    <w:rsid w:val="00B65A3E"/>
    <w:rsid w:val="00B76606"/>
    <w:rsid w:val="00B9054B"/>
    <w:rsid w:val="00BC391B"/>
    <w:rsid w:val="00BF3EFE"/>
    <w:rsid w:val="00C00FCC"/>
    <w:rsid w:val="00C22B2A"/>
    <w:rsid w:val="00C277BE"/>
    <w:rsid w:val="00C52F73"/>
    <w:rsid w:val="00C65E5F"/>
    <w:rsid w:val="00CA5281"/>
    <w:rsid w:val="00CB0EA2"/>
    <w:rsid w:val="00CC6F93"/>
    <w:rsid w:val="00CC782C"/>
    <w:rsid w:val="00D0394F"/>
    <w:rsid w:val="00D10F42"/>
    <w:rsid w:val="00D1201B"/>
    <w:rsid w:val="00D153AF"/>
    <w:rsid w:val="00D525B0"/>
    <w:rsid w:val="00D92A1F"/>
    <w:rsid w:val="00DC7FB9"/>
    <w:rsid w:val="00DD071A"/>
    <w:rsid w:val="00DE792A"/>
    <w:rsid w:val="00E1472B"/>
    <w:rsid w:val="00E2301B"/>
    <w:rsid w:val="00E417D1"/>
    <w:rsid w:val="00E52D14"/>
    <w:rsid w:val="00E53896"/>
    <w:rsid w:val="00E61F68"/>
    <w:rsid w:val="00E945D6"/>
    <w:rsid w:val="00E95EAA"/>
    <w:rsid w:val="00E967D4"/>
    <w:rsid w:val="00EA01FA"/>
    <w:rsid w:val="00EA04D9"/>
    <w:rsid w:val="00F06F25"/>
    <w:rsid w:val="00F35470"/>
    <w:rsid w:val="00F37232"/>
    <w:rsid w:val="00F5491A"/>
    <w:rsid w:val="00F80E70"/>
    <w:rsid w:val="00F823EB"/>
    <w:rsid w:val="00FA3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CDA"/>
  </w:style>
  <w:style w:type="paragraph" w:styleId="1">
    <w:name w:val="heading 1"/>
    <w:basedOn w:val="a"/>
    <w:next w:val="a"/>
    <w:link w:val="10"/>
    <w:qFormat/>
    <w:rsid w:val="00AE4704"/>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8442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4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425F"/>
    <w:rPr>
      <w:rFonts w:ascii="Times New Roman" w:eastAsia="Times New Roman" w:hAnsi="Times New Roman" w:cs="Times New Roman"/>
      <w:b/>
      <w:bCs/>
      <w:sz w:val="27"/>
      <w:szCs w:val="27"/>
      <w:lang w:eastAsia="ru-RU"/>
    </w:rPr>
  </w:style>
  <w:style w:type="paragraph" w:customStyle="1" w:styleId="formattext">
    <w:name w:val="format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84425F"/>
    <w:rPr>
      <w:color w:val="0000FF"/>
      <w:u w:val="single"/>
    </w:rPr>
  </w:style>
  <w:style w:type="paragraph" w:customStyle="1" w:styleId="headertext">
    <w:name w:val="headertext"/>
    <w:basedOn w:val="a"/>
    <w:rsid w:val="00844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442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4425F"/>
    <w:rPr>
      <w:rFonts w:ascii="Tahoma" w:hAnsi="Tahoma" w:cs="Tahoma"/>
      <w:sz w:val="16"/>
      <w:szCs w:val="16"/>
    </w:rPr>
  </w:style>
  <w:style w:type="character" w:customStyle="1" w:styleId="20">
    <w:name w:val="Заголовок 2 Знак"/>
    <w:basedOn w:val="a0"/>
    <w:link w:val="2"/>
    <w:uiPriority w:val="9"/>
    <w:semiHidden/>
    <w:rsid w:val="0084425F"/>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8442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425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425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425F"/>
    <w:rPr>
      <w:rFonts w:ascii="Arial" w:eastAsia="Times New Roman" w:hAnsi="Arial" w:cs="Arial"/>
      <w:vanish/>
      <w:sz w:val="16"/>
      <w:szCs w:val="16"/>
      <w:lang w:eastAsia="ru-RU"/>
    </w:rPr>
  </w:style>
  <w:style w:type="character" w:customStyle="1" w:styleId="h-lktx">
    <w:name w:val="h-lk_tx"/>
    <w:basedOn w:val="a0"/>
    <w:rsid w:val="0084425F"/>
  </w:style>
  <w:style w:type="character" w:customStyle="1" w:styleId="strong">
    <w:name w:val="__strong"/>
    <w:basedOn w:val="a0"/>
    <w:rsid w:val="0084425F"/>
  </w:style>
  <w:style w:type="character" w:customStyle="1" w:styleId="10">
    <w:name w:val="Заголовок 1 Знак"/>
    <w:basedOn w:val="a0"/>
    <w:link w:val="1"/>
    <w:rsid w:val="00AE4704"/>
    <w:rPr>
      <w:rFonts w:ascii="Cambria" w:eastAsia="Times New Roman" w:hAnsi="Cambria" w:cs="Times New Roman"/>
      <w:b/>
      <w:bCs/>
      <w:kern w:val="32"/>
      <w:sz w:val="32"/>
      <w:szCs w:val="32"/>
      <w:lang w:eastAsia="ru-RU"/>
    </w:rPr>
  </w:style>
  <w:style w:type="paragraph" w:customStyle="1" w:styleId="a6">
    <w:name w:val="Нормальный (таблица)"/>
    <w:basedOn w:val="a"/>
    <w:next w:val="a"/>
    <w:uiPriority w:val="99"/>
    <w:rsid w:val="00AE47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7">
    <w:name w:val="No Spacing"/>
    <w:uiPriority w:val="1"/>
    <w:qFormat/>
    <w:rsid w:val="00AE4704"/>
    <w:pPr>
      <w:spacing w:after="0" w:line="240" w:lineRule="auto"/>
    </w:pPr>
  </w:style>
  <w:style w:type="character" w:styleId="a8">
    <w:name w:val="FollowedHyperlink"/>
    <w:basedOn w:val="a0"/>
    <w:uiPriority w:val="99"/>
    <w:semiHidden/>
    <w:unhideWhenUsed/>
    <w:rsid w:val="00AE4704"/>
    <w:rPr>
      <w:color w:val="800080" w:themeColor="followedHyperlink"/>
      <w:u w:val="single"/>
    </w:rPr>
  </w:style>
  <w:style w:type="paragraph" w:styleId="a9">
    <w:name w:val="Body Text"/>
    <w:basedOn w:val="a"/>
    <w:link w:val="aa"/>
    <w:rsid w:val="00120D4E"/>
    <w:pPr>
      <w:overflowPunct w:val="0"/>
      <w:autoSpaceDE w:val="0"/>
      <w:spacing w:after="0" w:line="360" w:lineRule="auto"/>
      <w:ind w:firstLine="567"/>
      <w:jc w:val="both"/>
      <w:textAlignment w:val="baseline"/>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rsid w:val="00120D4E"/>
    <w:rPr>
      <w:rFonts w:ascii="Times New Roman" w:eastAsia="Times New Roman" w:hAnsi="Times New Roman" w:cs="Times New Roman"/>
      <w:sz w:val="28"/>
      <w:szCs w:val="24"/>
      <w:lang w:eastAsia="ar-SA"/>
    </w:rPr>
  </w:style>
  <w:style w:type="paragraph" w:styleId="ab">
    <w:name w:val="header"/>
    <w:basedOn w:val="a"/>
    <w:link w:val="ac"/>
    <w:uiPriority w:val="99"/>
    <w:semiHidden/>
    <w:unhideWhenUsed/>
    <w:rsid w:val="008B7F3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B7F34"/>
  </w:style>
  <w:style w:type="paragraph" w:styleId="ad">
    <w:name w:val="footer"/>
    <w:basedOn w:val="a"/>
    <w:link w:val="ae"/>
    <w:uiPriority w:val="99"/>
    <w:semiHidden/>
    <w:unhideWhenUsed/>
    <w:rsid w:val="008B7F34"/>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7F34"/>
  </w:style>
  <w:style w:type="paragraph" w:customStyle="1" w:styleId="ConsPlusNormal">
    <w:name w:val="ConsPlusNormal"/>
    <w:rsid w:val="002458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
    <w:name w:val="Гипертекстовая ссылка"/>
    <w:basedOn w:val="a0"/>
    <w:uiPriority w:val="99"/>
    <w:rsid w:val="001D0BCD"/>
    <w:rPr>
      <w:color w:val="106BBE"/>
    </w:rPr>
  </w:style>
</w:styles>
</file>

<file path=word/webSettings.xml><?xml version="1.0" encoding="utf-8"?>
<w:webSettings xmlns:r="http://schemas.openxmlformats.org/officeDocument/2006/relationships" xmlns:w="http://schemas.openxmlformats.org/wordprocessingml/2006/main">
  <w:divs>
    <w:div w:id="406808740">
      <w:bodyDiv w:val="1"/>
      <w:marLeft w:val="0"/>
      <w:marRight w:val="0"/>
      <w:marTop w:val="0"/>
      <w:marBottom w:val="0"/>
      <w:divBdr>
        <w:top w:val="none" w:sz="0" w:space="0" w:color="auto"/>
        <w:left w:val="none" w:sz="0" w:space="0" w:color="auto"/>
        <w:bottom w:val="none" w:sz="0" w:space="0" w:color="auto"/>
        <w:right w:val="none" w:sz="0" w:space="0" w:color="auto"/>
      </w:divBdr>
      <w:divsChild>
        <w:div w:id="626476234">
          <w:marLeft w:val="0"/>
          <w:marRight w:val="0"/>
          <w:marTop w:val="0"/>
          <w:marBottom w:val="0"/>
          <w:divBdr>
            <w:top w:val="none" w:sz="0" w:space="0" w:color="auto"/>
            <w:left w:val="none" w:sz="0" w:space="0" w:color="auto"/>
            <w:bottom w:val="none" w:sz="0" w:space="0" w:color="auto"/>
            <w:right w:val="none" w:sz="0" w:space="0" w:color="auto"/>
          </w:divBdr>
          <w:divsChild>
            <w:div w:id="603150803">
              <w:marLeft w:val="0"/>
              <w:marRight w:val="0"/>
              <w:marTop w:val="0"/>
              <w:marBottom w:val="0"/>
              <w:divBdr>
                <w:top w:val="none" w:sz="0" w:space="0" w:color="auto"/>
                <w:left w:val="none" w:sz="0" w:space="0" w:color="auto"/>
                <w:bottom w:val="none" w:sz="0" w:space="0" w:color="auto"/>
                <w:right w:val="none" w:sz="0" w:space="0" w:color="auto"/>
              </w:divBdr>
              <w:divsChild>
                <w:div w:id="1440490536">
                  <w:marLeft w:val="0"/>
                  <w:marRight w:val="0"/>
                  <w:marTop w:val="0"/>
                  <w:marBottom w:val="0"/>
                  <w:divBdr>
                    <w:top w:val="none" w:sz="0" w:space="0" w:color="auto"/>
                    <w:left w:val="none" w:sz="0" w:space="0" w:color="auto"/>
                    <w:bottom w:val="none" w:sz="0" w:space="0" w:color="auto"/>
                    <w:right w:val="none" w:sz="0" w:space="0" w:color="auto"/>
                  </w:divBdr>
                  <w:divsChild>
                    <w:div w:id="1974093521">
                      <w:marLeft w:val="0"/>
                      <w:marRight w:val="0"/>
                      <w:marTop w:val="0"/>
                      <w:marBottom w:val="0"/>
                      <w:divBdr>
                        <w:top w:val="none" w:sz="0" w:space="0" w:color="auto"/>
                        <w:left w:val="none" w:sz="0" w:space="0" w:color="auto"/>
                        <w:bottom w:val="none" w:sz="0" w:space="0" w:color="auto"/>
                        <w:right w:val="none" w:sz="0" w:space="0" w:color="auto"/>
                      </w:divBdr>
                      <w:divsChild>
                        <w:div w:id="341054782">
                          <w:marLeft w:val="0"/>
                          <w:marRight w:val="0"/>
                          <w:marTop w:val="0"/>
                          <w:marBottom w:val="0"/>
                          <w:divBdr>
                            <w:top w:val="none" w:sz="0" w:space="0" w:color="auto"/>
                            <w:left w:val="none" w:sz="0" w:space="0" w:color="auto"/>
                            <w:bottom w:val="none" w:sz="0" w:space="0" w:color="auto"/>
                            <w:right w:val="none" w:sz="0" w:space="0" w:color="auto"/>
                          </w:divBdr>
                          <w:divsChild>
                            <w:div w:id="47926648">
                              <w:marLeft w:val="0"/>
                              <w:marRight w:val="0"/>
                              <w:marTop w:val="0"/>
                              <w:marBottom w:val="0"/>
                              <w:divBdr>
                                <w:top w:val="none" w:sz="0" w:space="0" w:color="auto"/>
                                <w:left w:val="none" w:sz="0" w:space="0" w:color="auto"/>
                                <w:bottom w:val="none" w:sz="0" w:space="0" w:color="auto"/>
                                <w:right w:val="none" w:sz="0" w:space="0" w:color="auto"/>
                              </w:divBdr>
                              <w:divsChild>
                                <w:div w:id="1302420540">
                                  <w:marLeft w:val="0"/>
                                  <w:marRight w:val="0"/>
                                  <w:marTop w:val="0"/>
                                  <w:marBottom w:val="0"/>
                                  <w:divBdr>
                                    <w:top w:val="none" w:sz="0" w:space="0" w:color="auto"/>
                                    <w:left w:val="none" w:sz="0" w:space="0" w:color="auto"/>
                                    <w:bottom w:val="none" w:sz="0" w:space="0" w:color="auto"/>
                                    <w:right w:val="none" w:sz="0" w:space="0" w:color="auto"/>
                                  </w:divBdr>
                                  <w:divsChild>
                                    <w:div w:id="1050762482">
                                      <w:marLeft w:val="0"/>
                                      <w:marRight w:val="0"/>
                                      <w:marTop w:val="0"/>
                                      <w:marBottom w:val="0"/>
                                      <w:divBdr>
                                        <w:top w:val="none" w:sz="0" w:space="0" w:color="auto"/>
                                        <w:left w:val="none" w:sz="0" w:space="0" w:color="auto"/>
                                        <w:bottom w:val="none" w:sz="0" w:space="0" w:color="auto"/>
                                        <w:right w:val="none" w:sz="0" w:space="0" w:color="auto"/>
                                      </w:divBdr>
                                      <w:divsChild>
                                        <w:div w:id="1625497784">
                                          <w:marLeft w:val="0"/>
                                          <w:marRight w:val="0"/>
                                          <w:marTop w:val="0"/>
                                          <w:marBottom w:val="0"/>
                                          <w:divBdr>
                                            <w:top w:val="none" w:sz="0" w:space="0" w:color="auto"/>
                                            <w:left w:val="none" w:sz="0" w:space="0" w:color="auto"/>
                                            <w:bottom w:val="none" w:sz="0" w:space="0" w:color="auto"/>
                                            <w:right w:val="none" w:sz="0" w:space="0" w:color="auto"/>
                                          </w:divBdr>
                                          <w:divsChild>
                                            <w:div w:id="1984117141">
                                              <w:marLeft w:val="0"/>
                                              <w:marRight w:val="0"/>
                                              <w:marTop w:val="0"/>
                                              <w:marBottom w:val="0"/>
                                              <w:divBdr>
                                                <w:top w:val="none" w:sz="0" w:space="0" w:color="auto"/>
                                                <w:left w:val="none" w:sz="0" w:space="0" w:color="auto"/>
                                                <w:bottom w:val="none" w:sz="0" w:space="0" w:color="auto"/>
                                                <w:right w:val="none" w:sz="0" w:space="0" w:color="auto"/>
                                              </w:divBdr>
                                              <w:divsChild>
                                                <w:div w:id="2016766599">
                                                  <w:marLeft w:val="0"/>
                                                  <w:marRight w:val="0"/>
                                                  <w:marTop w:val="0"/>
                                                  <w:marBottom w:val="0"/>
                                                  <w:divBdr>
                                                    <w:top w:val="none" w:sz="0" w:space="0" w:color="auto"/>
                                                    <w:left w:val="none" w:sz="0" w:space="0" w:color="auto"/>
                                                    <w:bottom w:val="none" w:sz="0" w:space="0" w:color="auto"/>
                                                    <w:right w:val="none" w:sz="0" w:space="0" w:color="auto"/>
                                                  </w:divBdr>
                                                  <w:divsChild>
                                                    <w:div w:id="34459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0891">
                                              <w:marLeft w:val="0"/>
                                              <w:marRight w:val="0"/>
                                              <w:marTop w:val="0"/>
                                              <w:marBottom w:val="0"/>
                                              <w:divBdr>
                                                <w:top w:val="none" w:sz="0" w:space="0" w:color="auto"/>
                                                <w:left w:val="none" w:sz="0" w:space="0" w:color="auto"/>
                                                <w:bottom w:val="none" w:sz="0" w:space="0" w:color="auto"/>
                                                <w:right w:val="none" w:sz="0" w:space="0" w:color="auto"/>
                                              </w:divBdr>
                                              <w:divsChild>
                                                <w:div w:id="1837763483">
                                                  <w:marLeft w:val="0"/>
                                                  <w:marRight w:val="0"/>
                                                  <w:marTop w:val="0"/>
                                                  <w:marBottom w:val="0"/>
                                                  <w:divBdr>
                                                    <w:top w:val="none" w:sz="0" w:space="0" w:color="auto"/>
                                                    <w:left w:val="none" w:sz="0" w:space="0" w:color="auto"/>
                                                    <w:bottom w:val="none" w:sz="0" w:space="0" w:color="auto"/>
                                                    <w:right w:val="none" w:sz="0" w:space="0" w:color="auto"/>
                                                  </w:divBdr>
                                                  <w:divsChild>
                                                    <w:div w:id="2000764845">
                                                      <w:marLeft w:val="0"/>
                                                      <w:marRight w:val="0"/>
                                                      <w:marTop w:val="0"/>
                                                      <w:marBottom w:val="0"/>
                                                      <w:divBdr>
                                                        <w:top w:val="none" w:sz="0" w:space="0" w:color="auto"/>
                                                        <w:left w:val="none" w:sz="0" w:space="0" w:color="auto"/>
                                                        <w:bottom w:val="none" w:sz="0" w:space="0" w:color="auto"/>
                                                        <w:right w:val="none" w:sz="0" w:space="0" w:color="auto"/>
                                                      </w:divBdr>
                                                      <w:divsChild>
                                                        <w:div w:id="4866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915365">
      <w:bodyDiv w:val="1"/>
      <w:marLeft w:val="0"/>
      <w:marRight w:val="0"/>
      <w:marTop w:val="0"/>
      <w:marBottom w:val="0"/>
      <w:divBdr>
        <w:top w:val="none" w:sz="0" w:space="0" w:color="auto"/>
        <w:left w:val="none" w:sz="0" w:space="0" w:color="auto"/>
        <w:bottom w:val="none" w:sz="0" w:space="0" w:color="auto"/>
        <w:right w:val="none" w:sz="0" w:space="0" w:color="auto"/>
      </w:divBdr>
      <w:divsChild>
        <w:div w:id="13315254">
          <w:marLeft w:val="0"/>
          <w:marRight w:val="0"/>
          <w:marTop w:val="0"/>
          <w:marBottom w:val="0"/>
          <w:divBdr>
            <w:top w:val="none" w:sz="0" w:space="0" w:color="auto"/>
            <w:left w:val="none" w:sz="0" w:space="0" w:color="auto"/>
            <w:bottom w:val="none" w:sz="0" w:space="0" w:color="auto"/>
            <w:right w:val="none" w:sz="0" w:space="0" w:color="auto"/>
          </w:divBdr>
          <w:divsChild>
            <w:div w:id="1616323940">
              <w:marLeft w:val="0"/>
              <w:marRight w:val="0"/>
              <w:marTop w:val="0"/>
              <w:marBottom w:val="0"/>
              <w:divBdr>
                <w:top w:val="none" w:sz="0" w:space="0" w:color="auto"/>
                <w:left w:val="none" w:sz="0" w:space="0" w:color="auto"/>
                <w:bottom w:val="none" w:sz="0" w:space="0" w:color="auto"/>
                <w:right w:val="none" w:sz="0" w:space="0" w:color="auto"/>
              </w:divBdr>
              <w:divsChild>
                <w:div w:id="1270433414">
                  <w:marLeft w:val="0"/>
                  <w:marRight w:val="0"/>
                  <w:marTop w:val="0"/>
                  <w:marBottom w:val="0"/>
                  <w:divBdr>
                    <w:top w:val="none" w:sz="0" w:space="0" w:color="auto"/>
                    <w:left w:val="none" w:sz="0" w:space="0" w:color="auto"/>
                    <w:bottom w:val="none" w:sz="0" w:space="0" w:color="auto"/>
                    <w:right w:val="none" w:sz="0" w:space="0" w:color="auto"/>
                  </w:divBdr>
                  <w:divsChild>
                    <w:div w:id="1673214047">
                      <w:marLeft w:val="0"/>
                      <w:marRight w:val="0"/>
                      <w:marTop w:val="0"/>
                      <w:marBottom w:val="0"/>
                      <w:divBdr>
                        <w:top w:val="none" w:sz="0" w:space="0" w:color="auto"/>
                        <w:left w:val="none" w:sz="0" w:space="0" w:color="auto"/>
                        <w:bottom w:val="none" w:sz="0" w:space="0" w:color="auto"/>
                        <w:right w:val="none" w:sz="0" w:space="0" w:color="auto"/>
                      </w:divBdr>
                      <w:divsChild>
                        <w:div w:id="127011296">
                          <w:marLeft w:val="0"/>
                          <w:marRight w:val="0"/>
                          <w:marTop w:val="0"/>
                          <w:marBottom w:val="0"/>
                          <w:divBdr>
                            <w:top w:val="none" w:sz="0" w:space="0" w:color="auto"/>
                            <w:left w:val="none" w:sz="0" w:space="0" w:color="auto"/>
                            <w:bottom w:val="none" w:sz="0" w:space="0" w:color="auto"/>
                            <w:right w:val="none" w:sz="0" w:space="0" w:color="auto"/>
                          </w:divBdr>
                          <w:divsChild>
                            <w:div w:id="824860432">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094932111">
                      <w:marLeft w:val="0"/>
                      <w:marRight w:val="0"/>
                      <w:marTop w:val="0"/>
                      <w:marBottom w:val="0"/>
                      <w:divBdr>
                        <w:top w:val="none" w:sz="0" w:space="0" w:color="auto"/>
                        <w:left w:val="none" w:sz="0" w:space="0" w:color="auto"/>
                        <w:bottom w:val="none" w:sz="0" w:space="0" w:color="auto"/>
                        <w:right w:val="none" w:sz="0" w:space="0" w:color="auto"/>
                      </w:divBdr>
                      <w:divsChild>
                        <w:div w:id="1477644564">
                          <w:marLeft w:val="0"/>
                          <w:marRight w:val="0"/>
                          <w:marTop w:val="0"/>
                          <w:marBottom w:val="0"/>
                          <w:divBdr>
                            <w:top w:val="none" w:sz="0" w:space="0" w:color="auto"/>
                            <w:left w:val="none" w:sz="0" w:space="0" w:color="auto"/>
                            <w:bottom w:val="none" w:sz="0" w:space="0" w:color="auto"/>
                            <w:right w:val="none" w:sz="0" w:space="0" w:color="auto"/>
                          </w:divBdr>
                          <w:divsChild>
                            <w:div w:id="10362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90448">
                  <w:marLeft w:val="0"/>
                  <w:marRight w:val="0"/>
                  <w:marTop w:val="0"/>
                  <w:marBottom w:val="0"/>
                  <w:divBdr>
                    <w:top w:val="none" w:sz="0" w:space="0" w:color="auto"/>
                    <w:left w:val="none" w:sz="0" w:space="0" w:color="auto"/>
                    <w:bottom w:val="none" w:sz="0" w:space="0" w:color="auto"/>
                    <w:right w:val="none" w:sz="0" w:space="0" w:color="auto"/>
                  </w:divBdr>
                  <w:divsChild>
                    <w:div w:id="819690879">
                      <w:marLeft w:val="0"/>
                      <w:marRight w:val="0"/>
                      <w:marTop w:val="0"/>
                      <w:marBottom w:val="0"/>
                      <w:divBdr>
                        <w:top w:val="none" w:sz="0" w:space="0" w:color="auto"/>
                        <w:left w:val="none" w:sz="0" w:space="0" w:color="auto"/>
                        <w:bottom w:val="none" w:sz="0" w:space="0" w:color="auto"/>
                        <w:right w:val="none" w:sz="0" w:space="0" w:color="auto"/>
                      </w:divBdr>
                    </w:div>
                    <w:div w:id="1622540851">
                      <w:marLeft w:val="0"/>
                      <w:marRight w:val="0"/>
                      <w:marTop w:val="0"/>
                      <w:marBottom w:val="0"/>
                      <w:divBdr>
                        <w:top w:val="none" w:sz="0" w:space="0" w:color="auto"/>
                        <w:left w:val="none" w:sz="0" w:space="0" w:color="auto"/>
                        <w:bottom w:val="none" w:sz="0" w:space="0" w:color="auto"/>
                        <w:right w:val="none" w:sz="0" w:space="0" w:color="auto"/>
                      </w:divBdr>
                      <w:divsChild>
                        <w:div w:id="976374034">
                          <w:marLeft w:val="0"/>
                          <w:marRight w:val="0"/>
                          <w:marTop w:val="0"/>
                          <w:marBottom w:val="0"/>
                          <w:divBdr>
                            <w:top w:val="none" w:sz="0" w:space="0" w:color="auto"/>
                            <w:left w:val="none" w:sz="0" w:space="0" w:color="auto"/>
                            <w:bottom w:val="single" w:sz="6" w:space="0" w:color="EBEBEB"/>
                            <w:right w:val="none" w:sz="0" w:space="0" w:color="auto"/>
                          </w:divBdr>
                          <w:divsChild>
                            <w:div w:id="2050954234">
                              <w:marLeft w:val="0"/>
                              <w:marRight w:val="0"/>
                              <w:marTop w:val="0"/>
                              <w:marBottom w:val="0"/>
                              <w:divBdr>
                                <w:top w:val="none" w:sz="0" w:space="0" w:color="auto"/>
                                <w:left w:val="none" w:sz="0" w:space="0" w:color="auto"/>
                                <w:bottom w:val="none" w:sz="0" w:space="0" w:color="auto"/>
                                <w:right w:val="single" w:sz="6" w:space="0" w:color="EBEBEB"/>
                              </w:divBdr>
                              <w:divsChild>
                                <w:div w:id="958730975">
                                  <w:marLeft w:val="0"/>
                                  <w:marRight w:val="0"/>
                                  <w:marTop w:val="0"/>
                                  <w:marBottom w:val="0"/>
                                  <w:divBdr>
                                    <w:top w:val="none" w:sz="0" w:space="0" w:color="auto"/>
                                    <w:left w:val="none" w:sz="0" w:space="0" w:color="auto"/>
                                    <w:bottom w:val="none" w:sz="0" w:space="0" w:color="auto"/>
                                    <w:right w:val="none" w:sz="0" w:space="0" w:color="auto"/>
                                  </w:divBdr>
                                  <w:divsChild>
                                    <w:div w:id="472523373">
                                      <w:marLeft w:val="0"/>
                                      <w:marRight w:val="0"/>
                                      <w:marTop w:val="0"/>
                                      <w:marBottom w:val="0"/>
                                      <w:divBdr>
                                        <w:top w:val="none" w:sz="0" w:space="0" w:color="auto"/>
                                        <w:left w:val="none" w:sz="0" w:space="0" w:color="auto"/>
                                        <w:bottom w:val="none" w:sz="0" w:space="0" w:color="auto"/>
                                        <w:right w:val="none" w:sz="0" w:space="0" w:color="auto"/>
                                      </w:divBdr>
                                      <w:divsChild>
                                        <w:div w:id="745759097">
                                          <w:marLeft w:val="0"/>
                                          <w:marRight w:val="0"/>
                                          <w:marTop w:val="0"/>
                                          <w:marBottom w:val="0"/>
                                          <w:divBdr>
                                            <w:top w:val="none" w:sz="0" w:space="0" w:color="auto"/>
                                            <w:left w:val="none" w:sz="0" w:space="0" w:color="auto"/>
                                            <w:bottom w:val="none" w:sz="0" w:space="0" w:color="auto"/>
                                            <w:right w:val="none" w:sz="0" w:space="0" w:color="auto"/>
                                          </w:divBdr>
                                        </w:div>
                                        <w:div w:id="1947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2659">
                              <w:marLeft w:val="0"/>
                              <w:marRight w:val="0"/>
                              <w:marTop w:val="0"/>
                              <w:marBottom w:val="0"/>
                              <w:divBdr>
                                <w:top w:val="none" w:sz="0" w:space="0" w:color="auto"/>
                                <w:left w:val="none" w:sz="0" w:space="0" w:color="auto"/>
                                <w:bottom w:val="none" w:sz="0" w:space="0" w:color="auto"/>
                                <w:right w:val="single" w:sz="6" w:space="0" w:color="EBEBEB"/>
                              </w:divBdr>
                              <w:divsChild>
                                <w:div w:id="1443107232">
                                  <w:marLeft w:val="0"/>
                                  <w:marRight w:val="0"/>
                                  <w:marTop w:val="0"/>
                                  <w:marBottom w:val="0"/>
                                  <w:divBdr>
                                    <w:top w:val="none" w:sz="0" w:space="0" w:color="auto"/>
                                    <w:left w:val="none" w:sz="0" w:space="0" w:color="auto"/>
                                    <w:bottom w:val="none" w:sz="0" w:space="0" w:color="auto"/>
                                    <w:right w:val="none" w:sz="0" w:space="0" w:color="auto"/>
                                  </w:divBdr>
                                  <w:divsChild>
                                    <w:div w:id="186077867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68324427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487353029">
          <w:marLeft w:val="0"/>
          <w:marRight w:val="0"/>
          <w:marTop w:val="0"/>
          <w:marBottom w:val="0"/>
          <w:divBdr>
            <w:top w:val="none" w:sz="0" w:space="0" w:color="auto"/>
            <w:left w:val="none" w:sz="0" w:space="0" w:color="auto"/>
            <w:bottom w:val="none" w:sz="0" w:space="0" w:color="auto"/>
            <w:right w:val="none" w:sz="0" w:space="0" w:color="auto"/>
          </w:divBdr>
          <w:divsChild>
            <w:div w:id="1070151002">
              <w:marLeft w:val="0"/>
              <w:marRight w:val="0"/>
              <w:marTop w:val="0"/>
              <w:marBottom w:val="0"/>
              <w:divBdr>
                <w:top w:val="none" w:sz="0" w:space="0" w:color="auto"/>
                <w:left w:val="none" w:sz="0" w:space="0" w:color="auto"/>
                <w:bottom w:val="none" w:sz="0" w:space="0" w:color="auto"/>
                <w:right w:val="none" w:sz="0" w:space="0" w:color="auto"/>
              </w:divBdr>
              <w:divsChild>
                <w:div w:id="1587421521">
                  <w:marLeft w:val="0"/>
                  <w:marRight w:val="0"/>
                  <w:marTop w:val="0"/>
                  <w:marBottom w:val="0"/>
                  <w:divBdr>
                    <w:top w:val="none" w:sz="0" w:space="0" w:color="auto"/>
                    <w:left w:val="none" w:sz="0" w:space="0" w:color="auto"/>
                    <w:bottom w:val="none" w:sz="0" w:space="0" w:color="auto"/>
                    <w:right w:val="none" w:sz="0" w:space="0" w:color="auto"/>
                  </w:divBdr>
                  <w:divsChild>
                    <w:div w:id="1305816193">
                      <w:marLeft w:val="0"/>
                      <w:marRight w:val="0"/>
                      <w:marTop w:val="0"/>
                      <w:marBottom w:val="0"/>
                      <w:divBdr>
                        <w:top w:val="none" w:sz="0" w:space="0" w:color="auto"/>
                        <w:left w:val="none" w:sz="0" w:space="0" w:color="auto"/>
                        <w:bottom w:val="none" w:sz="0" w:space="0" w:color="auto"/>
                        <w:right w:val="none" w:sz="0" w:space="0" w:color="auto"/>
                      </w:divBdr>
                      <w:divsChild>
                        <w:div w:id="1050808900">
                          <w:marLeft w:val="0"/>
                          <w:marRight w:val="0"/>
                          <w:marTop w:val="0"/>
                          <w:marBottom w:val="0"/>
                          <w:divBdr>
                            <w:top w:val="none" w:sz="0" w:space="0" w:color="auto"/>
                            <w:left w:val="none" w:sz="0" w:space="0" w:color="auto"/>
                            <w:bottom w:val="none" w:sz="0" w:space="0" w:color="auto"/>
                            <w:right w:val="none" w:sz="0" w:space="0" w:color="auto"/>
                          </w:divBdr>
                          <w:divsChild>
                            <w:div w:id="1481730717">
                              <w:marLeft w:val="0"/>
                              <w:marRight w:val="0"/>
                              <w:marTop w:val="0"/>
                              <w:marBottom w:val="0"/>
                              <w:divBdr>
                                <w:top w:val="none" w:sz="0" w:space="0" w:color="auto"/>
                                <w:left w:val="none" w:sz="0" w:space="0" w:color="auto"/>
                                <w:bottom w:val="none" w:sz="0" w:space="0" w:color="auto"/>
                                <w:right w:val="none" w:sz="0" w:space="0" w:color="auto"/>
                              </w:divBdr>
                              <w:divsChild>
                                <w:div w:id="812022481">
                                  <w:marLeft w:val="0"/>
                                  <w:marRight w:val="0"/>
                                  <w:marTop w:val="0"/>
                                  <w:marBottom w:val="0"/>
                                  <w:divBdr>
                                    <w:top w:val="none" w:sz="0" w:space="0" w:color="auto"/>
                                    <w:left w:val="none" w:sz="0" w:space="0" w:color="auto"/>
                                    <w:bottom w:val="none" w:sz="0" w:space="0" w:color="auto"/>
                                    <w:right w:val="none" w:sz="0" w:space="0" w:color="auto"/>
                                  </w:divBdr>
                                  <w:divsChild>
                                    <w:div w:id="1669940010">
                                      <w:marLeft w:val="6758"/>
                                      <w:marRight w:val="0"/>
                                      <w:marTop w:val="0"/>
                                      <w:marBottom w:val="0"/>
                                      <w:divBdr>
                                        <w:top w:val="none" w:sz="0" w:space="0" w:color="auto"/>
                                        <w:left w:val="none" w:sz="0" w:space="0" w:color="auto"/>
                                        <w:bottom w:val="none" w:sz="0" w:space="0" w:color="auto"/>
                                        <w:right w:val="none" w:sz="0" w:space="0" w:color="auto"/>
                                      </w:divBdr>
                                      <w:divsChild>
                                        <w:div w:id="1149441638">
                                          <w:marLeft w:val="0"/>
                                          <w:marRight w:val="0"/>
                                          <w:marTop w:val="0"/>
                                          <w:marBottom w:val="0"/>
                                          <w:divBdr>
                                            <w:top w:val="none" w:sz="0" w:space="0" w:color="auto"/>
                                            <w:left w:val="none" w:sz="0" w:space="0" w:color="auto"/>
                                            <w:bottom w:val="none" w:sz="0" w:space="0" w:color="auto"/>
                                            <w:right w:val="none" w:sz="0" w:space="0" w:color="auto"/>
                                          </w:divBdr>
                                          <w:divsChild>
                                            <w:div w:id="1427920903">
                                              <w:marLeft w:val="0"/>
                                              <w:marRight w:val="0"/>
                                              <w:marTop w:val="0"/>
                                              <w:marBottom w:val="0"/>
                                              <w:divBdr>
                                                <w:top w:val="none" w:sz="0" w:space="0" w:color="auto"/>
                                                <w:left w:val="none" w:sz="0" w:space="0" w:color="auto"/>
                                                <w:bottom w:val="none" w:sz="0" w:space="0" w:color="auto"/>
                                                <w:right w:val="none" w:sz="0" w:space="0" w:color="auto"/>
                                              </w:divBdr>
                                            </w:div>
                                            <w:div w:id="694312935">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8946">
                              <w:marLeft w:val="0"/>
                              <w:marRight w:val="0"/>
                              <w:marTop w:val="0"/>
                              <w:marBottom w:val="0"/>
                              <w:divBdr>
                                <w:top w:val="none" w:sz="0" w:space="0" w:color="auto"/>
                                <w:left w:val="none" w:sz="0" w:space="0" w:color="auto"/>
                                <w:bottom w:val="none" w:sz="0" w:space="0" w:color="auto"/>
                                <w:right w:val="none" w:sz="0" w:space="0" w:color="auto"/>
                              </w:divBdr>
                              <w:divsChild>
                                <w:div w:id="2023623015">
                                  <w:marLeft w:val="0"/>
                                  <w:marRight w:val="0"/>
                                  <w:marTop w:val="0"/>
                                  <w:marBottom w:val="0"/>
                                  <w:divBdr>
                                    <w:top w:val="none" w:sz="0" w:space="0" w:color="auto"/>
                                    <w:left w:val="none" w:sz="0" w:space="0" w:color="auto"/>
                                    <w:bottom w:val="none" w:sz="0" w:space="0" w:color="auto"/>
                                    <w:right w:val="none" w:sz="0" w:space="0" w:color="auto"/>
                                  </w:divBdr>
                                  <w:divsChild>
                                    <w:div w:id="1198080708">
                                      <w:marLeft w:val="0"/>
                                      <w:marRight w:val="0"/>
                                      <w:marTop w:val="0"/>
                                      <w:marBottom w:val="0"/>
                                      <w:divBdr>
                                        <w:top w:val="none" w:sz="0" w:space="0" w:color="auto"/>
                                        <w:left w:val="none" w:sz="0" w:space="0" w:color="auto"/>
                                        <w:bottom w:val="none" w:sz="0" w:space="0" w:color="auto"/>
                                        <w:right w:val="none" w:sz="0" w:space="0" w:color="auto"/>
                                      </w:divBdr>
                                      <w:divsChild>
                                        <w:div w:id="1712415262">
                                          <w:marLeft w:val="0"/>
                                          <w:marRight w:val="0"/>
                                          <w:marTop w:val="0"/>
                                          <w:marBottom w:val="0"/>
                                          <w:divBdr>
                                            <w:top w:val="none" w:sz="0" w:space="0" w:color="auto"/>
                                            <w:left w:val="none" w:sz="0" w:space="0" w:color="auto"/>
                                            <w:bottom w:val="none" w:sz="0" w:space="0" w:color="auto"/>
                                            <w:right w:val="none" w:sz="0" w:space="0" w:color="auto"/>
                                          </w:divBdr>
                                          <w:divsChild>
                                            <w:div w:id="460270681">
                                              <w:marLeft w:val="0"/>
                                              <w:marRight w:val="0"/>
                                              <w:marTop w:val="0"/>
                                              <w:marBottom w:val="0"/>
                                              <w:divBdr>
                                                <w:top w:val="none" w:sz="0" w:space="0" w:color="auto"/>
                                                <w:left w:val="none" w:sz="0" w:space="0" w:color="auto"/>
                                                <w:bottom w:val="none" w:sz="0" w:space="0" w:color="auto"/>
                                                <w:right w:val="none" w:sz="0" w:space="0" w:color="auto"/>
                                              </w:divBdr>
                                              <w:divsChild>
                                                <w:div w:id="5160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3302747.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73450625" TargetMode="External"/><Relationship Id="rId5" Type="http://schemas.openxmlformats.org/officeDocument/2006/relationships/webSettings" Target="webSettings.xml"/><Relationship Id="rId10" Type="http://schemas.openxmlformats.org/officeDocument/2006/relationships/hyperlink" Target="http://docs.cntd.ru/document/573450625" TargetMode="External"/><Relationship Id="rId4" Type="http://schemas.openxmlformats.org/officeDocument/2006/relationships/settings" Target="settings.xml"/><Relationship Id="rId9" Type="http://schemas.openxmlformats.org/officeDocument/2006/relationships/hyperlink" Target="http://docs.cntd.ru/document/5734506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7DD75-8E43-4C7C-94C5-DFBA40AF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30</Pages>
  <Words>8592</Words>
  <Characters>48978</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57456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47</cp:revision>
  <cp:lastPrinted>2023-03-13T08:10:00Z</cp:lastPrinted>
  <dcterms:created xsi:type="dcterms:W3CDTF">2022-04-12T09:06:00Z</dcterms:created>
  <dcterms:modified xsi:type="dcterms:W3CDTF">2024-04-10T05:47:00Z</dcterms:modified>
</cp:coreProperties>
</file>