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5"/>
      </w:tblGrid>
      <w:tr w:rsidR="00FF647F" w:rsidTr="00FF647F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 администрации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</w:t>
            </w:r>
            <w:r w:rsidRPr="00FF647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F647F">
              <w:rPr>
                <w:rFonts w:ascii="Times New Roman" w:hAnsi="Times New Roman" w:cs="Times New Roman"/>
                <w:b/>
                <w:sz w:val="28"/>
                <w:szCs w:val="28"/>
              </w:rPr>
              <w:t>она</w:t>
            </w:r>
          </w:p>
          <w:p w:rsidR="00FF647F" w:rsidRPr="00FF647F" w:rsidRDefault="00FF647F" w:rsidP="00FF647F">
            <w:pPr>
              <w:pStyle w:val="21"/>
            </w:pPr>
            <w:r w:rsidRPr="00FF647F">
              <w:rPr>
                <w:szCs w:val="28"/>
              </w:rPr>
              <w:t>от 11 декабря 2014 года № 380</w:t>
            </w:r>
            <w:r w:rsidRPr="00FF647F">
              <w:rPr>
                <w:b w:val="0"/>
                <w:szCs w:val="28"/>
              </w:rPr>
              <w:t xml:space="preserve">  «</w:t>
            </w:r>
            <w:r w:rsidRPr="00FF647F">
              <w:t>Об утверждении муниципальной  пр</w:t>
            </w:r>
            <w:r w:rsidRPr="00FF647F">
              <w:t>о</w:t>
            </w:r>
            <w:r w:rsidRPr="00FF647F">
              <w:t xml:space="preserve">граммы "Развитие культуры Старонижестеблиевского сельского </w:t>
            </w:r>
          </w:p>
          <w:p w:rsidR="00FF647F" w:rsidRPr="00FF647F" w:rsidRDefault="00FF647F" w:rsidP="00FF647F">
            <w:pPr>
              <w:pStyle w:val="21"/>
            </w:pPr>
            <w:r w:rsidRPr="00FF647F">
              <w:t>посел</w:t>
            </w:r>
            <w:r w:rsidRPr="00FF647F">
              <w:t>е</w:t>
            </w:r>
            <w:r w:rsidRPr="00FF647F">
              <w:t>ния Красноармейского района»</w:t>
            </w:r>
          </w:p>
          <w:p w:rsid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47F" w:rsidRPr="00FF647F" w:rsidRDefault="00FF647F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5"/>
      </w:tblGrid>
      <w:tr w:rsidR="00FF647F" w:rsidTr="00FF647F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F647F" w:rsidRPr="00FF647F" w:rsidRDefault="00FF647F" w:rsidP="00FF647F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статьи 179 Бюджетного кодекса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Федерации, Уст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поселения Красноармейск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FF647F" w:rsidRPr="00FF647F" w:rsidRDefault="00FF647F" w:rsidP="00FF647F">
            <w:pPr>
              <w:pStyle w:val="21"/>
              <w:jc w:val="both"/>
              <w:rPr>
                <w:b w:val="0"/>
              </w:rPr>
            </w:pPr>
            <w:r w:rsidRPr="00FF647F">
              <w:rPr>
                <w:b w:val="0"/>
                <w:szCs w:val="28"/>
              </w:rPr>
              <w:tab/>
              <w:t xml:space="preserve">1. Внести изменения в муниципальную  программу </w:t>
            </w:r>
            <w:r w:rsidRPr="00FF647F">
              <w:rPr>
                <w:b w:val="0"/>
              </w:rPr>
              <w:t>"</w:t>
            </w:r>
            <w:r w:rsidRPr="00FF647F">
              <w:t xml:space="preserve"> </w:t>
            </w:r>
            <w:r w:rsidRPr="00FF647F">
              <w:rPr>
                <w:b w:val="0"/>
              </w:rPr>
              <w:t>Развитие культ</w:t>
            </w:r>
            <w:r w:rsidRPr="00FF647F">
              <w:rPr>
                <w:b w:val="0"/>
              </w:rPr>
              <w:t>у</w:t>
            </w:r>
            <w:r w:rsidRPr="00FF647F">
              <w:rPr>
                <w:b w:val="0"/>
              </w:rPr>
              <w:t>ры Старонижестеблиевского сельского поселения Красноармейского района" и ч</w:t>
            </w:r>
            <w:r w:rsidRPr="00FF647F">
              <w:rPr>
                <w:b w:val="0"/>
              </w:rPr>
              <w:t>и</w:t>
            </w:r>
            <w:r w:rsidRPr="00FF647F">
              <w:rPr>
                <w:b w:val="0"/>
              </w:rPr>
              <w:t xml:space="preserve">тать ее в настоящей редакции </w:t>
            </w:r>
            <w:r w:rsidRPr="00FF647F">
              <w:rPr>
                <w:b w:val="0"/>
                <w:szCs w:val="28"/>
              </w:rPr>
              <w:t>(прилагается).</w:t>
            </w:r>
          </w:p>
          <w:p w:rsidR="00FF647F" w:rsidRPr="00FF647F" w:rsidRDefault="00FF647F" w:rsidP="00FF647F">
            <w:pPr>
              <w:pStyle w:val="21"/>
              <w:ind w:firstLine="851"/>
              <w:jc w:val="both"/>
              <w:rPr>
                <w:b w:val="0"/>
              </w:rPr>
            </w:pPr>
            <w:r w:rsidRPr="00FF647F">
              <w:rPr>
                <w:b w:val="0"/>
                <w:szCs w:val="28"/>
              </w:rPr>
              <w:t>2.Отделу по бухгалтерскому учету и финансам администрации Стар</w:t>
            </w:r>
            <w:r w:rsidRPr="00FF647F">
              <w:rPr>
                <w:b w:val="0"/>
                <w:szCs w:val="28"/>
              </w:rPr>
              <w:t>о</w:t>
            </w:r>
            <w:r w:rsidRPr="00FF647F">
              <w:rPr>
                <w:b w:val="0"/>
                <w:szCs w:val="28"/>
              </w:rPr>
              <w:t>нижесте</w:t>
            </w:r>
            <w:r w:rsidRPr="00FF647F">
              <w:rPr>
                <w:b w:val="0"/>
                <w:szCs w:val="28"/>
              </w:rPr>
              <w:t>б</w:t>
            </w:r>
            <w:r w:rsidRPr="00FF647F">
              <w:rPr>
                <w:b w:val="0"/>
                <w:szCs w:val="28"/>
              </w:rPr>
              <w:t>лиевского сельского поселения Красноармейского района (Коваленко) осуществлять финансирование расходов на реализацию данной пр</w:t>
            </w:r>
            <w:r w:rsidRPr="00FF647F">
              <w:rPr>
                <w:b w:val="0"/>
                <w:szCs w:val="28"/>
              </w:rPr>
              <w:t>о</w:t>
            </w:r>
            <w:r w:rsidRPr="00FF647F">
              <w:rPr>
                <w:b w:val="0"/>
                <w:szCs w:val="28"/>
              </w:rPr>
              <w:t>граммы в 2015-2017 годах в пределах средств утвержденных бюджетом поселения на эти ц</w:t>
            </w:r>
            <w:r w:rsidRPr="00FF647F">
              <w:rPr>
                <w:b w:val="0"/>
                <w:szCs w:val="28"/>
              </w:rPr>
              <w:t>е</w:t>
            </w:r>
            <w:r w:rsidRPr="00FF647F">
              <w:rPr>
                <w:b w:val="0"/>
                <w:szCs w:val="28"/>
              </w:rPr>
              <w:t>ли</w:t>
            </w:r>
            <w:r w:rsidRPr="00FF647F">
              <w:rPr>
                <w:b w:val="0"/>
              </w:rPr>
              <w:t>.</w:t>
            </w:r>
          </w:p>
          <w:p w:rsidR="00FF647F" w:rsidRPr="00FF647F" w:rsidRDefault="00FF647F" w:rsidP="00FF647F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FF647F" w:rsidRPr="00FF647F" w:rsidRDefault="00FF647F" w:rsidP="00FF647F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FF647F" w:rsidRDefault="00FF647F" w:rsidP="00FF647F">
            <w:pPr>
              <w:pStyle w:val="21"/>
              <w:jc w:val="left"/>
            </w:pPr>
          </w:p>
        </w:tc>
      </w:tr>
    </w:tbl>
    <w:p w:rsidR="00FF647F" w:rsidRDefault="00FF647F" w:rsidP="00FF647F">
      <w:pPr>
        <w:ind w:firstLine="0"/>
        <w:rPr>
          <w:rFonts w:ascii="Times New Roman" w:hAnsi="Times New Roman" w:cs="Times New Roman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FF647F" w:rsidTr="00FF647F">
        <w:tc>
          <w:tcPr>
            <w:tcW w:w="4927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4928" w:type="dxa"/>
          </w:tcPr>
          <w:p w:rsid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В.В. Новак</w:t>
            </w:r>
          </w:p>
        </w:tc>
      </w:tr>
    </w:tbl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</w:rPr>
      </w:pPr>
    </w:p>
    <w:p w:rsid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b/>
          <w:sz w:val="28"/>
        </w:rPr>
      </w:pPr>
      <w:r w:rsidRPr="00FF647F">
        <w:rPr>
          <w:rFonts w:ascii="Times New Roman" w:hAnsi="Times New Roman" w:cs="Times New Roman"/>
          <w:b/>
          <w:sz w:val="28"/>
        </w:rPr>
        <w:t xml:space="preserve"> </w:t>
      </w:r>
    </w:p>
    <w:p w:rsidR="00F73D12" w:rsidRPr="00FF647F" w:rsidRDefault="00F73D12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pStyle w:val="21"/>
        <w:rPr>
          <w:szCs w:val="28"/>
        </w:rPr>
      </w:pPr>
      <w:r w:rsidRPr="00FF647F">
        <w:rPr>
          <w:szCs w:val="28"/>
        </w:rPr>
        <w:t>ЛИСТ СОГЛАСОВАНИЯ</w:t>
      </w:r>
    </w:p>
    <w:p w:rsidR="00FF647F" w:rsidRPr="00FF647F" w:rsidRDefault="00FF647F" w:rsidP="00FF647F">
      <w:pPr>
        <w:pStyle w:val="21"/>
        <w:jc w:val="both"/>
        <w:rPr>
          <w:szCs w:val="28"/>
        </w:rPr>
      </w:pPr>
      <w:r w:rsidRPr="00FF647F">
        <w:rPr>
          <w:b w:val="0"/>
          <w:szCs w:val="28"/>
        </w:rPr>
        <w:t>к постановлению администрации Старонижестеблиевского сельского посел</w:t>
      </w:r>
      <w:r w:rsidRPr="00FF647F">
        <w:rPr>
          <w:b w:val="0"/>
          <w:szCs w:val="28"/>
        </w:rPr>
        <w:t>е</w:t>
      </w:r>
      <w:r w:rsidRPr="00FF647F">
        <w:rPr>
          <w:b w:val="0"/>
          <w:szCs w:val="28"/>
        </w:rPr>
        <w:t xml:space="preserve">ния Красноармейского района </w:t>
      </w:r>
      <w:proofErr w:type="gramStart"/>
      <w:r w:rsidRPr="00FF647F">
        <w:rPr>
          <w:b w:val="0"/>
          <w:szCs w:val="28"/>
        </w:rPr>
        <w:t>от</w:t>
      </w:r>
      <w:proofErr w:type="gramEnd"/>
      <w:r w:rsidRPr="00FF647F">
        <w:rPr>
          <w:b w:val="0"/>
          <w:szCs w:val="28"/>
        </w:rPr>
        <w:t xml:space="preserve"> _______________ №</w:t>
      </w:r>
      <w:r w:rsidRPr="00FF647F">
        <w:rPr>
          <w:szCs w:val="28"/>
        </w:rPr>
        <w:t xml:space="preserve"> _________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</w:t>
      </w:r>
      <w:r w:rsidRPr="00FF647F">
        <w:rPr>
          <w:rFonts w:ascii="Times New Roman" w:hAnsi="Times New Roman" w:cs="Times New Roman"/>
          <w:sz w:val="28"/>
          <w:szCs w:val="28"/>
        </w:rPr>
        <w:t>й</w:t>
      </w:r>
      <w:r w:rsidRPr="00FF647F">
        <w:rPr>
          <w:rFonts w:ascii="Times New Roman" w:hAnsi="Times New Roman" w:cs="Times New Roman"/>
          <w:sz w:val="28"/>
          <w:szCs w:val="28"/>
        </w:rPr>
        <w:t>она</w:t>
      </w:r>
    </w:p>
    <w:p w:rsidR="00FF647F" w:rsidRPr="00FF647F" w:rsidRDefault="00FF647F" w:rsidP="00FF647F">
      <w:pPr>
        <w:pStyle w:val="21"/>
        <w:rPr>
          <w:b w:val="0"/>
        </w:rPr>
      </w:pPr>
      <w:r w:rsidRPr="00FF647F">
        <w:rPr>
          <w:b w:val="0"/>
          <w:szCs w:val="28"/>
        </w:rPr>
        <w:t>от 11 декабря 2014 года № 380  «</w:t>
      </w:r>
      <w:r w:rsidRPr="00FF647F">
        <w:rPr>
          <w:b w:val="0"/>
        </w:rPr>
        <w:t>Об утверждении муниципальной  програ</w:t>
      </w:r>
      <w:r w:rsidRPr="00FF647F">
        <w:rPr>
          <w:b w:val="0"/>
        </w:rPr>
        <w:t>м</w:t>
      </w:r>
      <w:r w:rsidRPr="00FF647F">
        <w:rPr>
          <w:b w:val="0"/>
        </w:rPr>
        <w:t xml:space="preserve">мы "Развитие культуры Старонижестеблиевского сельского </w:t>
      </w:r>
    </w:p>
    <w:p w:rsidR="00FF647F" w:rsidRPr="00FF647F" w:rsidRDefault="00FF647F" w:rsidP="00FF647F">
      <w:pPr>
        <w:pStyle w:val="21"/>
        <w:rPr>
          <w:b w:val="0"/>
        </w:rPr>
      </w:pPr>
      <w:r w:rsidRPr="00FF647F">
        <w:rPr>
          <w:b w:val="0"/>
        </w:rPr>
        <w:t>посел</w:t>
      </w:r>
      <w:r w:rsidRPr="00FF647F">
        <w:rPr>
          <w:b w:val="0"/>
        </w:rPr>
        <w:t>е</w:t>
      </w:r>
      <w:r w:rsidRPr="00FF647F">
        <w:rPr>
          <w:b w:val="0"/>
        </w:rPr>
        <w:t>ния Красноармейского района»</w:t>
      </w:r>
    </w:p>
    <w:p w:rsidR="00FF647F" w:rsidRPr="00FF647F" w:rsidRDefault="00FF647F" w:rsidP="00FF647F">
      <w:pPr>
        <w:pStyle w:val="21"/>
        <w:rPr>
          <w:b w:val="0"/>
          <w:szCs w:val="28"/>
        </w:rPr>
      </w:pPr>
      <w:r w:rsidRPr="00FF647F">
        <w:rPr>
          <w:b w:val="0"/>
          <w:szCs w:val="28"/>
        </w:rPr>
        <w:t xml:space="preserve"> </w:t>
      </w:r>
    </w:p>
    <w:p w:rsidR="00FF647F" w:rsidRPr="00FF647F" w:rsidRDefault="00FF647F" w:rsidP="00FF647F">
      <w:pPr>
        <w:pStyle w:val="21"/>
        <w:rPr>
          <w:b w:val="0"/>
          <w:szCs w:val="28"/>
        </w:rPr>
      </w:pPr>
      <w:r w:rsidRPr="00FF647F">
        <w:rPr>
          <w:b w:val="0"/>
          <w:szCs w:val="28"/>
        </w:rPr>
        <w:t xml:space="preserve"> 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Е.Е. Черепанова</w:t>
            </w: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бухгалтерскому учету </w:t>
            </w:r>
          </w:p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и финансам, главный бухгалтер администрации</w:t>
            </w:r>
          </w:p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 </w:t>
            </w: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47F" w:rsidRPr="00FF647F" w:rsidTr="00FF647F">
        <w:tc>
          <w:tcPr>
            <w:tcW w:w="7621" w:type="dxa"/>
          </w:tcPr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юридическим вопросам администрации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FF647F" w:rsidRPr="00FF647F" w:rsidRDefault="00FF647F" w:rsidP="00FF647F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47F" w:rsidRPr="00FF647F" w:rsidRDefault="00FF647F" w:rsidP="00FF647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647F"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 w:rsidRPr="00FF647F"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ПРИЛОЖЕНИЕ</w:t>
      </w: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УТВЕРЖДЕН</w:t>
      </w: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ции</w:t>
      </w: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FF647F" w:rsidRPr="00FF647F" w:rsidRDefault="00FF647F" w:rsidP="00FF647F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F73D12" w:rsidRPr="00FF647F" w:rsidRDefault="00F73D12" w:rsidP="00FF647F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FF647F">
        <w:rPr>
          <w:rFonts w:ascii="Times New Roman" w:hAnsi="Times New Roman" w:cs="Times New Roman"/>
          <w:b/>
          <w:sz w:val="28"/>
        </w:rPr>
        <w:t>ПАСПОРТ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</w:rPr>
      </w:pPr>
      <w:r w:rsidRPr="00FF647F">
        <w:rPr>
          <w:rFonts w:ascii="Times New Roman" w:hAnsi="Times New Roman" w:cs="Times New Roman"/>
          <w:sz w:val="28"/>
        </w:rPr>
        <w:t xml:space="preserve"> муниципальной  программы </w:t>
      </w:r>
    </w:p>
    <w:p w:rsidR="00FF647F" w:rsidRPr="00FF647F" w:rsidRDefault="00FF647F" w:rsidP="00FF647F">
      <w:pPr>
        <w:pStyle w:val="21"/>
        <w:rPr>
          <w:b w:val="0"/>
        </w:rPr>
      </w:pPr>
      <w:r w:rsidRPr="00FF647F">
        <w:rPr>
          <w:b w:val="0"/>
        </w:rPr>
        <w:t>"Развитие культуры  Старониж</w:t>
      </w:r>
      <w:r w:rsidRPr="00FF647F">
        <w:rPr>
          <w:b w:val="0"/>
        </w:rPr>
        <w:t>е</w:t>
      </w:r>
      <w:r w:rsidRPr="00FF647F">
        <w:rPr>
          <w:b w:val="0"/>
        </w:rPr>
        <w:t xml:space="preserve">стеблиевского сельского поселения </w:t>
      </w:r>
    </w:p>
    <w:p w:rsidR="00FF647F" w:rsidRPr="00FF647F" w:rsidRDefault="00FF647F" w:rsidP="00FF647F">
      <w:pPr>
        <w:pStyle w:val="21"/>
        <w:rPr>
          <w:b w:val="0"/>
        </w:rPr>
      </w:pPr>
      <w:r w:rsidRPr="00FF647F">
        <w:rPr>
          <w:b w:val="0"/>
        </w:rPr>
        <w:t xml:space="preserve">Красноармейского района" 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361"/>
      </w:tblGrid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Наименование 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FF647F">
              <w:rPr>
                <w:b w:val="0"/>
                <w:sz w:val="24"/>
                <w:szCs w:val="24"/>
              </w:rPr>
              <w:t xml:space="preserve">муниципальная  программа </w:t>
            </w:r>
          </w:p>
          <w:p w:rsidR="00FF647F" w:rsidRPr="00FF647F" w:rsidRDefault="00FF647F" w:rsidP="00FF647F">
            <w:pPr>
              <w:pStyle w:val="21"/>
              <w:jc w:val="left"/>
              <w:rPr>
                <w:b w:val="0"/>
                <w:sz w:val="24"/>
                <w:szCs w:val="24"/>
              </w:rPr>
            </w:pPr>
            <w:r w:rsidRPr="00FF647F">
              <w:rPr>
                <w:b w:val="0"/>
                <w:sz w:val="24"/>
                <w:szCs w:val="24"/>
              </w:rPr>
              <w:t xml:space="preserve"> «Развитие культуры Старонижестеблиевского сельского п</w:t>
            </w:r>
            <w:r w:rsidRPr="00FF647F">
              <w:rPr>
                <w:b w:val="0"/>
                <w:sz w:val="24"/>
                <w:szCs w:val="24"/>
              </w:rPr>
              <w:t>о</w:t>
            </w:r>
            <w:r w:rsidRPr="00FF647F">
              <w:rPr>
                <w:b w:val="0"/>
                <w:sz w:val="24"/>
                <w:szCs w:val="24"/>
              </w:rPr>
              <w:t xml:space="preserve">селения  Красноармейского района" 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муниципальной 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програ</w:t>
            </w:r>
            <w:r w:rsidRPr="00FF647F">
              <w:rPr>
                <w:rFonts w:ascii="Times New Roman" w:hAnsi="Times New Roman" w:cs="Times New Roman"/>
              </w:rPr>
              <w:t>м</w:t>
            </w:r>
            <w:r w:rsidRPr="00FF647F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Администрация Старонижестеблиевского сельского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Красноармейского 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Администрация Старонижестеблиевского сельского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Красноармейского района, МКУК ССП «Сельский дом культуры», МКУК «Старониж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стеблиевская сельская библиотека»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Подпрограммы муниц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пальной программы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Подпрограмма: 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Развитие учреждений культуры и мер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приятия в сфере культуры и кинематографии Старониж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стеблиевского сельского поселения Красноармейского района»</w:t>
            </w:r>
            <w:r w:rsidRPr="00FF647F">
              <w:rPr>
                <w:rFonts w:ascii="Times New Roman" w:hAnsi="Times New Roman" w:cs="Times New Roman"/>
              </w:rPr>
              <w:t>,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 подпрограмма: 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Развитие библиотек Старонижестеблие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ского сельского поселения Красноарме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ского района</w:t>
            </w:r>
            <w:r w:rsidRPr="00FF647F">
              <w:rPr>
                <w:rFonts w:ascii="Times New Roman" w:hAnsi="Times New Roman" w:cs="Times New Roman"/>
              </w:rPr>
              <w:t xml:space="preserve">»,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подпрограмма «Библиотечное дело 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Старонижестеблие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ского сельского поселения Красноарме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ского района</w:t>
            </w:r>
            <w:r w:rsidRPr="00FF647F">
              <w:rPr>
                <w:rFonts w:ascii="Times New Roman" w:hAnsi="Times New Roman" w:cs="Times New Roman"/>
              </w:rPr>
              <w:t>»;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подпрограмма «Старонижестеблиевская детская библиот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ка-центр гармонического развития ли</w:t>
            </w:r>
            <w:r w:rsidRPr="00FF647F">
              <w:rPr>
                <w:rFonts w:ascii="Times New Roman" w:hAnsi="Times New Roman" w:cs="Times New Roman"/>
              </w:rPr>
              <w:t>ч</w:t>
            </w:r>
            <w:r w:rsidRPr="00FF647F">
              <w:rPr>
                <w:rFonts w:ascii="Times New Roman" w:hAnsi="Times New Roman" w:cs="Times New Roman"/>
              </w:rPr>
              <w:t>ности»;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подпрограмма: «Мероприятия по организации проведения праздничных дней и памятных дат».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Цели муниципальной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Развитие культуры Старонижестеблиевского сельского п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селения  Красноармейского 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Задачи муниципальной 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Формирование системы культурно-массовых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 xml:space="preserve">роприятий, прививающих творческие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навыки и проведение активног</w:t>
            </w:r>
            <w:proofErr w:type="gramStart"/>
            <w:r w:rsidRPr="00FF647F">
              <w:rPr>
                <w:rFonts w:ascii="Times New Roman" w:hAnsi="Times New Roman" w:cs="Times New Roman"/>
              </w:rPr>
              <w:t>о-</w:t>
            </w:r>
            <w:proofErr w:type="gramEnd"/>
            <w:r w:rsidRPr="00FF647F">
              <w:rPr>
                <w:rFonts w:ascii="Times New Roman" w:hAnsi="Times New Roman" w:cs="Times New Roman"/>
              </w:rPr>
              <w:t xml:space="preserve"> творческ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 xml:space="preserve">го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досуга. Организация и проведение мероприятий по сохр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нению и  развитию местных традиций и о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рядов.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Перечень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целевых показателей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програ</w:t>
            </w:r>
            <w:r w:rsidRPr="00FF647F">
              <w:rPr>
                <w:rFonts w:ascii="Times New Roman" w:hAnsi="Times New Roman" w:cs="Times New Roman"/>
              </w:rPr>
              <w:t>м</w:t>
            </w:r>
            <w:r w:rsidRPr="00FF647F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сумма бюджетных средств направленных на развитие культуры сельского поселения;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сумма бюджетных средств направленных на 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ведение праздничных мероприятий;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количество граждан сельского поселения  учас</w:t>
            </w:r>
            <w:r w:rsidRPr="00FF647F">
              <w:rPr>
                <w:rFonts w:ascii="Times New Roman" w:hAnsi="Times New Roman" w:cs="Times New Roman"/>
              </w:rPr>
              <w:t>т</w:t>
            </w:r>
            <w:r w:rsidRPr="00FF647F">
              <w:rPr>
                <w:rFonts w:ascii="Times New Roman" w:hAnsi="Times New Roman" w:cs="Times New Roman"/>
              </w:rPr>
              <w:t>вующих в праздниках, смотрах-конкурсах, фест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 xml:space="preserve">валях;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lastRenderedPageBreak/>
              <w:t>сумма бюджетных средств на сохранение народных тво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ческих самодеятельных коллект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вов;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количество  проведенных мероприятий;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lastRenderedPageBreak/>
              <w:t>Этапы и сроки реализации м</w:t>
            </w:r>
            <w:r w:rsidRPr="00FF647F">
              <w:rPr>
                <w:rFonts w:ascii="Times New Roman" w:hAnsi="Times New Roman" w:cs="Times New Roman"/>
              </w:rPr>
              <w:t>у</w:t>
            </w:r>
            <w:r w:rsidRPr="00FF647F">
              <w:rPr>
                <w:rFonts w:ascii="Times New Roman" w:hAnsi="Times New Roman" w:cs="Times New Roman"/>
              </w:rPr>
              <w:t xml:space="preserve">ниципальной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програ</w:t>
            </w:r>
            <w:r w:rsidRPr="00FF647F">
              <w:rPr>
                <w:rFonts w:ascii="Times New Roman" w:hAnsi="Times New Roman" w:cs="Times New Roman"/>
              </w:rPr>
              <w:t>м</w:t>
            </w:r>
            <w:r w:rsidRPr="00FF647F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Объем бюджетных ассигнов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ний муниципал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ной программы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2015 год – 8606,0 тысяч рублей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2016 год – 6110,0 тысяч рублей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2017 год – 6115,0 тысяч рублей </w:t>
            </w:r>
          </w:p>
        </w:tc>
      </w:tr>
      <w:tr w:rsidR="00FF647F" w:rsidRPr="00FF647F" w:rsidTr="00FF647F">
        <w:tc>
          <w:tcPr>
            <w:tcW w:w="3528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FF647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F647F">
              <w:rPr>
                <w:rFonts w:ascii="Times New Roman" w:hAnsi="Times New Roman" w:cs="Times New Roman"/>
              </w:rPr>
              <w:t xml:space="preserve"> выполнением м</w:t>
            </w:r>
            <w:r w:rsidRPr="00FF647F">
              <w:rPr>
                <w:rFonts w:ascii="Times New Roman" w:hAnsi="Times New Roman" w:cs="Times New Roman"/>
              </w:rPr>
              <w:t>у</w:t>
            </w:r>
            <w:r w:rsidRPr="00FF647F">
              <w:rPr>
                <w:rFonts w:ascii="Times New Roman" w:hAnsi="Times New Roman" w:cs="Times New Roman"/>
              </w:rPr>
              <w:t>ниципальной програ</w:t>
            </w:r>
            <w:r w:rsidRPr="00FF647F">
              <w:rPr>
                <w:rFonts w:ascii="Times New Roman" w:hAnsi="Times New Roman" w:cs="Times New Roman"/>
              </w:rPr>
              <w:t>м</w:t>
            </w:r>
            <w:r w:rsidRPr="00FF647F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6361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 Глава администрации Старонижестеблие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ского сельского поселения Красноармейского 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</w:tbl>
    <w:p w:rsidR="00FF647F" w:rsidRP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FF647F">
        <w:rPr>
          <w:rFonts w:ascii="Times New Roman" w:hAnsi="Times New Roman" w:cs="Times New Roman"/>
          <w:b/>
          <w:sz w:val="28"/>
        </w:rPr>
        <w:t>1. Цели,  задачи  и целевые показатели муниципальной пр</w:t>
      </w:r>
      <w:r w:rsidRPr="00FF647F">
        <w:rPr>
          <w:rFonts w:ascii="Times New Roman" w:hAnsi="Times New Roman" w:cs="Times New Roman"/>
          <w:b/>
          <w:sz w:val="28"/>
        </w:rPr>
        <w:t>о</w:t>
      </w:r>
      <w:r w:rsidRPr="00FF647F">
        <w:rPr>
          <w:rFonts w:ascii="Times New Roman" w:hAnsi="Times New Roman" w:cs="Times New Roman"/>
          <w:b/>
          <w:sz w:val="28"/>
        </w:rPr>
        <w:t>граммы</w:t>
      </w:r>
    </w:p>
    <w:p w:rsidR="00FF647F" w:rsidRPr="00FF647F" w:rsidRDefault="00FF647F" w:rsidP="00FF647F">
      <w:pPr>
        <w:ind w:left="360"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2827"/>
        <w:gridCol w:w="1348"/>
        <w:gridCol w:w="1060"/>
        <w:gridCol w:w="1439"/>
        <w:gridCol w:w="1384"/>
        <w:gridCol w:w="1384"/>
      </w:tblGrid>
      <w:tr w:rsidR="00FF647F" w:rsidRPr="00FF647F" w:rsidTr="00FF647F">
        <w:trPr>
          <w:trHeight w:val="480"/>
        </w:trPr>
        <w:tc>
          <w:tcPr>
            <w:tcW w:w="783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№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 w:rsidRPr="00FF647F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FF647F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FF647F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2444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Наименов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ние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целевого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41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Единица измер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92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тус</w:t>
            </w:r>
          </w:p>
        </w:tc>
        <w:tc>
          <w:tcPr>
            <w:tcW w:w="4147" w:type="dxa"/>
            <w:gridSpan w:val="3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F647F" w:rsidRPr="00FF647F" w:rsidTr="00FF647F">
        <w:trPr>
          <w:trHeight w:val="480"/>
        </w:trPr>
        <w:tc>
          <w:tcPr>
            <w:tcW w:w="783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44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1-й год 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2-й год 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3-й год 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ции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7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324" w:type="dxa"/>
            <w:gridSpan w:val="6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муниципальная  программа  «Развитие культуры  Старонижестеблиевского сельского п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 xml:space="preserve">селения  Красноармейского района» 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Развитие культуры  Ст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ронижестеблие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  <w:proofErr w:type="gramStart"/>
            <w:r w:rsidRPr="00FF647F">
              <w:rPr>
                <w:rFonts w:ascii="Times New Roman" w:hAnsi="Times New Roman" w:cs="Times New Roman"/>
              </w:rPr>
              <w:t>сельского</w:t>
            </w:r>
            <w:proofErr w:type="gramEnd"/>
            <w:r w:rsidRPr="00FF647F">
              <w:rPr>
                <w:rFonts w:ascii="Times New Roman" w:hAnsi="Times New Roman" w:cs="Times New Roman"/>
              </w:rPr>
              <w:t xml:space="preserve">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поселения  Красноа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мейского района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тыс</w:t>
            </w:r>
            <w:proofErr w:type="gramStart"/>
            <w:r w:rsidRPr="00FF647F">
              <w:rPr>
                <w:rFonts w:ascii="Times New Roman" w:hAnsi="Times New Roman" w:cs="Times New Roman"/>
              </w:rPr>
              <w:t>.р</w:t>
            </w:r>
            <w:proofErr w:type="gramEnd"/>
            <w:r w:rsidRPr="00FF647F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8606,0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6110,0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6115,0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Развитие МКУК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ский дом кул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тыс</w:t>
            </w:r>
            <w:proofErr w:type="gramStart"/>
            <w:r w:rsidRPr="00FF647F">
              <w:rPr>
                <w:rFonts w:ascii="Times New Roman" w:hAnsi="Times New Roman" w:cs="Times New Roman"/>
              </w:rPr>
              <w:t>.р</w:t>
            </w:r>
            <w:proofErr w:type="gramEnd"/>
            <w:r w:rsidRPr="00FF647F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5800,2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4105,0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Развитие МКУК Стар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нижестеблиевская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ская би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лиотека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тыс</w:t>
            </w:r>
            <w:proofErr w:type="gramStart"/>
            <w:r w:rsidRPr="00FF647F">
              <w:rPr>
                <w:rFonts w:ascii="Times New Roman" w:hAnsi="Times New Roman" w:cs="Times New Roman"/>
              </w:rPr>
              <w:t>.р</w:t>
            </w:r>
            <w:proofErr w:type="gramEnd"/>
            <w:r w:rsidRPr="00FF647F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2553,4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1755,0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1760,0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Проведение праздн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ков, смотров конкурсов, фе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тивалей в сельском п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селении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тыс</w:t>
            </w:r>
            <w:proofErr w:type="gramStart"/>
            <w:r w:rsidRPr="00FF647F">
              <w:rPr>
                <w:rFonts w:ascii="Times New Roman" w:hAnsi="Times New Roman" w:cs="Times New Roman"/>
              </w:rPr>
              <w:t>.р</w:t>
            </w:r>
            <w:proofErr w:type="gramEnd"/>
            <w:r w:rsidRPr="00FF647F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  255,0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260,0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spacing w:line="302" w:lineRule="exact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Проведение меропри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 xml:space="preserve">тий приуроченных </w:t>
            </w:r>
            <w:proofErr w:type="gramStart"/>
            <w:r w:rsidRPr="00FF647F">
              <w:rPr>
                <w:rFonts w:ascii="Times New Roman" w:hAnsi="Times New Roman" w:cs="Times New Roman"/>
              </w:rPr>
              <w:t>к</w:t>
            </w:r>
            <w:proofErr w:type="gramEnd"/>
            <w:r w:rsidRPr="00FF647F">
              <w:rPr>
                <w:rFonts w:ascii="Times New Roman" w:hAnsi="Times New Roman" w:cs="Times New Roman"/>
              </w:rPr>
              <w:t xml:space="preserve"> Дню Защитника Отеч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ства,  8Марта, 9Мая, Дню констит</w:t>
            </w:r>
            <w:r w:rsidRPr="00FF647F">
              <w:rPr>
                <w:rFonts w:ascii="Times New Roman" w:hAnsi="Times New Roman" w:cs="Times New Roman"/>
              </w:rPr>
              <w:t>у</w:t>
            </w:r>
            <w:r w:rsidRPr="00FF647F">
              <w:rPr>
                <w:rFonts w:ascii="Times New Roman" w:hAnsi="Times New Roman" w:cs="Times New Roman"/>
              </w:rPr>
              <w:t>ции и т.д.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16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Проведение смотра- конкурса «Поэты Поб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ды» и т.д.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spacing w:line="302" w:lineRule="exact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  <w:color w:val="000000"/>
              </w:rPr>
              <w:t>Проведение музыкал</w:t>
            </w:r>
            <w:r w:rsidRPr="00FF647F">
              <w:rPr>
                <w:rFonts w:ascii="Times New Roman" w:hAnsi="Times New Roman" w:cs="Times New Roman"/>
                <w:color w:val="000000"/>
              </w:rPr>
              <w:t>ь</w:t>
            </w:r>
            <w:r w:rsidRPr="00FF647F">
              <w:rPr>
                <w:rFonts w:ascii="Times New Roman" w:hAnsi="Times New Roman" w:cs="Times New Roman"/>
                <w:color w:val="000000"/>
              </w:rPr>
              <w:t>но- развлекательной пр</w:t>
            </w:r>
            <w:r w:rsidRPr="00FF647F">
              <w:rPr>
                <w:rFonts w:ascii="Times New Roman" w:hAnsi="Times New Roman" w:cs="Times New Roman"/>
                <w:color w:val="000000"/>
              </w:rPr>
              <w:t>о</w:t>
            </w:r>
            <w:r w:rsidRPr="00FF647F">
              <w:rPr>
                <w:rFonts w:ascii="Times New Roman" w:hAnsi="Times New Roman" w:cs="Times New Roman"/>
                <w:color w:val="000000"/>
              </w:rPr>
              <w:t>граммы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20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Праздничные </w:t>
            </w:r>
            <w:proofErr w:type="gramStart"/>
            <w:r w:rsidRPr="00FF647F">
              <w:rPr>
                <w:rFonts w:ascii="Times New Roman" w:hAnsi="Times New Roman" w:cs="Times New Roman"/>
              </w:rPr>
              <w:t>меропри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тия</w:t>
            </w:r>
            <w:proofErr w:type="gramEnd"/>
            <w:r w:rsidRPr="00FF647F">
              <w:rPr>
                <w:rFonts w:ascii="Times New Roman" w:hAnsi="Times New Roman" w:cs="Times New Roman"/>
              </w:rPr>
              <w:t xml:space="preserve"> посв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щенные Дню станицы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Количество жителей участвующих в праз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lastRenderedPageBreak/>
              <w:t>ничных 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приятиях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lastRenderedPageBreak/>
              <w:t>Кол-во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3500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lastRenderedPageBreak/>
              <w:t>7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Привлечение творч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ских коллект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вов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</w:t>
            </w:r>
          </w:p>
        </w:tc>
      </w:tr>
      <w:tr w:rsidR="00FF647F" w:rsidRPr="00FF647F" w:rsidTr="00FF647F">
        <w:tc>
          <w:tcPr>
            <w:tcW w:w="783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FF647F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444" w:type="dxa"/>
          </w:tcPr>
          <w:p w:rsidR="00FF647F" w:rsidRPr="00FF647F" w:rsidRDefault="00FF647F" w:rsidP="00FF647F">
            <w:pPr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Вовлечение жителей п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селения в организ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цию и проведение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роприятий по сохранению и  разв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тию мес</w:t>
            </w:r>
            <w:r w:rsidRPr="00FF647F">
              <w:rPr>
                <w:rFonts w:ascii="Times New Roman" w:hAnsi="Times New Roman" w:cs="Times New Roman"/>
              </w:rPr>
              <w:t>т</w:t>
            </w:r>
            <w:r w:rsidRPr="00FF647F">
              <w:rPr>
                <w:rFonts w:ascii="Times New Roman" w:hAnsi="Times New Roman" w:cs="Times New Roman"/>
              </w:rPr>
              <w:t>ных традиций и обр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дов.</w:t>
            </w:r>
          </w:p>
        </w:tc>
        <w:tc>
          <w:tcPr>
            <w:tcW w:w="1441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9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50</w:t>
            </w:r>
          </w:p>
        </w:tc>
      </w:tr>
    </w:tbl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FF647F" w:rsidRPr="00FF647F" w:rsidRDefault="00FF647F" w:rsidP="00FF647F">
      <w:pPr>
        <w:pStyle w:val="2"/>
        <w:ind w:firstLine="0"/>
        <w:rPr>
          <w:rFonts w:ascii="Times New Roman" w:hAnsi="Times New Roman" w:cs="Times New Roman"/>
          <w:b w:val="0"/>
          <w:i/>
        </w:rPr>
      </w:pP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  <w:szCs w:val="28"/>
        </w:rPr>
        <w:t>Программа ориентирована на достижение  основной цели:</w:t>
      </w: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</w:rPr>
        <w:t>Организация полноценного досуга жителей</w:t>
      </w:r>
      <w:r w:rsidRPr="00FF647F">
        <w:t xml:space="preserve"> </w:t>
      </w:r>
      <w:r w:rsidRPr="00FF647F">
        <w:rPr>
          <w:sz w:val="28"/>
        </w:rPr>
        <w:t xml:space="preserve"> Старонижестеблиевского сельского поселения Красноармейского района на 2015-2017 годы.</w:t>
      </w:r>
    </w:p>
    <w:p w:rsidR="00FF647F" w:rsidRPr="00FF647F" w:rsidRDefault="00FF647F" w:rsidP="00FF647F">
      <w:pPr>
        <w:pStyle w:val="a6"/>
        <w:jc w:val="both"/>
        <w:rPr>
          <w:szCs w:val="28"/>
        </w:rPr>
      </w:pPr>
      <w:r w:rsidRPr="00FF647F">
        <w:rPr>
          <w:szCs w:val="28"/>
        </w:rPr>
        <w:t>Программа является основным программным документом для деятельности у</w:t>
      </w:r>
      <w:r w:rsidRPr="00FF647F">
        <w:rPr>
          <w:szCs w:val="28"/>
        </w:rPr>
        <w:t>ч</w:t>
      </w:r>
      <w:r w:rsidRPr="00FF647F">
        <w:rPr>
          <w:szCs w:val="28"/>
        </w:rPr>
        <w:t>реждений культуры Старонижестеблиевского сельского поселения Красноа</w:t>
      </w:r>
      <w:r w:rsidRPr="00FF647F">
        <w:rPr>
          <w:szCs w:val="28"/>
        </w:rPr>
        <w:t>р</w:t>
      </w:r>
      <w:r w:rsidRPr="00FF647F">
        <w:rPr>
          <w:szCs w:val="28"/>
        </w:rPr>
        <w:t xml:space="preserve">мейского района. </w:t>
      </w:r>
    </w:p>
    <w:p w:rsidR="00FF647F" w:rsidRPr="00FF647F" w:rsidRDefault="00FF647F" w:rsidP="00FF647F">
      <w:pPr>
        <w:pStyle w:val="a6"/>
        <w:jc w:val="both"/>
        <w:rPr>
          <w:szCs w:val="28"/>
        </w:rPr>
      </w:pPr>
      <w:r w:rsidRPr="00FF647F">
        <w:tab/>
        <w:t>Процессы информатизации современной жизни настоятельно требуют от учреждений культуры внедрения информационных технологий для операти</w:t>
      </w:r>
      <w:r w:rsidRPr="00FF647F">
        <w:t>в</w:t>
      </w:r>
      <w:r w:rsidRPr="00FF647F">
        <w:t>ного и качественного удовлетворения информационных запросов посет</w:t>
      </w:r>
      <w:r w:rsidRPr="00FF647F">
        <w:t>и</w:t>
      </w:r>
      <w:r w:rsidRPr="00FF647F">
        <w:t>телей.</w:t>
      </w:r>
      <w:r w:rsidRPr="00FF647F">
        <w:tab/>
        <w:t>Время предъявляет повышенные требования к созданию безопасных у</w:t>
      </w:r>
      <w:r w:rsidRPr="00FF647F">
        <w:t>с</w:t>
      </w:r>
      <w:r w:rsidRPr="00FF647F">
        <w:t>ловий в хранении и использовании библиотечных фондов, музейных экспон</w:t>
      </w:r>
      <w:r w:rsidRPr="00FF647F">
        <w:t>а</w:t>
      </w:r>
      <w:r w:rsidRPr="00FF647F">
        <w:t>тов, а так же обеспечению безопасности посетителей культурн</w:t>
      </w:r>
      <w:proofErr w:type="gramStart"/>
      <w:r w:rsidRPr="00FF647F">
        <w:t>о-</w:t>
      </w:r>
      <w:proofErr w:type="gramEnd"/>
      <w:r w:rsidRPr="00FF647F">
        <w:t xml:space="preserve"> </w:t>
      </w:r>
      <w:proofErr w:type="spellStart"/>
      <w:r w:rsidRPr="00FF647F">
        <w:t>досуговых</w:t>
      </w:r>
      <w:proofErr w:type="spellEnd"/>
      <w:r w:rsidRPr="00FF647F">
        <w:t xml:space="preserve"> у</w:t>
      </w:r>
      <w:r w:rsidRPr="00FF647F">
        <w:t>ч</w:t>
      </w:r>
      <w:r w:rsidRPr="00FF647F">
        <w:t>реждений культуры, участников массовых мероприятий. Необх</w:t>
      </w:r>
      <w:r w:rsidRPr="00FF647F">
        <w:t>о</w:t>
      </w:r>
      <w:r w:rsidRPr="00FF647F">
        <w:t>димы средства на проведение пожарно-охранных мероприятий и приобретение  средств без</w:t>
      </w:r>
      <w:r w:rsidRPr="00FF647F">
        <w:t>о</w:t>
      </w:r>
      <w:r w:rsidRPr="00FF647F">
        <w:t>пасности.</w:t>
      </w:r>
      <w:r w:rsidRPr="00FF647F">
        <w:tab/>
        <w:t xml:space="preserve">  </w:t>
      </w:r>
    </w:p>
    <w:p w:rsidR="00FF647F" w:rsidRPr="00FF647F" w:rsidRDefault="00FF647F" w:rsidP="00FF647F">
      <w:pPr>
        <w:pStyle w:val="a6"/>
        <w:jc w:val="both"/>
        <w:rPr>
          <w:szCs w:val="28"/>
        </w:rPr>
      </w:pPr>
      <w:r w:rsidRPr="00FF647F">
        <w:t>Настоящей программой предусматриваются основные направления деятельн</w:t>
      </w:r>
      <w:r w:rsidRPr="00FF647F">
        <w:t>о</w:t>
      </w:r>
      <w:r w:rsidRPr="00FF647F">
        <w:t>сти по решению вышеуказанных задач, сохранению и развитию культуры Ст</w:t>
      </w:r>
      <w:r w:rsidRPr="00FF647F">
        <w:t>а</w:t>
      </w:r>
      <w:r w:rsidRPr="00FF647F">
        <w:t>ронижестеблиевского сельского поселения Красноармейского ра</w:t>
      </w:r>
      <w:r w:rsidRPr="00FF647F">
        <w:t>й</w:t>
      </w:r>
      <w:r w:rsidRPr="00FF647F">
        <w:t xml:space="preserve">она.  </w:t>
      </w:r>
    </w:p>
    <w:p w:rsidR="00FF647F" w:rsidRPr="00FF647F" w:rsidRDefault="00FF647F" w:rsidP="00FF647F">
      <w:pPr>
        <w:pStyle w:val="a8"/>
        <w:ind w:left="0"/>
        <w:jc w:val="both"/>
        <w:rPr>
          <w:bCs/>
          <w:szCs w:val="28"/>
        </w:rPr>
      </w:pPr>
      <w:r w:rsidRPr="00FF647F">
        <w:rPr>
          <w:bCs/>
          <w:szCs w:val="28"/>
        </w:rPr>
        <w:t>В календаре памятных дат и исторических событий Краснодарского края  отм</w:t>
      </w:r>
      <w:r w:rsidRPr="00FF647F">
        <w:rPr>
          <w:bCs/>
          <w:szCs w:val="28"/>
        </w:rPr>
        <w:t>е</w:t>
      </w:r>
      <w:r w:rsidRPr="00FF647F">
        <w:rPr>
          <w:bCs/>
          <w:szCs w:val="28"/>
        </w:rPr>
        <w:t>чаются важнейшие даты в истории Кубани  и России: 70-летие  со Дня П</w:t>
      </w:r>
      <w:r w:rsidRPr="00FF647F">
        <w:rPr>
          <w:bCs/>
          <w:szCs w:val="28"/>
        </w:rPr>
        <w:t>о</w:t>
      </w:r>
      <w:r w:rsidRPr="00FF647F">
        <w:rPr>
          <w:bCs/>
          <w:szCs w:val="28"/>
        </w:rPr>
        <w:t>беды советского народа  в Великой Отечественной войне 1941-</w:t>
      </w:r>
      <w:smartTag w:uri="urn:schemas-microsoft-com:office:smarttags" w:element="metricconverter">
        <w:smartTagPr>
          <w:attr w:name="ProductID" w:val="1945 г"/>
        </w:smartTagPr>
        <w:r w:rsidRPr="00FF647F">
          <w:rPr>
            <w:bCs/>
            <w:szCs w:val="28"/>
          </w:rPr>
          <w:t>1945 г</w:t>
        </w:r>
      </w:smartTag>
      <w:r w:rsidRPr="00FF647F">
        <w:rPr>
          <w:bCs/>
          <w:szCs w:val="28"/>
        </w:rPr>
        <w:t>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b/>
          <w:sz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FF647F">
        <w:rPr>
          <w:rFonts w:ascii="Times New Roman" w:hAnsi="Times New Roman" w:cs="Times New Roman"/>
          <w:b/>
          <w:sz w:val="28"/>
        </w:rPr>
        <w:t>2. Перечень основных мероприятий муниципальной программы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1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1299"/>
        <w:gridCol w:w="561"/>
        <w:gridCol w:w="1255"/>
        <w:gridCol w:w="1070"/>
        <w:gridCol w:w="788"/>
        <w:gridCol w:w="788"/>
        <w:gridCol w:w="788"/>
        <w:gridCol w:w="1176"/>
        <w:gridCol w:w="1920"/>
      </w:tblGrid>
      <w:tr w:rsidR="00FF647F" w:rsidRPr="00FF647F" w:rsidTr="00FF647F">
        <w:trPr>
          <w:trHeight w:val="390"/>
        </w:trPr>
        <w:tc>
          <w:tcPr>
            <w:tcW w:w="542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40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меропри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</w:p>
        </w:tc>
        <w:tc>
          <w:tcPr>
            <w:tcW w:w="574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085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Источн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 xml:space="preserve">ки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финансир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1102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 xml:space="preserve">ем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Финанс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рования всего (</w:t>
            </w:r>
            <w:proofErr w:type="spellStart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27" w:type="dxa"/>
            <w:gridSpan w:val="3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В том числе по г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дам</w:t>
            </w:r>
          </w:p>
        </w:tc>
        <w:tc>
          <w:tcPr>
            <w:tcW w:w="1212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Непосре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ственный резул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тат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 xml:space="preserve"> реализ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меропри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Участник муниц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пальной программы (к примеру, муниц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пальный заказчик, главный распоряд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proofErr w:type="gramStart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распорядитель) бюджетных средств, исполн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тель)</w:t>
            </w:r>
          </w:p>
        </w:tc>
      </w:tr>
      <w:tr w:rsidR="00FF647F" w:rsidRPr="00FF647F" w:rsidTr="00FF647F">
        <w:trPr>
          <w:trHeight w:val="225"/>
        </w:trPr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1 год реал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зации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2 год реал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зации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3 год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 xml:space="preserve"> реал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F647F">
              <w:rPr>
                <w:rFonts w:ascii="Times New Roman" w:hAnsi="Times New Roman" w:cs="Times New Roman"/>
                <w:sz w:val="18"/>
                <w:szCs w:val="18"/>
              </w:rPr>
              <w:t>зации</w:t>
            </w:r>
          </w:p>
        </w:tc>
        <w:tc>
          <w:tcPr>
            <w:tcW w:w="121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10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Развитие культуры Старонижестеблиевского сельского поселения  Кра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ноармейского 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Организация полноценного досуга жителей сельского посел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ния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грамма №1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Развитие учреждений культуры и мероприятия в сфере культуры и к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нематографии Старонижестеблиевского сельского поселения Красноа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мейского района»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Развитие учреждений культуры и мероприятия в сфере культуры и к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нематографии Старонижестеблиевского сельского поселения Красноа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мейского района»</w:t>
            </w:r>
          </w:p>
        </w:tc>
      </w:tr>
      <w:tr w:rsidR="00FF647F" w:rsidRPr="00FF647F" w:rsidTr="00FF647F">
        <w:tc>
          <w:tcPr>
            <w:tcW w:w="542" w:type="dxa"/>
            <w:vMerge w:val="restart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340" w:type="dxa"/>
            <w:vMerge w:val="restart"/>
            <w:tcBorders>
              <w:top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 в том чи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ле: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12285,0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5800,2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4095,0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4095,0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12285,0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5800,2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4095,0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4095,0</w:t>
            </w: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Реализ</w:t>
            </w:r>
            <w:r w:rsidRPr="00FC77D7">
              <w:rPr>
                <w:rFonts w:ascii="Times New Roman" w:hAnsi="Times New Roman" w:cs="Times New Roman"/>
              </w:rPr>
              <w:t>а</w:t>
            </w:r>
            <w:r w:rsidRPr="00FC77D7">
              <w:rPr>
                <w:rFonts w:ascii="Times New Roman" w:hAnsi="Times New Roman" w:cs="Times New Roman"/>
              </w:rPr>
              <w:t>ция м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ропри</w:t>
            </w:r>
            <w:r w:rsidRPr="00FC77D7">
              <w:rPr>
                <w:rFonts w:ascii="Times New Roman" w:hAnsi="Times New Roman" w:cs="Times New Roman"/>
              </w:rPr>
              <w:t>я</w:t>
            </w:r>
            <w:r w:rsidRPr="00FC77D7">
              <w:rPr>
                <w:rFonts w:ascii="Times New Roman" w:hAnsi="Times New Roman" w:cs="Times New Roman"/>
              </w:rPr>
              <w:t>тий для дост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жения поста</w:t>
            </w:r>
            <w:r w:rsidRPr="00FC77D7">
              <w:rPr>
                <w:rFonts w:ascii="Times New Roman" w:hAnsi="Times New Roman" w:cs="Times New Roman"/>
              </w:rPr>
              <w:t>в</w:t>
            </w:r>
            <w:r w:rsidRPr="00FC77D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Старонижесте</w:t>
            </w:r>
            <w:r w:rsidRPr="00FC77D7">
              <w:rPr>
                <w:rFonts w:ascii="Times New Roman" w:hAnsi="Times New Roman" w:cs="Times New Roman"/>
              </w:rPr>
              <w:t>б</w:t>
            </w:r>
            <w:r w:rsidRPr="00FC77D7">
              <w:rPr>
                <w:rFonts w:ascii="Times New Roman" w:hAnsi="Times New Roman" w:cs="Times New Roman"/>
              </w:rPr>
              <w:t>лиевского сел</w:t>
            </w:r>
            <w:r w:rsidRPr="00FC77D7">
              <w:rPr>
                <w:rFonts w:ascii="Times New Roman" w:hAnsi="Times New Roman" w:cs="Times New Roman"/>
              </w:rPr>
              <w:t>ь</w:t>
            </w:r>
            <w:r w:rsidRPr="00FC77D7">
              <w:rPr>
                <w:rFonts w:ascii="Times New Roman" w:hAnsi="Times New Roman" w:cs="Times New Roman"/>
              </w:rPr>
              <w:t>ского пос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ления Красноарме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Райо</w:t>
            </w:r>
            <w:r w:rsidRPr="00FC77D7">
              <w:rPr>
                <w:rFonts w:ascii="Times New Roman" w:hAnsi="Times New Roman" w:cs="Times New Roman"/>
              </w:rPr>
              <w:t>н</w:t>
            </w:r>
            <w:r w:rsidRPr="00FC77D7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Кра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 xml:space="preserve">вой 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Внебю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жетные источн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. Расх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ды на обе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печение деятел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ности (оказание услуг) муниц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пал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ных учрежд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ний (Дом культуры)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12285,0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5800,2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4095,0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4095,0</w:t>
            </w: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Реализ</w:t>
            </w:r>
            <w:r w:rsidRPr="00FC77D7">
              <w:rPr>
                <w:rFonts w:ascii="Times New Roman" w:hAnsi="Times New Roman" w:cs="Times New Roman"/>
              </w:rPr>
              <w:t>а</w:t>
            </w:r>
            <w:r w:rsidRPr="00FC77D7">
              <w:rPr>
                <w:rFonts w:ascii="Times New Roman" w:hAnsi="Times New Roman" w:cs="Times New Roman"/>
              </w:rPr>
              <w:t>ция м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ропри</w:t>
            </w:r>
            <w:r w:rsidRPr="00FC77D7">
              <w:rPr>
                <w:rFonts w:ascii="Times New Roman" w:hAnsi="Times New Roman" w:cs="Times New Roman"/>
              </w:rPr>
              <w:t>я</w:t>
            </w:r>
            <w:r w:rsidRPr="00FC77D7">
              <w:rPr>
                <w:rFonts w:ascii="Times New Roman" w:hAnsi="Times New Roman" w:cs="Times New Roman"/>
              </w:rPr>
              <w:t>тий для дост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жения поста</w:t>
            </w:r>
            <w:r w:rsidRPr="00FC77D7">
              <w:rPr>
                <w:rFonts w:ascii="Times New Roman" w:hAnsi="Times New Roman" w:cs="Times New Roman"/>
              </w:rPr>
              <w:t>в</w:t>
            </w:r>
            <w:r w:rsidRPr="00FC77D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Старонижесте</w:t>
            </w:r>
            <w:r w:rsidRPr="00FC77D7">
              <w:rPr>
                <w:rFonts w:ascii="Times New Roman" w:hAnsi="Times New Roman" w:cs="Times New Roman"/>
              </w:rPr>
              <w:t>б</w:t>
            </w:r>
            <w:r w:rsidRPr="00FC77D7">
              <w:rPr>
                <w:rFonts w:ascii="Times New Roman" w:hAnsi="Times New Roman" w:cs="Times New Roman"/>
              </w:rPr>
              <w:t>лиевского сел</w:t>
            </w:r>
            <w:r w:rsidRPr="00FC77D7">
              <w:rPr>
                <w:rFonts w:ascii="Times New Roman" w:hAnsi="Times New Roman" w:cs="Times New Roman"/>
              </w:rPr>
              <w:t>ь</w:t>
            </w:r>
            <w:r w:rsidRPr="00FC77D7">
              <w:rPr>
                <w:rFonts w:ascii="Times New Roman" w:hAnsi="Times New Roman" w:cs="Times New Roman"/>
              </w:rPr>
              <w:t>ского пос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ления Красноарме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rPr>
          <w:trHeight w:val="116"/>
        </w:trPr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грамма №2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  <w:tcBorders>
              <w:right w:val="nil"/>
            </w:tcBorders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Развитие библиотек Старонижестеблиевского сельского поселения Красноармейского ра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она</w:t>
            </w:r>
            <w:r w:rsidRPr="00FF647F">
              <w:rPr>
                <w:rFonts w:ascii="Times New Roman" w:hAnsi="Times New Roman" w:cs="Times New Roman"/>
              </w:rPr>
              <w:t>»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  <w:tcBorders>
              <w:right w:val="nil"/>
            </w:tcBorders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Развитие библиотек Старонижестеблиевского сельского поселения Красноармейского ра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она</w:t>
            </w:r>
            <w:r w:rsidRPr="00FF647F">
              <w:rPr>
                <w:rFonts w:ascii="Times New Roman" w:hAnsi="Times New Roman" w:cs="Times New Roman"/>
              </w:rPr>
              <w:t>»</w:t>
            </w:r>
          </w:p>
        </w:tc>
      </w:tr>
      <w:tr w:rsidR="00FF647F" w:rsidRPr="00FF647F" w:rsidTr="00FF647F">
        <w:tc>
          <w:tcPr>
            <w:tcW w:w="542" w:type="dxa"/>
            <w:vMerge w:val="restart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 в том чи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ле: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5115,0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2553,4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5115,0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2553,4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Реализ</w:t>
            </w:r>
            <w:r w:rsidRPr="00FC77D7">
              <w:rPr>
                <w:rFonts w:ascii="Times New Roman" w:hAnsi="Times New Roman" w:cs="Times New Roman"/>
              </w:rPr>
              <w:t>а</w:t>
            </w:r>
            <w:r w:rsidRPr="00FC77D7">
              <w:rPr>
                <w:rFonts w:ascii="Times New Roman" w:hAnsi="Times New Roman" w:cs="Times New Roman"/>
              </w:rPr>
              <w:t>ция м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ропри</w:t>
            </w:r>
            <w:r w:rsidRPr="00FC77D7">
              <w:rPr>
                <w:rFonts w:ascii="Times New Roman" w:hAnsi="Times New Roman" w:cs="Times New Roman"/>
              </w:rPr>
              <w:t>я</w:t>
            </w:r>
            <w:r w:rsidRPr="00FC77D7">
              <w:rPr>
                <w:rFonts w:ascii="Times New Roman" w:hAnsi="Times New Roman" w:cs="Times New Roman"/>
              </w:rPr>
              <w:t>тий для дост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жения поста</w:t>
            </w:r>
            <w:r w:rsidRPr="00FC77D7">
              <w:rPr>
                <w:rFonts w:ascii="Times New Roman" w:hAnsi="Times New Roman" w:cs="Times New Roman"/>
              </w:rPr>
              <w:t>в</w:t>
            </w:r>
            <w:r w:rsidRPr="00FC77D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Старонижесте</w:t>
            </w:r>
            <w:r w:rsidRPr="00FC77D7">
              <w:rPr>
                <w:rFonts w:ascii="Times New Roman" w:hAnsi="Times New Roman" w:cs="Times New Roman"/>
              </w:rPr>
              <w:t>б</w:t>
            </w:r>
            <w:r w:rsidRPr="00FC77D7">
              <w:rPr>
                <w:rFonts w:ascii="Times New Roman" w:hAnsi="Times New Roman" w:cs="Times New Roman"/>
              </w:rPr>
              <w:t>лиевского сел</w:t>
            </w:r>
            <w:r w:rsidRPr="00FC77D7">
              <w:rPr>
                <w:rFonts w:ascii="Times New Roman" w:hAnsi="Times New Roman" w:cs="Times New Roman"/>
              </w:rPr>
              <w:t>ь</w:t>
            </w:r>
            <w:r w:rsidRPr="00FC77D7">
              <w:rPr>
                <w:rFonts w:ascii="Times New Roman" w:hAnsi="Times New Roman" w:cs="Times New Roman"/>
              </w:rPr>
              <w:t>ского пос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ления Красноарме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Райо</w:t>
            </w:r>
            <w:r w:rsidRPr="00FC77D7">
              <w:rPr>
                <w:rFonts w:ascii="Times New Roman" w:hAnsi="Times New Roman" w:cs="Times New Roman"/>
              </w:rPr>
              <w:t>н</w:t>
            </w:r>
            <w:r w:rsidRPr="00FC77D7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Кра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 xml:space="preserve">вой 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Внебю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жетные источн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. Расх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ды на обе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печение деятел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ности (оказание услуг) муниц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пал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ных учрежд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ний (Би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теки)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5115,0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2508,4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  <w:tc>
          <w:tcPr>
            <w:tcW w:w="809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7D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Реализ</w:t>
            </w:r>
            <w:r w:rsidRPr="00FC77D7">
              <w:rPr>
                <w:rFonts w:ascii="Times New Roman" w:hAnsi="Times New Roman" w:cs="Times New Roman"/>
              </w:rPr>
              <w:t>а</w:t>
            </w:r>
            <w:r w:rsidRPr="00FC77D7">
              <w:rPr>
                <w:rFonts w:ascii="Times New Roman" w:hAnsi="Times New Roman" w:cs="Times New Roman"/>
              </w:rPr>
              <w:t>ция м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ропри</w:t>
            </w:r>
            <w:r w:rsidRPr="00FC77D7">
              <w:rPr>
                <w:rFonts w:ascii="Times New Roman" w:hAnsi="Times New Roman" w:cs="Times New Roman"/>
              </w:rPr>
              <w:t>я</w:t>
            </w:r>
            <w:r w:rsidRPr="00FC77D7">
              <w:rPr>
                <w:rFonts w:ascii="Times New Roman" w:hAnsi="Times New Roman" w:cs="Times New Roman"/>
              </w:rPr>
              <w:t>тий для дост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жения поста</w:t>
            </w:r>
            <w:r w:rsidRPr="00FC77D7">
              <w:rPr>
                <w:rFonts w:ascii="Times New Roman" w:hAnsi="Times New Roman" w:cs="Times New Roman"/>
              </w:rPr>
              <w:t>в</w:t>
            </w:r>
            <w:r w:rsidRPr="00FC77D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Старонижесте</w:t>
            </w:r>
            <w:r w:rsidRPr="00FC77D7">
              <w:rPr>
                <w:rFonts w:ascii="Times New Roman" w:hAnsi="Times New Roman" w:cs="Times New Roman"/>
              </w:rPr>
              <w:t>б</w:t>
            </w:r>
            <w:r w:rsidRPr="00FC77D7">
              <w:rPr>
                <w:rFonts w:ascii="Times New Roman" w:hAnsi="Times New Roman" w:cs="Times New Roman"/>
              </w:rPr>
              <w:t>лиевского сел</w:t>
            </w:r>
            <w:r w:rsidRPr="00FC77D7">
              <w:rPr>
                <w:rFonts w:ascii="Times New Roman" w:hAnsi="Times New Roman" w:cs="Times New Roman"/>
              </w:rPr>
              <w:t>ь</w:t>
            </w:r>
            <w:r w:rsidRPr="00FC77D7">
              <w:rPr>
                <w:rFonts w:ascii="Times New Roman" w:hAnsi="Times New Roman" w:cs="Times New Roman"/>
              </w:rPr>
              <w:t>ского пос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ления Красноарме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грамма №3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Библиотечное дело Старонижестеблиевского сельского поселения Красноармейского ра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она</w:t>
            </w:r>
            <w:r w:rsidRPr="00FF647F">
              <w:rPr>
                <w:rFonts w:ascii="Times New Roman" w:hAnsi="Times New Roman" w:cs="Times New Roman"/>
              </w:rPr>
              <w:t>»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«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Увеличение книжного фонда библиотек Старонижестеблиевского сел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ь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ского поселения Красноа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мейского района</w:t>
            </w:r>
            <w:r w:rsidRPr="00FF647F">
              <w:rPr>
                <w:rFonts w:ascii="Times New Roman" w:hAnsi="Times New Roman" w:cs="Times New Roman"/>
              </w:rPr>
              <w:t>»</w:t>
            </w:r>
          </w:p>
        </w:tc>
      </w:tr>
      <w:tr w:rsidR="00FF647F" w:rsidRPr="00FF647F" w:rsidTr="00FF647F">
        <w:tc>
          <w:tcPr>
            <w:tcW w:w="542" w:type="dxa"/>
            <w:vMerge w:val="restart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 в том чи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ле: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647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12" w:type="dxa"/>
            <w:tcBorders>
              <w:top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Borders>
              <w:top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Реализ</w:t>
            </w:r>
            <w:r w:rsidRPr="00FC77D7">
              <w:rPr>
                <w:rFonts w:ascii="Times New Roman" w:hAnsi="Times New Roman" w:cs="Times New Roman"/>
              </w:rPr>
              <w:t>а</w:t>
            </w:r>
            <w:r w:rsidRPr="00FC77D7">
              <w:rPr>
                <w:rFonts w:ascii="Times New Roman" w:hAnsi="Times New Roman" w:cs="Times New Roman"/>
              </w:rPr>
              <w:t>ция м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ропри</w:t>
            </w:r>
            <w:r w:rsidRPr="00FC77D7">
              <w:rPr>
                <w:rFonts w:ascii="Times New Roman" w:hAnsi="Times New Roman" w:cs="Times New Roman"/>
              </w:rPr>
              <w:t>я</w:t>
            </w:r>
            <w:r w:rsidRPr="00FC77D7">
              <w:rPr>
                <w:rFonts w:ascii="Times New Roman" w:hAnsi="Times New Roman" w:cs="Times New Roman"/>
              </w:rPr>
              <w:t>тий для дост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жения поста</w:t>
            </w:r>
            <w:r w:rsidRPr="00FC77D7">
              <w:rPr>
                <w:rFonts w:ascii="Times New Roman" w:hAnsi="Times New Roman" w:cs="Times New Roman"/>
              </w:rPr>
              <w:t>в</w:t>
            </w:r>
            <w:r w:rsidRPr="00FC77D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Старонижесте</w:t>
            </w:r>
            <w:r w:rsidRPr="00FC77D7">
              <w:rPr>
                <w:rFonts w:ascii="Times New Roman" w:hAnsi="Times New Roman" w:cs="Times New Roman"/>
              </w:rPr>
              <w:t>б</w:t>
            </w:r>
            <w:r w:rsidRPr="00FC77D7">
              <w:rPr>
                <w:rFonts w:ascii="Times New Roman" w:hAnsi="Times New Roman" w:cs="Times New Roman"/>
              </w:rPr>
              <w:t>лиевского сел</w:t>
            </w:r>
            <w:r w:rsidRPr="00FC77D7">
              <w:rPr>
                <w:rFonts w:ascii="Times New Roman" w:hAnsi="Times New Roman" w:cs="Times New Roman"/>
              </w:rPr>
              <w:t>ь</w:t>
            </w:r>
            <w:r w:rsidRPr="00FC77D7">
              <w:rPr>
                <w:rFonts w:ascii="Times New Roman" w:hAnsi="Times New Roman" w:cs="Times New Roman"/>
              </w:rPr>
              <w:t>ского пос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ления Красноарме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Райо</w:t>
            </w:r>
            <w:r w:rsidRPr="00FC77D7">
              <w:rPr>
                <w:rFonts w:ascii="Times New Roman" w:hAnsi="Times New Roman" w:cs="Times New Roman"/>
              </w:rPr>
              <w:t>н</w:t>
            </w:r>
            <w:r w:rsidRPr="00FC77D7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Кра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 xml:space="preserve">вой 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Внебю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жетные источн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Увелич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ние книжного фо</w:t>
            </w:r>
            <w:r w:rsidRPr="00FF647F">
              <w:rPr>
                <w:rFonts w:ascii="Times New Roman" w:hAnsi="Times New Roman" w:cs="Times New Roman"/>
              </w:rPr>
              <w:t>н</w:t>
            </w:r>
            <w:r w:rsidRPr="00FF647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12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Реализ</w:t>
            </w:r>
            <w:r w:rsidRPr="00FC77D7">
              <w:rPr>
                <w:rFonts w:ascii="Times New Roman" w:hAnsi="Times New Roman" w:cs="Times New Roman"/>
              </w:rPr>
              <w:t>а</w:t>
            </w:r>
            <w:r w:rsidRPr="00FC77D7">
              <w:rPr>
                <w:rFonts w:ascii="Times New Roman" w:hAnsi="Times New Roman" w:cs="Times New Roman"/>
              </w:rPr>
              <w:t>ция м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ропри</w:t>
            </w:r>
            <w:r w:rsidRPr="00FC77D7">
              <w:rPr>
                <w:rFonts w:ascii="Times New Roman" w:hAnsi="Times New Roman" w:cs="Times New Roman"/>
              </w:rPr>
              <w:t>я</w:t>
            </w:r>
            <w:r w:rsidRPr="00FC77D7">
              <w:rPr>
                <w:rFonts w:ascii="Times New Roman" w:hAnsi="Times New Roman" w:cs="Times New Roman"/>
              </w:rPr>
              <w:t>тий для дост</w:t>
            </w:r>
            <w:r w:rsidRPr="00FC77D7">
              <w:rPr>
                <w:rFonts w:ascii="Times New Roman" w:hAnsi="Times New Roman" w:cs="Times New Roman"/>
              </w:rPr>
              <w:t>и</w:t>
            </w:r>
            <w:r w:rsidRPr="00FC77D7">
              <w:rPr>
                <w:rFonts w:ascii="Times New Roman" w:hAnsi="Times New Roman" w:cs="Times New Roman"/>
              </w:rPr>
              <w:lastRenderedPageBreak/>
              <w:t>жения поста</w:t>
            </w:r>
            <w:r w:rsidRPr="00FC77D7">
              <w:rPr>
                <w:rFonts w:ascii="Times New Roman" w:hAnsi="Times New Roman" w:cs="Times New Roman"/>
              </w:rPr>
              <w:t>в</w:t>
            </w:r>
            <w:r w:rsidRPr="00FC77D7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Старонижесте</w:t>
            </w:r>
            <w:r w:rsidRPr="00FC77D7">
              <w:rPr>
                <w:rFonts w:ascii="Times New Roman" w:hAnsi="Times New Roman" w:cs="Times New Roman"/>
              </w:rPr>
              <w:t>б</w:t>
            </w:r>
            <w:r w:rsidRPr="00FC77D7">
              <w:rPr>
                <w:rFonts w:ascii="Times New Roman" w:hAnsi="Times New Roman" w:cs="Times New Roman"/>
              </w:rPr>
              <w:t>лиевского сел</w:t>
            </w:r>
            <w:r w:rsidRPr="00FC77D7">
              <w:rPr>
                <w:rFonts w:ascii="Times New Roman" w:hAnsi="Times New Roman" w:cs="Times New Roman"/>
              </w:rPr>
              <w:t>ь</w:t>
            </w:r>
            <w:r w:rsidRPr="00FC77D7">
              <w:rPr>
                <w:rFonts w:ascii="Times New Roman" w:hAnsi="Times New Roman" w:cs="Times New Roman"/>
              </w:rPr>
              <w:t>ского пос</w:t>
            </w:r>
            <w:r w:rsidRPr="00FC77D7">
              <w:rPr>
                <w:rFonts w:ascii="Times New Roman" w:hAnsi="Times New Roman" w:cs="Times New Roman"/>
              </w:rPr>
              <w:t>е</w:t>
            </w:r>
            <w:r w:rsidRPr="00FC77D7">
              <w:rPr>
                <w:rFonts w:ascii="Times New Roman" w:hAnsi="Times New Roman" w:cs="Times New Roman"/>
              </w:rPr>
              <w:t>ления Красноарме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lastRenderedPageBreak/>
              <w:t xml:space="preserve">ского </w:t>
            </w:r>
          </w:p>
          <w:p w:rsidR="00FF647F" w:rsidRPr="00FC77D7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ра</w:t>
            </w:r>
            <w:r w:rsidRPr="00FC77D7">
              <w:rPr>
                <w:rFonts w:ascii="Times New Roman" w:hAnsi="Times New Roman" w:cs="Times New Roman"/>
              </w:rPr>
              <w:t>й</w:t>
            </w:r>
            <w:r w:rsidRPr="00FC77D7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грамма №4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Старонижестеблиевская детская библиотека-центр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гармонического развития ли</w:t>
            </w:r>
            <w:r w:rsidRPr="00FF647F">
              <w:rPr>
                <w:rFonts w:ascii="Times New Roman" w:hAnsi="Times New Roman" w:cs="Times New Roman"/>
              </w:rPr>
              <w:t>ч</w:t>
            </w:r>
            <w:r w:rsidRPr="00FF647F">
              <w:rPr>
                <w:rFonts w:ascii="Times New Roman" w:hAnsi="Times New Roman" w:cs="Times New Roman"/>
              </w:rPr>
              <w:t>ности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Создание комфортных условий для развития личности 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Старонижесте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б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лиевского сельского посел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FF647F">
              <w:rPr>
                <w:rFonts w:ascii="Times New Roman" w:hAnsi="Times New Roman" w:cs="Times New Roman"/>
                <w:bCs/>
                <w:color w:val="000000"/>
              </w:rPr>
              <w:t>ния Красноармейского района</w:t>
            </w:r>
          </w:p>
        </w:tc>
      </w:tr>
      <w:tr w:rsidR="00FF647F" w:rsidRPr="00FF647F" w:rsidTr="00FF647F">
        <w:tc>
          <w:tcPr>
            <w:tcW w:w="542" w:type="dxa"/>
            <w:vMerge w:val="restart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 w:val="restart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 в том чи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ле: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12" w:type="dxa"/>
            <w:tcBorders>
              <w:top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Borders>
              <w:top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Мес</w:t>
            </w:r>
            <w:r w:rsidRPr="00FF647F">
              <w:rPr>
                <w:rFonts w:ascii="Times New Roman" w:hAnsi="Times New Roman" w:cs="Times New Roman"/>
              </w:rPr>
              <w:t>т</w:t>
            </w:r>
            <w:r w:rsidRPr="00FF647F">
              <w:rPr>
                <w:rFonts w:ascii="Times New Roman" w:hAnsi="Times New Roman" w:cs="Times New Roman"/>
              </w:rPr>
              <w:t>ный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 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ция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тий для дост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жения поста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Старонижесте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лиевского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Райо</w:t>
            </w:r>
            <w:r w:rsidRPr="00FF647F">
              <w:rPr>
                <w:rFonts w:ascii="Times New Roman" w:hAnsi="Times New Roman" w:cs="Times New Roman"/>
              </w:rPr>
              <w:t>н</w:t>
            </w:r>
            <w:r w:rsidRPr="00FF647F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Кра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 xml:space="preserve">вой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Внебю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жетные источн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Приобр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тение канцеля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ских т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варов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Мес</w:t>
            </w:r>
            <w:r w:rsidRPr="00FF647F">
              <w:rPr>
                <w:rFonts w:ascii="Times New Roman" w:hAnsi="Times New Roman" w:cs="Times New Roman"/>
              </w:rPr>
              <w:t>т</w:t>
            </w:r>
            <w:r w:rsidRPr="00FF647F">
              <w:rPr>
                <w:rFonts w:ascii="Times New Roman" w:hAnsi="Times New Roman" w:cs="Times New Roman"/>
              </w:rPr>
              <w:t>ный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 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ция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тий для дост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жения поста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Старонижесте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лиевского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Подпр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грамма №5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Организация и проведение праздничных мероприятий, смотров конку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сов, фестивалей.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1" w:type="dxa"/>
            <w:gridSpan w:val="7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Организация и проведение праздничных мероприятий, смотров конку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сов, фестивалей.</w:t>
            </w:r>
          </w:p>
        </w:tc>
      </w:tr>
      <w:tr w:rsidR="00FF647F" w:rsidRPr="00FF647F" w:rsidTr="00FF647F">
        <w:tc>
          <w:tcPr>
            <w:tcW w:w="542" w:type="dxa"/>
            <w:vMerge w:val="restart"/>
            <w:tcBorders>
              <w:right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 w:val="restart"/>
            <w:tcBorders>
              <w:left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Осно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ное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Мер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приятие №1 в том чи</w:t>
            </w:r>
            <w:r w:rsidRPr="00FF647F">
              <w:rPr>
                <w:rFonts w:ascii="Times New Roman" w:hAnsi="Times New Roman" w:cs="Times New Roman"/>
              </w:rPr>
              <w:t>с</w:t>
            </w:r>
            <w:r w:rsidRPr="00FF647F">
              <w:rPr>
                <w:rFonts w:ascii="Times New Roman" w:hAnsi="Times New Roman" w:cs="Times New Roman"/>
              </w:rPr>
              <w:t>ле: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  <w:tcBorders>
              <w:right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  <w:tcBorders>
              <w:left w:val="nil"/>
            </w:tcBorders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Мес</w:t>
            </w:r>
            <w:r w:rsidRPr="00FF647F">
              <w:rPr>
                <w:rFonts w:ascii="Times New Roman" w:hAnsi="Times New Roman" w:cs="Times New Roman"/>
              </w:rPr>
              <w:t>т</w:t>
            </w:r>
            <w:r w:rsidRPr="00FF647F">
              <w:rPr>
                <w:rFonts w:ascii="Times New Roman" w:hAnsi="Times New Roman" w:cs="Times New Roman"/>
              </w:rPr>
              <w:t>ный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 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752,4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252,4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ция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 xml:space="preserve">тий для </w:t>
            </w:r>
            <w:r w:rsidRPr="00FF647F">
              <w:rPr>
                <w:rFonts w:ascii="Times New Roman" w:hAnsi="Times New Roman" w:cs="Times New Roman"/>
              </w:rPr>
              <w:lastRenderedPageBreak/>
              <w:t>дост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жения поста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Старонижесте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лиевского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 xml:space="preserve">ления </w:t>
            </w:r>
            <w:r w:rsidRPr="00FF647F">
              <w:rPr>
                <w:rFonts w:ascii="Times New Roman" w:hAnsi="Times New Roman" w:cs="Times New Roman"/>
              </w:rPr>
              <w:lastRenderedPageBreak/>
              <w:t>Красноарме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Райо</w:t>
            </w:r>
            <w:r w:rsidRPr="00FF647F">
              <w:rPr>
                <w:rFonts w:ascii="Times New Roman" w:hAnsi="Times New Roman" w:cs="Times New Roman"/>
              </w:rPr>
              <w:t>н</w:t>
            </w:r>
            <w:r w:rsidRPr="00FF647F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Кра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 xml:space="preserve">вой </w:t>
            </w:r>
          </w:p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  <w:vMerge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Внебю</w:t>
            </w:r>
            <w:r w:rsidRPr="00FF647F">
              <w:rPr>
                <w:rFonts w:ascii="Times New Roman" w:hAnsi="Times New Roman" w:cs="Times New Roman"/>
              </w:rPr>
              <w:t>д</w:t>
            </w:r>
            <w:r w:rsidRPr="00FF647F">
              <w:rPr>
                <w:rFonts w:ascii="Times New Roman" w:hAnsi="Times New Roman" w:cs="Times New Roman"/>
              </w:rPr>
              <w:t>жетные источн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FF647F" w:rsidRPr="00FF647F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Орган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зация и провед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ние смо</w:t>
            </w:r>
            <w:r w:rsidRPr="00FF647F">
              <w:rPr>
                <w:rFonts w:ascii="Times New Roman" w:hAnsi="Times New Roman" w:cs="Times New Roman"/>
              </w:rPr>
              <w:t>т</w:t>
            </w:r>
            <w:r w:rsidRPr="00FF647F">
              <w:rPr>
                <w:rFonts w:ascii="Times New Roman" w:hAnsi="Times New Roman" w:cs="Times New Roman"/>
              </w:rPr>
              <w:t>ров ко</w:t>
            </w:r>
            <w:r w:rsidRPr="00FF647F">
              <w:rPr>
                <w:rFonts w:ascii="Times New Roman" w:hAnsi="Times New Roman" w:cs="Times New Roman"/>
              </w:rPr>
              <w:t>н</w:t>
            </w:r>
            <w:r w:rsidRPr="00FF647F">
              <w:rPr>
                <w:rFonts w:ascii="Times New Roman" w:hAnsi="Times New Roman" w:cs="Times New Roman"/>
              </w:rPr>
              <w:t>курсов, фестив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лей, праздни</w:t>
            </w:r>
            <w:r w:rsidRPr="00FF647F">
              <w:rPr>
                <w:rFonts w:ascii="Times New Roman" w:hAnsi="Times New Roman" w:cs="Times New Roman"/>
              </w:rPr>
              <w:t>ч</w:t>
            </w:r>
            <w:r w:rsidRPr="00FF647F">
              <w:rPr>
                <w:rFonts w:ascii="Times New Roman" w:hAnsi="Times New Roman" w:cs="Times New Roman"/>
              </w:rPr>
              <w:t>ных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тий с</w:t>
            </w:r>
            <w:r w:rsidRPr="00FF647F">
              <w:rPr>
                <w:rFonts w:ascii="Times New Roman" w:hAnsi="Times New Roman" w:cs="Times New Roman"/>
              </w:rPr>
              <w:t>о</w:t>
            </w:r>
            <w:r w:rsidRPr="00FF647F">
              <w:rPr>
                <w:rFonts w:ascii="Times New Roman" w:hAnsi="Times New Roman" w:cs="Times New Roman"/>
              </w:rPr>
              <w:t>гласно утве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жденному календ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рю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152,4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ция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тий для дост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жения поста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Старонижесте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лиевского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Изгото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ление и приобр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тение  призов, пода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ков, фейерве</w:t>
            </w:r>
            <w:r w:rsidRPr="00FF647F">
              <w:rPr>
                <w:rFonts w:ascii="Times New Roman" w:hAnsi="Times New Roman" w:cs="Times New Roman"/>
              </w:rPr>
              <w:t>р</w:t>
            </w:r>
            <w:r w:rsidRPr="00FF647F">
              <w:rPr>
                <w:rFonts w:ascii="Times New Roman" w:hAnsi="Times New Roman" w:cs="Times New Roman"/>
              </w:rPr>
              <w:t>ков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 xml:space="preserve"> 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ция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тий для дост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жения поста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Старонижесте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лиевского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  <w:tr w:rsidR="00FF647F" w:rsidRPr="00FF647F" w:rsidTr="00FF647F">
        <w:tc>
          <w:tcPr>
            <w:tcW w:w="54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0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Услуги творч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ских ко</w:t>
            </w:r>
            <w:r w:rsidRPr="00FF647F">
              <w:rPr>
                <w:rFonts w:ascii="Times New Roman" w:hAnsi="Times New Roman" w:cs="Times New Roman"/>
              </w:rPr>
              <w:t>л</w:t>
            </w:r>
            <w:r w:rsidRPr="00FF647F">
              <w:rPr>
                <w:rFonts w:ascii="Times New Roman" w:hAnsi="Times New Roman" w:cs="Times New Roman"/>
              </w:rPr>
              <w:t>лект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вов по пров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дению праздн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ков</w:t>
            </w:r>
          </w:p>
        </w:tc>
        <w:tc>
          <w:tcPr>
            <w:tcW w:w="574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5" w:type="dxa"/>
          </w:tcPr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Мес</w:t>
            </w:r>
            <w:r w:rsidRPr="00FC77D7">
              <w:rPr>
                <w:rFonts w:ascii="Times New Roman" w:hAnsi="Times New Roman" w:cs="Times New Roman"/>
              </w:rPr>
              <w:t>т</w:t>
            </w:r>
            <w:r w:rsidRPr="00FC77D7">
              <w:rPr>
                <w:rFonts w:ascii="Times New Roman" w:hAnsi="Times New Roman" w:cs="Times New Roman"/>
              </w:rPr>
              <w:t>ный</w:t>
            </w:r>
          </w:p>
          <w:p w:rsidR="00FF647F" w:rsidRPr="00FC77D7" w:rsidRDefault="00FF647F" w:rsidP="00FF647F">
            <w:pPr>
              <w:ind w:firstLine="0"/>
              <w:rPr>
                <w:rFonts w:ascii="Times New Roman" w:hAnsi="Times New Roman" w:cs="Times New Roman"/>
              </w:rPr>
            </w:pPr>
            <w:r w:rsidRPr="00FC77D7">
              <w:rPr>
                <w:rFonts w:ascii="Times New Roman" w:hAnsi="Times New Roman" w:cs="Times New Roman"/>
              </w:rPr>
              <w:t>бю</w:t>
            </w:r>
            <w:r w:rsidRPr="00FC77D7">
              <w:rPr>
                <w:rFonts w:ascii="Times New Roman" w:hAnsi="Times New Roman" w:cs="Times New Roman"/>
              </w:rPr>
              <w:t>д</w:t>
            </w:r>
            <w:r w:rsidRPr="00FC77D7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0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09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Реализ</w:t>
            </w:r>
            <w:r w:rsidRPr="00FF647F">
              <w:rPr>
                <w:rFonts w:ascii="Times New Roman" w:hAnsi="Times New Roman" w:cs="Times New Roman"/>
              </w:rPr>
              <w:t>а</w:t>
            </w:r>
            <w:r w:rsidRPr="00FF647F">
              <w:rPr>
                <w:rFonts w:ascii="Times New Roman" w:hAnsi="Times New Roman" w:cs="Times New Roman"/>
              </w:rPr>
              <w:t>ция м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ропри</w:t>
            </w:r>
            <w:r w:rsidRPr="00FF647F">
              <w:rPr>
                <w:rFonts w:ascii="Times New Roman" w:hAnsi="Times New Roman" w:cs="Times New Roman"/>
              </w:rPr>
              <w:t>я</w:t>
            </w:r>
            <w:r w:rsidRPr="00FF647F">
              <w:rPr>
                <w:rFonts w:ascii="Times New Roman" w:hAnsi="Times New Roman" w:cs="Times New Roman"/>
              </w:rPr>
              <w:t>тий для дост</w:t>
            </w:r>
            <w:r w:rsidRPr="00FF647F">
              <w:rPr>
                <w:rFonts w:ascii="Times New Roman" w:hAnsi="Times New Roman" w:cs="Times New Roman"/>
              </w:rPr>
              <w:t>и</w:t>
            </w:r>
            <w:r w:rsidRPr="00FF647F">
              <w:rPr>
                <w:rFonts w:ascii="Times New Roman" w:hAnsi="Times New Roman" w:cs="Times New Roman"/>
              </w:rPr>
              <w:t>жения поста</w:t>
            </w:r>
            <w:r w:rsidRPr="00FF647F">
              <w:rPr>
                <w:rFonts w:ascii="Times New Roman" w:hAnsi="Times New Roman" w:cs="Times New Roman"/>
              </w:rPr>
              <w:t>в</w:t>
            </w:r>
            <w:r w:rsidRPr="00FF647F">
              <w:rPr>
                <w:rFonts w:ascii="Times New Roman" w:hAnsi="Times New Roman" w:cs="Times New Roman"/>
              </w:rPr>
              <w:t>ленной цели</w:t>
            </w:r>
          </w:p>
        </w:tc>
        <w:tc>
          <w:tcPr>
            <w:tcW w:w="1825" w:type="dxa"/>
          </w:tcPr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Старонижесте</w:t>
            </w:r>
            <w:r w:rsidRPr="00FF647F">
              <w:rPr>
                <w:rFonts w:ascii="Times New Roman" w:hAnsi="Times New Roman" w:cs="Times New Roman"/>
              </w:rPr>
              <w:t>б</w:t>
            </w:r>
            <w:r w:rsidRPr="00FF647F">
              <w:rPr>
                <w:rFonts w:ascii="Times New Roman" w:hAnsi="Times New Roman" w:cs="Times New Roman"/>
              </w:rPr>
              <w:t>лиевского сел</w:t>
            </w:r>
            <w:r w:rsidRPr="00FF647F">
              <w:rPr>
                <w:rFonts w:ascii="Times New Roman" w:hAnsi="Times New Roman" w:cs="Times New Roman"/>
              </w:rPr>
              <w:t>ь</w:t>
            </w:r>
            <w:r w:rsidRPr="00FF647F">
              <w:rPr>
                <w:rFonts w:ascii="Times New Roman" w:hAnsi="Times New Roman" w:cs="Times New Roman"/>
              </w:rPr>
              <w:t>ского пос</w:t>
            </w:r>
            <w:r w:rsidRPr="00FF647F">
              <w:rPr>
                <w:rFonts w:ascii="Times New Roman" w:hAnsi="Times New Roman" w:cs="Times New Roman"/>
              </w:rPr>
              <w:t>е</w:t>
            </w:r>
            <w:r w:rsidRPr="00FF647F">
              <w:rPr>
                <w:rFonts w:ascii="Times New Roman" w:hAnsi="Times New Roman" w:cs="Times New Roman"/>
              </w:rPr>
              <w:t>ления Красноарме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 xml:space="preserve">ского </w:t>
            </w:r>
          </w:p>
          <w:p w:rsidR="00FF647F" w:rsidRPr="00FF647F" w:rsidRDefault="00FF647F" w:rsidP="00FF6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47F">
              <w:rPr>
                <w:rFonts w:ascii="Times New Roman" w:hAnsi="Times New Roman" w:cs="Times New Roman"/>
              </w:rPr>
              <w:t>ра</w:t>
            </w:r>
            <w:r w:rsidRPr="00FF647F">
              <w:rPr>
                <w:rFonts w:ascii="Times New Roman" w:hAnsi="Times New Roman" w:cs="Times New Roman"/>
              </w:rPr>
              <w:t>й</w:t>
            </w:r>
            <w:r w:rsidRPr="00FF647F">
              <w:rPr>
                <w:rFonts w:ascii="Times New Roman" w:hAnsi="Times New Roman" w:cs="Times New Roman"/>
              </w:rPr>
              <w:t>она</w:t>
            </w:r>
          </w:p>
        </w:tc>
      </w:tr>
    </w:tbl>
    <w:p w:rsidR="00FF647F" w:rsidRPr="00FF647F" w:rsidRDefault="00FF647F" w:rsidP="00FF647F">
      <w:pPr>
        <w:pStyle w:val="2"/>
        <w:ind w:firstLine="0"/>
        <w:rPr>
          <w:rFonts w:ascii="Times New Roman" w:hAnsi="Times New Roman" w:cs="Times New Roman"/>
          <w:b w:val="0"/>
          <w:i/>
        </w:rPr>
      </w:pPr>
    </w:p>
    <w:p w:rsidR="00FF647F" w:rsidRPr="00FF647F" w:rsidRDefault="00FF647F" w:rsidP="00FF647F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ствляет организацию, координацию действий по выполнению Программы, вносит в у</w:t>
      </w:r>
      <w:r w:rsidRPr="00FF647F">
        <w:rPr>
          <w:rFonts w:ascii="Times New Roman" w:hAnsi="Times New Roman" w:cs="Times New Roman"/>
          <w:sz w:val="28"/>
          <w:szCs w:val="28"/>
        </w:rPr>
        <w:t>с</w:t>
      </w:r>
      <w:r w:rsidRPr="00FF647F">
        <w:rPr>
          <w:rFonts w:ascii="Times New Roman" w:hAnsi="Times New Roman" w:cs="Times New Roman"/>
          <w:sz w:val="28"/>
          <w:szCs w:val="28"/>
        </w:rPr>
        <w:lastRenderedPageBreak/>
        <w:t>тановленном порядке предложения по уточнению мероприятий Програ</w:t>
      </w:r>
      <w:r w:rsidRPr="00FF647F">
        <w:rPr>
          <w:rFonts w:ascii="Times New Roman" w:hAnsi="Times New Roman" w:cs="Times New Roman"/>
          <w:sz w:val="28"/>
          <w:szCs w:val="28"/>
        </w:rPr>
        <w:t>м</w:t>
      </w:r>
      <w:r w:rsidRPr="00FF647F">
        <w:rPr>
          <w:rFonts w:ascii="Times New Roman" w:hAnsi="Times New Roman" w:cs="Times New Roman"/>
          <w:sz w:val="28"/>
          <w:szCs w:val="28"/>
        </w:rPr>
        <w:t>мы с учётом скл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дывающейся социально-экономической ситуации.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роприятий целевых программ, другими нормативными правовыми актами, пр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нятыми согласно действующему законодательству Российской Федерации и Краснодарского края.</w:t>
      </w:r>
    </w:p>
    <w:p w:rsidR="00FF647F" w:rsidRPr="00FF647F" w:rsidRDefault="00FF647F" w:rsidP="00FF647F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ab/>
        <w:t>Размещение заказов на право заключения муниципального ко</w:t>
      </w:r>
      <w:r w:rsidRPr="00FF647F">
        <w:rPr>
          <w:rFonts w:ascii="Times New Roman" w:hAnsi="Times New Roman" w:cs="Times New Roman"/>
          <w:sz w:val="28"/>
          <w:szCs w:val="28"/>
        </w:rPr>
        <w:t>н</w:t>
      </w:r>
      <w:r w:rsidRPr="00FF647F">
        <w:rPr>
          <w:rFonts w:ascii="Times New Roman" w:hAnsi="Times New Roman" w:cs="Times New Roman"/>
          <w:sz w:val="28"/>
          <w:szCs w:val="28"/>
        </w:rPr>
        <w:t xml:space="preserve">тракта на реализацию программных мероприятий осуществляется в соответствии с </w:t>
      </w:r>
      <w:r w:rsidRPr="00FF647F">
        <w:rPr>
          <w:rFonts w:ascii="Times New Roman" w:hAnsi="Times New Roman" w:cs="Times New Roman"/>
          <w:color w:val="000000"/>
          <w:kern w:val="36"/>
          <w:sz w:val="28"/>
          <w:szCs w:val="28"/>
        </w:rPr>
        <w:t>Фед</w:t>
      </w:r>
      <w:r w:rsidRPr="00FF647F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FF647F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ральный закон Российской Федерации от 5 апреля 2013 г. N 44-ФЗ 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>"О ко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>дарс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FF647F">
        <w:rPr>
          <w:rFonts w:ascii="Times New Roman" w:hAnsi="Times New Roman" w:cs="Times New Roman"/>
          <w:color w:val="000000"/>
          <w:sz w:val="28"/>
          <w:szCs w:val="28"/>
        </w:rPr>
        <w:t xml:space="preserve">венных и муниципальных нужд". </w:t>
      </w:r>
      <w:hyperlink r:id="rId6" w:anchor="comments" w:history="1"/>
    </w:p>
    <w:p w:rsidR="00FF647F" w:rsidRPr="00FF647F" w:rsidRDefault="00FF647F" w:rsidP="00FF647F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47F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FF647F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647F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647F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</w:t>
      </w:r>
      <w:r w:rsidRPr="00FF647F">
        <w:rPr>
          <w:rFonts w:ascii="Times New Roman" w:hAnsi="Times New Roman" w:cs="Times New Roman"/>
          <w:b/>
          <w:sz w:val="28"/>
          <w:szCs w:val="28"/>
        </w:rPr>
        <w:t>е</w:t>
      </w:r>
      <w:r w:rsidRPr="00FF647F">
        <w:rPr>
          <w:rFonts w:ascii="Times New Roman" w:hAnsi="Times New Roman" w:cs="Times New Roman"/>
          <w:b/>
          <w:sz w:val="28"/>
          <w:szCs w:val="28"/>
        </w:rPr>
        <w:t>ния</w:t>
      </w:r>
      <w:proofErr w:type="gramEnd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647F">
        <w:rPr>
          <w:rFonts w:ascii="Times New Roman" w:hAnsi="Times New Roman" w:cs="Times New Roman"/>
          <w:b/>
          <w:sz w:val="28"/>
          <w:szCs w:val="28"/>
        </w:rPr>
        <w:t>р</w:t>
      </w:r>
      <w:r w:rsidRPr="00FF647F">
        <w:rPr>
          <w:rFonts w:ascii="Times New Roman" w:hAnsi="Times New Roman" w:cs="Times New Roman"/>
          <w:b/>
          <w:sz w:val="28"/>
          <w:szCs w:val="28"/>
        </w:rPr>
        <w:t>а</w:t>
      </w:r>
      <w:r w:rsidRPr="00FF647F">
        <w:rPr>
          <w:rFonts w:ascii="Times New Roman" w:hAnsi="Times New Roman" w:cs="Times New Roman"/>
          <w:b/>
          <w:sz w:val="28"/>
          <w:szCs w:val="28"/>
        </w:rPr>
        <w:t>бот) юридическим и (или) физическим лицам)</w:t>
      </w:r>
      <w:proofErr w:type="gramEnd"/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47F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FF647F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47F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</w:t>
      </w:r>
      <w:r w:rsidRPr="00FF647F">
        <w:rPr>
          <w:rFonts w:ascii="Times New Roman" w:hAnsi="Times New Roman" w:cs="Times New Roman"/>
          <w:b/>
          <w:sz w:val="28"/>
          <w:szCs w:val="28"/>
        </w:rPr>
        <w:t>и</w:t>
      </w:r>
      <w:r w:rsidRPr="00FF647F">
        <w:rPr>
          <w:rFonts w:ascii="Times New Roman" w:hAnsi="Times New Roman" w:cs="Times New Roman"/>
          <w:b/>
          <w:sz w:val="28"/>
          <w:szCs w:val="28"/>
        </w:rPr>
        <w:t>пальной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</w:t>
      </w:r>
      <w:r w:rsidRPr="00FF647F">
        <w:rPr>
          <w:rFonts w:ascii="Times New Roman" w:hAnsi="Times New Roman" w:cs="Times New Roman"/>
          <w:b/>
          <w:sz w:val="28"/>
          <w:szCs w:val="28"/>
        </w:rPr>
        <w:t>у</w:t>
      </w:r>
      <w:r w:rsidRPr="00FF647F">
        <w:rPr>
          <w:rFonts w:ascii="Times New Roman" w:hAnsi="Times New Roman" w:cs="Times New Roman"/>
          <w:b/>
          <w:sz w:val="28"/>
          <w:szCs w:val="28"/>
        </w:rPr>
        <w:t>ментов)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47F">
        <w:rPr>
          <w:rFonts w:ascii="Times New Roman" w:hAnsi="Times New Roman" w:cs="Times New Roman"/>
          <w:b/>
          <w:sz w:val="28"/>
          <w:szCs w:val="28"/>
        </w:rPr>
        <w:t>5. Меры правового регулирования в сфере реализации муниц</w:t>
      </w:r>
      <w:r w:rsidRPr="00FF647F">
        <w:rPr>
          <w:rFonts w:ascii="Times New Roman" w:hAnsi="Times New Roman" w:cs="Times New Roman"/>
          <w:b/>
          <w:sz w:val="28"/>
          <w:szCs w:val="28"/>
        </w:rPr>
        <w:t>и</w:t>
      </w:r>
      <w:r w:rsidRPr="00FF647F">
        <w:rPr>
          <w:rFonts w:ascii="Times New Roman" w:hAnsi="Times New Roman" w:cs="Times New Roman"/>
          <w:b/>
          <w:sz w:val="28"/>
          <w:szCs w:val="28"/>
        </w:rPr>
        <w:t xml:space="preserve">пальной 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47F">
        <w:rPr>
          <w:rFonts w:ascii="Times New Roman" w:hAnsi="Times New Roman" w:cs="Times New Roman"/>
          <w:b/>
          <w:sz w:val="28"/>
          <w:szCs w:val="28"/>
        </w:rPr>
        <w:t>програ</w:t>
      </w:r>
      <w:r w:rsidRPr="00FF647F">
        <w:rPr>
          <w:rFonts w:ascii="Times New Roman" w:hAnsi="Times New Roman" w:cs="Times New Roman"/>
          <w:b/>
          <w:sz w:val="28"/>
          <w:szCs w:val="28"/>
        </w:rPr>
        <w:t>м</w:t>
      </w:r>
      <w:r w:rsidRPr="00FF647F">
        <w:rPr>
          <w:rFonts w:ascii="Times New Roman" w:hAnsi="Times New Roman" w:cs="Times New Roman"/>
          <w:b/>
          <w:sz w:val="28"/>
          <w:szCs w:val="28"/>
        </w:rPr>
        <w:t>мы (при наличии)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pStyle w:val="ac"/>
        <w:spacing w:before="0" w:after="0"/>
        <w:jc w:val="center"/>
        <w:rPr>
          <w:b/>
          <w:bCs/>
          <w:sz w:val="28"/>
          <w:szCs w:val="28"/>
        </w:rPr>
      </w:pPr>
      <w:r w:rsidRPr="00FF647F">
        <w:rPr>
          <w:b/>
          <w:bCs/>
          <w:sz w:val="28"/>
          <w:szCs w:val="28"/>
        </w:rPr>
        <w:t xml:space="preserve"> 6. Оценка эффективности реализации Программы.</w:t>
      </w:r>
    </w:p>
    <w:p w:rsidR="00FF647F" w:rsidRPr="00FF647F" w:rsidRDefault="00FF647F" w:rsidP="00FF647F">
      <w:pPr>
        <w:pStyle w:val="ac"/>
        <w:spacing w:before="0" w:after="0"/>
        <w:jc w:val="center"/>
        <w:rPr>
          <w:b/>
          <w:bCs/>
          <w:sz w:val="28"/>
          <w:szCs w:val="28"/>
        </w:rPr>
      </w:pP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  <w:szCs w:val="28"/>
        </w:rPr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FF647F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о</w:t>
      </w:r>
      <w:r w:rsidRPr="00FF647F">
        <w:rPr>
          <w:rFonts w:ascii="Times New Roman" w:hAnsi="Times New Roman" w:cs="Times New Roman"/>
          <w:sz w:val="28"/>
          <w:szCs w:val="28"/>
        </w:rPr>
        <w:t>с</w:t>
      </w:r>
      <w:r w:rsidRPr="00FF647F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</w:t>
      </w:r>
      <w:r w:rsidRPr="00FF647F">
        <w:rPr>
          <w:rFonts w:ascii="Times New Roman" w:hAnsi="Times New Roman" w:cs="Times New Roman"/>
          <w:sz w:val="28"/>
          <w:szCs w:val="28"/>
        </w:rPr>
        <w:t>ю</w:t>
      </w:r>
      <w:r w:rsidRPr="00FF647F">
        <w:rPr>
          <w:rFonts w:ascii="Times New Roman" w:hAnsi="Times New Roman" w:cs="Times New Roman"/>
          <w:sz w:val="28"/>
          <w:szCs w:val="28"/>
        </w:rPr>
        <w:t>чает:</w:t>
      </w:r>
    </w:p>
    <w:bookmarkEnd w:id="0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</w:t>
      </w:r>
      <w:r w:rsidRPr="00FF647F">
        <w:rPr>
          <w:rFonts w:ascii="Times New Roman" w:hAnsi="Times New Roman" w:cs="Times New Roman"/>
          <w:sz w:val="28"/>
          <w:szCs w:val="28"/>
        </w:rPr>
        <w:t>д</w:t>
      </w:r>
      <w:r w:rsidRPr="00FF647F">
        <w:rPr>
          <w:rFonts w:ascii="Times New Roman" w:hAnsi="Times New Roman" w:cs="Times New Roman"/>
          <w:sz w:val="28"/>
          <w:szCs w:val="28"/>
        </w:rPr>
        <w:t>ственных результатов их реал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зации;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FF647F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</w:t>
      </w:r>
      <w:r w:rsidRPr="00FF647F">
        <w:rPr>
          <w:rFonts w:ascii="Times New Roman" w:hAnsi="Times New Roman" w:cs="Times New Roman"/>
          <w:sz w:val="28"/>
          <w:szCs w:val="28"/>
        </w:rPr>
        <w:t>у</w:t>
      </w:r>
      <w:r w:rsidRPr="00FF647F">
        <w:rPr>
          <w:rFonts w:ascii="Times New Roman" w:hAnsi="Times New Roman" w:cs="Times New Roman"/>
          <w:sz w:val="28"/>
          <w:szCs w:val="28"/>
        </w:rPr>
        <w:t xml:space="preserve">ниципальной программы в целом, включая оценку степени достижения целей и </w:t>
      </w:r>
      <w:r w:rsidRPr="00FF647F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шения задач муниципальной программы.</w:t>
      </w:r>
    </w:p>
    <w:bookmarkEnd w:id="1"/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C77D7">
        <w:rPr>
          <w:rFonts w:ascii="Times New Roman" w:hAnsi="Times New Roman" w:cs="Times New Roman"/>
          <w:sz w:val="28"/>
          <w:szCs w:val="28"/>
        </w:rPr>
        <w:t xml:space="preserve">7. Оценка степени реализации основных мероприятий  и достижения </w:t>
      </w: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C77D7">
        <w:rPr>
          <w:rFonts w:ascii="Times New Roman" w:hAnsi="Times New Roman" w:cs="Times New Roman"/>
          <w:sz w:val="28"/>
          <w:szCs w:val="28"/>
        </w:rPr>
        <w:t>ож</w:t>
      </w:r>
      <w:r w:rsidRPr="00FC77D7">
        <w:rPr>
          <w:rFonts w:ascii="Times New Roman" w:hAnsi="Times New Roman" w:cs="Times New Roman"/>
          <w:sz w:val="28"/>
          <w:szCs w:val="28"/>
        </w:rPr>
        <w:t>и</w:t>
      </w:r>
      <w:r w:rsidRPr="00FC77D7">
        <w:rPr>
          <w:rFonts w:ascii="Times New Roman" w:hAnsi="Times New Roman" w:cs="Times New Roman"/>
          <w:sz w:val="28"/>
          <w:szCs w:val="28"/>
        </w:rPr>
        <w:t>даемых непосредственных результатов их реализации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Степень реализации мероприятий оценивается для каждого основного мероприятия, как доля мероприятий выполненных в полном объеме по сл</w:t>
      </w:r>
      <w:r w:rsidR="00FF647F" w:rsidRPr="00FF647F">
        <w:rPr>
          <w:rFonts w:ascii="Times New Roman" w:hAnsi="Times New Roman" w:cs="Times New Roman"/>
          <w:sz w:val="28"/>
          <w:szCs w:val="28"/>
        </w:rPr>
        <w:t>е</w:t>
      </w:r>
      <w:r w:rsidR="00FF647F" w:rsidRPr="00FF647F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М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М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</w:t>
      </w:r>
      <w:r w:rsidRPr="00FF647F">
        <w:rPr>
          <w:rFonts w:ascii="Times New Roman" w:hAnsi="Times New Roman" w:cs="Times New Roman"/>
          <w:sz w:val="28"/>
          <w:szCs w:val="28"/>
        </w:rPr>
        <w:t>т</w:t>
      </w:r>
      <w:r w:rsidRPr="00FF647F">
        <w:rPr>
          <w:rFonts w:ascii="Times New Roman" w:hAnsi="Times New Roman" w:cs="Times New Roman"/>
          <w:sz w:val="28"/>
          <w:szCs w:val="28"/>
        </w:rPr>
        <w:t>ном году.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Мероприятие может считаться выполненным в полном объеме при до</w:t>
      </w:r>
      <w:r w:rsidR="00FF647F" w:rsidRPr="00FF647F">
        <w:rPr>
          <w:rFonts w:ascii="Times New Roman" w:hAnsi="Times New Roman" w:cs="Times New Roman"/>
          <w:sz w:val="28"/>
          <w:szCs w:val="28"/>
        </w:rPr>
        <w:t>с</w:t>
      </w:r>
      <w:r w:rsidR="00FF647F" w:rsidRPr="00FF647F">
        <w:rPr>
          <w:rFonts w:ascii="Times New Roman" w:hAnsi="Times New Roman" w:cs="Times New Roman"/>
          <w:sz w:val="28"/>
          <w:szCs w:val="28"/>
        </w:rPr>
        <w:t>тижении следующих результатов: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F647F" w:rsidRPr="00FF647F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</w:t>
      </w:r>
      <w:r w:rsidR="00FF647F" w:rsidRPr="00FF647F">
        <w:rPr>
          <w:rFonts w:ascii="Times New Roman" w:hAnsi="Times New Roman" w:cs="Times New Roman"/>
          <w:sz w:val="28"/>
          <w:szCs w:val="28"/>
        </w:rPr>
        <w:t>и</w:t>
      </w:r>
      <w:r w:rsidR="00FF647F" w:rsidRPr="00FF647F">
        <w:rPr>
          <w:rFonts w:ascii="Times New Roman" w:hAnsi="Times New Roman" w:cs="Times New Roman"/>
          <w:sz w:val="28"/>
          <w:szCs w:val="28"/>
        </w:rPr>
        <w:t>словых (в абсолютных или относительных величинах) значений показателя непосре</w:t>
      </w:r>
      <w:r w:rsidR="00FF647F" w:rsidRPr="00FF647F">
        <w:rPr>
          <w:rFonts w:ascii="Times New Roman" w:hAnsi="Times New Roman" w:cs="Times New Roman"/>
          <w:sz w:val="28"/>
          <w:szCs w:val="28"/>
        </w:rPr>
        <w:t>д</w:t>
      </w:r>
      <w:r w:rsidR="00FF647F" w:rsidRPr="00FF647F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объеме, если фактически достигнутое его значение с</w:t>
      </w:r>
      <w:r w:rsidR="00FF647F" w:rsidRPr="00FF647F">
        <w:rPr>
          <w:rFonts w:ascii="Times New Roman" w:hAnsi="Times New Roman" w:cs="Times New Roman"/>
          <w:sz w:val="28"/>
          <w:szCs w:val="28"/>
        </w:rPr>
        <w:t>о</w:t>
      </w:r>
      <w:r w:rsidR="00FF647F" w:rsidRPr="00FF647F">
        <w:rPr>
          <w:rFonts w:ascii="Times New Roman" w:hAnsi="Times New Roman" w:cs="Times New Roman"/>
          <w:sz w:val="28"/>
          <w:szCs w:val="28"/>
        </w:rPr>
        <w:t>ставляет не менее 95% от запланированного и не хуже, чем зн</w:t>
      </w:r>
      <w:r w:rsidR="00FF647F" w:rsidRPr="00FF647F">
        <w:rPr>
          <w:rFonts w:ascii="Times New Roman" w:hAnsi="Times New Roman" w:cs="Times New Roman"/>
          <w:sz w:val="28"/>
          <w:szCs w:val="28"/>
        </w:rPr>
        <w:t>а</w:t>
      </w:r>
      <w:r w:rsidR="00FF647F" w:rsidRPr="00FF647F">
        <w:rPr>
          <w:rFonts w:ascii="Times New Roman" w:hAnsi="Times New Roman" w:cs="Times New Roman"/>
          <w:sz w:val="28"/>
          <w:szCs w:val="28"/>
        </w:rPr>
        <w:t>чение показателя результата, достигнутое в году, предшествующем отчетному, с учетом корре</w:t>
      </w:r>
      <w:r w:rsidR="00FF647F" w:rsidRPr="00FF647F">
        <w:rPr>
          <w:rFonts w:ascii="Times New Roman" w:hAnsi="Times New Roman" w:cs="Times New Roman"/>
          <w:sz w:val="28"/>
          <w:szCs w:val="28"/>
        </w:rPr>
        <w:t>к</w:t>
      </w:r>
      <w:r w:rsidR="00FF647F" w:rsidRPr="00FF647F">
        <w:rPr>
          <w:rFonts w:ascii="Times New Roman" w:hAnsi="Times New Roman" w:cs="Times New Roman"/>
          <w:sz w:val="28"/>
          <w:szCs w:val="28"/>
        </w:rPr>
        <w:t>тировки объемов финансирования по мероприятию.</w:t>
      </w:r>
      <w:proofErr w:type="gramEnd"/>
    </w:p>
    <w:bookmarkEnd w:id="4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F647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жения показателя результата составляет менее 100%, проводится сопо</w:t>
      </w:r>
      <w:r w:rsidRPr="00FF647F">
        <w:rPr>
          <w:rFonts w:ascii="Times New Roman" w:hAnsi="Times New Roman" w:cs="Times New Roman"/>
          <w:sz w:val="28"/>
          <w:szCs w:val="28"/>
        </w:rPr>
        <w:t>с</w:t>
      </w:r>
      <w:r w:rsidRPr="00FF647F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ду, со значением данного показателя результата, достигнутого в году, предшествующем отче</w:t>
      </w:r>
      <w:r w:rsidRPr="00FF647F">
        <w:rPr>
          <w:rFonts w:ascii="Times New Roman" w:hAnsi="Times New Roman" w:cs="Times New Roman"/>
          <w:sz w:val="28"/>
          <w:szCs w:val="28"/>
        </w:rPr>
        <w:t>т</w:t>
      </w:r>
      <w:r w:rsidRPr="00FF647F">
        <w:rPr>
          <w:rFonts w:ascii="Times New Roman" w:hAnsi="Times New Roman" w:cs="Times New Roman"/>
          <w:sz w:val="28"/>
          <w:szCs w:val="28"/>
        </w:rPr>
        <w:t>ному.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дыдущим периодом (то есть при снижении значения показателя результата, ж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лаемой тенденцией развития которого является рост, и при росте значения п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казателя результата, желаемой тенденцией развития которого является сниж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ние), проводится сопоставление темпов роста данн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го показателя результата с темпами роста объемов расходов по рассматр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ваемому мероприятию.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р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зультата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ниже темпов сокращения расходов на реализацию мероприятия (н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пример, допускается снижение на 1% значения показателя результата, если расходы сократились не менее чем на 1% в отче</w:t>
      </w:r>
      <w:r w:rsidRPr="00FF647F">
        <w:rPr>
          <w:rFonts w:ascii="Times New Roman" w:hAnsi="Times New Roman" w:cs="Times New Roman"/>
          <w:sz w:val="28"/>
          <w:szCs w:val="28"/>
        </w:rPr>
        <w:t>т</w:t>
      </w:r>
      <w:r w:rsidRPr="00FF647F">
        <w:rPr>
          <w:rFonts w:ascii="Times New Roman" w:hAnsi="Times New Roman" w:cs="Times New Roman"/>
          <w:sz w:val="28"/>
          <w:szCs w:val="28"/>
        </w:rPr>
        <w:t>ном году по сравнению с годом, предшествующим отчетному.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</w:t>
      </w:r>
      <w:r w:rsidRPr="00FF647F">
        <w:rPr>
          <w:rFonts w:ascii="Times New Roman" w:hAnsi="Times New Roman" w:cs="Times New Roman"/>
          <w:sz w:val="28"/>
          <w:szCs w:val="28"/>
        </w:rPr>
        <w:t>ь</w:t>
      </w:r>
      <w:r w:rsidRPr="00FF647F">
        <w:rPr>
          <w:rFonts w:ascii="Times New Roman" w:hAnsi="Times New Roman" w:cs="Times New Roman"/>
          <w:sz w:val="28"/>
          <w:szCs w:val="28"/>
        </w:rPr>
        <w:t>зуется несколько показателей, для оценки степени реализации мероприятия и</w:t>
      </w:r>
      <w:r w:rsidRPr="00FF647F">
        <w:rPr>
          <w:rFonts w:ascii="Times New Roman" w:hAnsi="Times New Roman" w:cs="Times New Roman"/>
          <w:sz w:val="28"/>
          <w:szCs w:val="28"/>
        </w:rPr>
        <w:t>с</w:t>
      </w:r>
      <w:r w:rsidRPr="00FF647F">
        <w:rPr>
          <w:rFonts w:ascii="Times New Roman" w:hAnsi="Times New Roman" w:cs="Times New Roman"/>
          <w:sz w:val="28"/>
          <w:szCs w:val="28"/>
        </w:rPr>
        <w:t>пользуется среднее арифметическое значение отношений фактических знач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ний показателей к запланированным значениям, выраженное в пр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центах.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 xml:space="preserve">По иным мероприятиям результаты реализации </w:t>
      </w:r>
      <w:proofErr w:type="gramStart"/>
      <w:r w:rsidR="00FF647F" w:rsidRPr="00FF647F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="00FF647F" w:rsidRPr="00FF647F">
        <w:rPr>
          <w:rFonts w:ascii="Times New Roman" w:hAnsi="Times New Roman" w:cs="Times New Roman"/>
          <w:sz w:val="28"/>
          <w:szCs w:val="28"/>
        </w:rPr>
        <w:t xml:space="preserve"> оцениваться наст</w:t>
      </w:r>
      <w:r w:rsidR="00FF647F" w:rsidRPr="00FF647F">
        <w:rPr>
          <w:rFonts w:ascii="Times New Roman" w:hAnsi="Times New Roman" w:cs="Times New Roman"/>
          <w:sz w:val="28"/>
          <w:szCs w:val="28"/>
        </w:rPr>
        <w:t>у</w:t>
      </w:r>
      <w:r w:rsidR="00FF647F" w:rsidRPr="00FF647F">
        <w:rPr>
          <w:rFonts w:ascii="Times New Roman" w:hAnsi="Times New Roman" w:cs="Times New Roman"/>
          <w:sz w:val="28"/>
          <w:szCs w:val="28"/>
        </w:rPr>
        <w:t>пление или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47F" w:rsidRPr="00FF647F"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</w:t>
      </w:r>
      <w:r w:rsidR="00FF647F" w:rsidRPr="00FF647F">
        <w:rPr>
          <w:rFonts w:ascii="Times New Roman" w:hAnsi="Times New Roman" w:cs="Times New Roman"/>
          <w:sz w:val="28"/>
          <w:szCs w:val="28"/>
        </w:rPr>
        <w:t>е</w:t>
      </w:r>
      <w:r w:rsidR="00FF647F" w:rsidRPr="00FF647F">
        <w:rPr>
          <w:rFonts w:ascii="Times New Roman" w:hAnsi="Times New Roman" w:cs="Times New Roman"/>
          <w:sz w:val="28"/>
          <w:szCs w:val="28"/>
        </w:rPr>
        <w:t>ние качественного результата.</w:t>
      </w:r>
    </w:p>
    <w:bookmarkEnd w:id="5"/>
    <w:p w:rsidR="00FF647F" w:rsidRPr="00FF647F" w:rsidRDefault="00FF647F" w:rsidP="00FF647F">
      <w:pPr>
        <w:pStyle w:val="1"/>
        <w:jc w:val="left"/>
        <w:rPr>
          <w:rFonts w:ascii="Times New Roman" w:hAnsi="Times New Roman" w:cs="Times New Roman"/>
          <w:szCs w:val="28"/>
        </w:rPr>
      </w:pP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C77D7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</w:t>
      </w:r>
      <w:r w:rsidR="00FC77D7">
        <w:rPr>
          <w:rFonts w:ascii="Times New Roman" w:hAnsi="Times New Roman" w:cs="Times New Roman"/>
          <w:sz w:val="28"/>
          <w:szCs w:val="28"/>
        </w:rPr>
        <w:t xml:space="preserve"> </w:t>
      </w:r>
      <w:r w:rsidRPr="00FC77D7">
        <w:rPr>
          <w:rFonts w:ascii="Times New Roman" w:hAnsi="Times New Roman" w:cs="Times New Roman"/>
          <w:sz w:val="28"/>
          <w:szCs w:val="28"/>
        </w:rPr>
        <w:t>уровню ра</w:t>
      </w:r>
      <w:r w:rsidRPr="00FC77D7">
        <w:rPr>
          <w:rFonts w:ascii="Times New Roman" w:hAnsi="Times New Roman" w:cs="Times New Roman"/>
          <w:sz w:val="28"/>
          <w:szCs w:val="28"/>
        </w:rPr>
        <w:t>с</w:t>
      </w:r>
      <w:r w:rsidRPr="00FC77D7">
        <w:rPr>
          <w:rFonts w:ascii="Times New Roman" w:hAnsi="Times New Roman" w:cs="Times New Roman"/>
          <w:sz w:val="28"/>
          <w:szCs w:val="28"/>
        </w:rPr>
        <w:t>ходов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FF647F">
        <w:rPr>
          <w:rFonts w:ascii="Times New Roman" w:hAnsi="Times New Roman" w:cs="Times New Roman"/>
          <w:sz w:val="28"/>
          <w:szCs w:val="28"/>
        </w:rPr>
        <w:tab/>
        <w:t>Степень соответствия запланированному уровню расходов оц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нивается для каждого основного мероприятия как отношение фактически произведе</w:t>
      </w:r>
      <w:r w:rsidRPr="00FF647F">
        <w:rPr>
          <w:rFonts w:ascii="Times New Roman" w:hAnsi="Times New Roman" w:cs="Times New Roman"/>
          <w:sz w:val="28"/>
          <w:szCs w:val="28"/>
        </w:rPr>
        <w:t>н</w:t>
      </w:r>
      <w:r w:rsidRPr="00FF647F">
        <w:rPr>
          <w:rFonts w:ascii="Times New Roman" w:hAnsi="Times New Roman" w:cs="Times New Roman"/>
          <w:sz w:val="28"/>
          <w:szCs w:val="28"/>
        </w:rPr>
        <w:t>ных в отчетном году расходов на их реализацию к плановым значениям по следу</w:t>
      </w:r>
      <w:r w:rsidRPr="00FF647F">
        <w:rPr>
          <w:rFonts w:ascii="Times New Roman" w:hAnsi="Times New Roman" w:cs="Times New Roman"/>
          <w:sz w:val="28"/>
          <w:szCs w:val="28"/>
        </w:rPr>
        <w:t>ю</w:t>
      </w:r>
      <w:r w:rsidRPr="00FF647F">
        <w:rPr>
          <w:rFonts w:ascii="Times New Roman" w:hAnsi="Times New Roman" w:cs="Times New Roman"/>
          <w:sz w:val="28"/>
          <w:szCs w:val="28"/>
        </w:rPr>
        <w:t>щей формуле:</w:t>
      </w:r>
      <w:bookmarkEnd w:id="6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СС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СС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</w:t>
      </w:r>
      <w:r w:rsidRPr="00FF647F">
        <w:rPr>
          <w:rFonts w:ascii="Times New Roman" w:hAnsi="Times New Roman" w:cs="Times New Roman"/>
          <w:sz w:val="28"/>
          <w:szCs w:val="28"/>
        </w:rPr>
        <w:t>т</w:t>
      </w:r>
      <w:r w:rsidRPr="00FF647F">
        <w:rPr>
          <w:rFonts w:ascii="Times New Roman" w:hAnsi="Times New Roman" w:cs="Times New Roman"/>
          <w:sz w:val="28"/>
          <w:szCs w:val="28"/>
        </w:rPr>
        <w:t>четном году;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FF647F">
        <w:rPr>
          <w:rFonts w:ascii="Times New Roman" w:hAnsi="Times New Roman" w:cs="Times New Roman"/>
          <w:sz w:val="28"/>
          <w:szCs w:val="28"/>
        </w:rPr>
        <w:t>т</w:t>
      </w:r>
      <w:r w:rsidRPr="00FF647F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ответствии с действующей на момент проведения оценки эффективности ре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лизации редакцией м</w:t>
      </w:r>
      <w:r w:rsidRPr="00FF647F">
        <w:rPr>
          <w:rFonts w:ascii="Times New Roman" w:hAnsi="Times New Roman" w:cs="Times New Roman"/>
          <w:sz w:val="28"/>
          <w:szCs w:val="28"/>
        </w:rPr>
        <w:t>у</w:t>
      </w:r>
      <w:r w:rsidRPr="00FF647F">
        <w:rPr>
          <w:rFonts w:ascii="Times New Roman" w:hAnsi="Times New Roman" w:cs="Times New Roman"/>
          <w:sz w:val="28"/>
          <w:szCs w:val="28"/>
        </w:rPr>
        <w:t>ниципальной программы.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32"/>
      <w:r w:rsidRPr="00FF647F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ке оценки эффективности реализации муниципальной программы предусматр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ваются в составе показателя «степень соответствия запланир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ванному уровню расходов» только бюджетные расходы либо расходы из всех исто</w:t>
      </w:r>
      <w:r w:rsidRPr="00FF647F">
        <w:rPr>
          <w:rFonts w:ascii="Times New Roman" w:hAnsi="Times New Roman" w:cs="Times New Roman"/>
          <w:sz w:val="28"/>
          <w:szCs w:val="28"/>
        </w:rPr>
        <w:t>ч</w:t>
      </w:r>
      <w:r w:rsidRPr="00FF647F">
        <w:rPr>
          <w:rFonts w:ascii="Times New Roman" w:hAnsi="Times New Roman" w:cs="Times New Roman"/>
          <w:sz w:val="28"/>
          <w:szCs w:val="28"/>
        </w:rPr>
        <w:t>ников.</w:t>
      </w:r>
      <w:bookmarkEnd w:id="7"/>
    </w:p>
    <w:p w:rsidR="00FF647F" w:rsidRPr="00FC77D7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  <w:szCs w:val="28"/>
        </w:rPr>
        <w:t xml:space="preserve"> </w:t>
      </w:r>
    </w:p>
    <w:p w:rsidR="00FF647F" w:rsidRPr="00FC77D7" w:rsidRDefault="00FF647F" w:rsidP="00FF647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04"/>
      <w:r w:rsidRPr="00FC77D7">
        <w:rPr>
          <w:rFonts w:ascii="Times New Roman" w:hAnsi="Times New Roman" w:cs="Times New Roman"/>
          <w:sz w:val="28"/>
          <w:szCs w:val="28"/>
        </w:rPr>
        <w:t>9. Оценка эффективности использования средств  бюджета</w:t>
      </w:r>
    </w:p>
    <w:bookmarkEnd w:id="8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ется для каждого основного мероприятия как отношение степени реализации меропри</w:t>
      </w:r>
      <w:r w:rsidRPr="00FF647F">
        <w:rPr>
          <w:rFonts w:ascii="Times New Roman" w:hAnsi="Times New Roman" w:cs="Times New Roman"/>
          <w:sz w:val="28"/>
          <w:szCs w:val="28"/>
        </w:rPr>
        <w:t>я</w:t>
      </w:r>
      <w:r w:rsidRPr="00FF647F"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 бюджета по следующей фо</w:t>
      </w:r>
      <w:r w:rsidRPr="00FF647F">
        <w:rPr>
          <w:rFonts w:ascii="Times New Roman" w:hAnsi="Times New Roman" w:cs="Times New Roman"/>
          <w:sz w:val="28"/>
          <w:szCs w:val="28"/>
        </w:rPr>
        <w:t>р</w:t>
      </w:r>
      <w:r w:rsidRPr="00FF647F">
        <w:rPr>
          <w:rFonts w:ascii="Times New Roman" w:hAnsi="Times New Roman" w:cs="Times New Roman"/>
          <w:sz w:val="28"/>
          <w:szCs w:val="28"/>
        </w:rPr>
        <w:t>муле: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СС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СС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бюджета.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</w:t>
      </w:r>
      <w:r w:rsidRPr="00FF647F">
        <w:rPr>
          <w:rFonts w:ascii="Times New Roman" w:hAnsi="Times New Roman" w:cs="Times New Roman"/>
          <w:sz w:val="28"/>
          <w:szCs w:val="28"/>
        </w:rPr>
        <w:t>я</w:t>
      </w:r>
      <w:r w:rsidRPr="00FF647F">
        <w:rPr>
          <w:rFonts w:ascii="Times New Roman" w:hAnsi="Times New Roman" w:cs="Times New Roman"/>
          <w:sz w:val="28"/>
          <w:szCs w:val="28"/>
        </w:rPr>
        <w:t>тия из  бюджета составляет менее 75%, по решению координатора муниципальной программы показатель оценки эффективности использования средств  бю</w:t>
      </w:r>
      <w:r w:rsidRPr="00FF647F">
        <w:rPr>
          <w:rFonts w:ascii="Times New Roman" w:hAnsi="Times New Roman" w:cs="Times New Roman"/>
          <w:sz w:val="28"/>
          <w:szCs w:val="28"/>
        </w:rPr>
        <w:t>д</w:t>
      </w:r>
      <w:r w:rsidRPr="00FF647F">
        <w:rPr>
          <w:rFonts w:ascii="Times New Roman" w:hAnsi="Times New Roman" w:cs="Times New Roman"/>
          <w:sz w:val="28"/>
          <w:szCs w:val="28"/>
        </w:rPr>
        <w:t>жета может быть заменен на показатель эффективности использования ф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нансовых ресурсов на реализацию основного мероприятия. Данный показатель рассчит</w:t>
      </w:r>
      <w:r w:rsidRPr="00FF647F">
        <w:rPr>
          <w:rFonts w:ascii="Times New Roman" w:hAnsi="Times New Roman" w:cs="Times New Roman"/>
          <w:sz w:val="28"/>
          <w:szCs w:val="28"/>
        </w:rPr>
        <w:t>ы</w:t>
      </w:r>
      <w:r w:rsidRPr="00FF647F">
        <w:rPr>
          <w:rFonts w:ascii="Times New Roman" w:hAnsi="Times New Roman" w:cs="Times New Roman"/>
          <w:sz w:val="28"/>
          <w:szCs w:val="28"/>
        </w:rPr>
        <w:t>вается по фо</w:t>
      </w:r>
      <w:r w:rsidRPr="00FF647F">
        <w:rPr>
          <w:rFonts w:ascii="Times New Roman" w:hAnsi="Times New Roman" w:cs="Times New Roman"/>
          <w:sz w:val="28"/>
          <w:szCs w:val="28"/>
        </w:rPr>
        <w:t>р</w:t>
      </w:r>
      <w:r w:rsidRPr="00FF647F">
        <w:rPr>
          <w:rFonts w:ascii="Times New Roman" w:hAnsi="Times New Roman" w:cs="Times New Roman"/>
          <w:sz w:val="28"/>
          <w:szCs w:val="28"/>
        </w:rPr>
        <w:t>муле: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СС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</w:t>
      </w:r>
      <w:r w:rsidRPr="00FF647F">
        <w:rPr>
          <w:rFonts w:ascii="Times New Roman" w:hAnsi="Times New Roman" w:cs="Times New Roman"/>
          <w:sz w:val="28"/>
          <w:szCs w:val="28"/>
        </w:rPr>
        <w:t>с</w:t>
      </w:r>
      <w:r w:rsidRPr="00FF647F">
        <w:rPr>
          <w:rFonts w:ascii="Times New Roman" w:hAnsi="Times New Roman" w:cs="Times New Roman"/>
          <w:sz w:val="28"/>
          <w:szCs w:val="28"/>
        </w:rPr>
        <w:t>новного мероприятия;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СС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</w:t>
      </w:r>
      <w:r w:rsidRPr="00FF647F">
        <w:rPr>
          <w:rFonts w:ascii="Times New Roman" w:hAnsi="Times New Roman" w:cs="Times New Roman"/>
          <w:sz w:val="28"/>
          <w:szCs w:val="28"/>
        </w:rPr>
        <w:t>ч</w:t>
      </w:r>
      <w:r w:rsidRPr="00FF647F">
        <w:rPr>
          <w:rFonts w:ascii="Times New Roman" w:hAnsi="Times New Roman" w:cs="Times New Roman"/>
          <w:sz w:val="28"/>
          <w:szCs w:val="28"/>
        </w:rPr>
        <w:t>ников.</w:t>
      </w:r>
    </w:p>
    <w:p w:rsidR="00FF647F" w:rsidRPr="00FC77D7" w:rsidRDefault="00FF647F" w:rsidP="00FC77D7">
      <w:pPr>
        <w:pStyle w:val="ac"/>
        <w:spacing w:before="0" w:after="0"/>
        <w:jc w:val="both"/>
        <w:rPr>
          <w:b/>
          <w:sz w:val="28"/>
          <w:szCs w:val="28"/>
        </w:rPr>
      </w:pP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" w:name="sub_105"/>
      <w:r w:rsidRPr="00FC77D7">
        <w:rPr>
          <w:rFonts w:ascii="Times New Roman" w:hAnsi="Times New Roman" w:cs="Times New Roman"/>
          <w:sz w:val="28"/>
          <w:szCs w:val="28"/>
        </w:rPr>
        <w:t xml:space="preserve"> 10. Оценка степени достижения целей и решения задач </w:t>
      </w: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C77D7">
        <w:rPr>
          <w:rFonts w:ascii="Times New Roman" w:hAnsi="Times New Roman" w:cs="Times New Roman"/>
          <w:sz w:val="28"/>
          <w:szCs w:val="28"/>
        </w:rPr>
        <w:t>основного меропри</w:t>
      </w:r>
      <w:r w:rsidRPr="00FC77D7">
        <w:rPr>
          <w:rFonts w:ascii="Times New Roman" w:hAnsi="Times New Roman" w:cs="Times New Roman"/>
          <w:sz w:val="28"/>
          <w:szCs w:val="28"/>
        </w:rPr>
        <w:t>я</w:t>
      </w:r>
      <w:r w:rsidRPr="00FC77D7">
        <w:rPr>
          <w:rFonts w:ascii="Times New Roman" w:hAnsi="Times New Roman" w:cs="Times New Roman"/>
          <w:sz w:val="28"/>
          <w:szCs w:val="28"/>
        </w:rPr>
        <w:t>тия</w:t>
      </w:r>
    </w:p>
    <w:bookmarkEnd w:id="9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10.1. Для оценки степени достижения целей и решения задач (далее - ст</w:t>
      </w:r>
      <w:r w:rsidR="00FF647F" w:rsidRPr="00FF647F">
        <w:rPr>
          <w:rFonts w:ascii="Times New Roman" w:hAnsi="Times New Roman" w:cs="Times New Roman"/>
          <w:sz w:val="28"/>
          <w:szCs w:val="28"/>
        </w:rPr>
        <w:t>е</w:t>
      </w:r>
      <w:r w:rsidR="00FF647F" w:rsidRPr="00FF647F">
        <w:rPr>
          <w:rFonts w:ascii="Times New Roman" w:hAnsi="Times New Roman" w:cs="Times New Roman"/>
          <w:sz w:val="28"/>
          <w:szCs w:val="28"/>
        </w:rPr>
        <w:t>пень реализации) основного мероприятия определяется степень достижения плановых значений каждого целевого показателя, характеризующего цели и з</w:t>
      </w:r>
      <w:r w:rsidR="00FF647F" w:rsidRPr="00FF647F">
        <w:rPr>
          <w:rFonts w:ascii="Times New Roman" w:hAnsi="Times New Roman" w:cs="Times New Roman"/>
          <w:sz w:val="28"/>
          <w:szCs w:val="28"/>
        </w:rPr>
        <w:t>а</w:t>
      </w:r>
      <w:r w:rsidR="00FF647F" w:rsidRPr="00FF647F">
        <w:rPr>
          <w:rFonts w:ascii="Times New Roman" w:hAnsi="Times New Roman" w:cs="Times New Roman"/>
          <w:sz w:val="28"/>
          <w:szCs w:val="28"/>
        </w:rPr>
        <w:t>дачи основного меропри</w:t>
      </w:r>
      <w:r w:rsidR="00FF647F" w:rsidRPr="00FF647F">
        <w:rPr>
          <w:rFonts w:ascii="Times New Roman" w:hAnsi="Times New Roman" w:cs="Times New Roman"/>
          <w:sz w:val="28"/>
          <w:szCs w:val="28"/>
        </w:rPr>
        <w:t>я</w:t>
      </w:r>
      <w:r w:rsidR="00FF647F" w:rsidRPr="00FF647F">
        <w:rPr>
          <w:rFonts w:ascii="Times New Roman" w:hAnsi="Times New Roman" w:cs="Times New Roman"/>
          <w:sz w:val="28"/>
          <w:szCs w:val="28"/>
        </w:rPr>
        <w:t>тия.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10.2. Степень достижения планового значения целевого показателя ра</w:t>
      </w:r>
      <w:r w:rsidR="00FF647F" w:rsidRPr="00FF647F">
        <w:rPr>
          <w:rFonts w:ascii="Times New Roman" w:hAnsi="Times New Roman" w:cs="Times New Roman"/>
          <w:sz w:val="28"/>
          <w:szCs w:val="28"/>
        </w:rPr>
        <w:t>с</w:t>
      </w:r>
      <w:r w:rsidR="00FF647F" w:rsidRPr="00FF647F">
        <w:rPr>
          <w:rFonts w:ascii="Times New Roman" w:hAnsi="Times New Roman" w:cs="Times New Roman"/>
          <w:sz w:val="28"/>
          <w:szCs w:val="28"/>
        </w:rPr>
        <w:t>считыв</w:t>
      </w:r>
      <w:r w:rsidR="00FF647F" w:rsidRPr="00FF647F">
        <w:rPr>
          <w:rFonts w:ascii="Times New Roman" w:hAnsi="Times New Roman" w:cs="Times New Roman"/>
          <w:sz w:val="28"/>
          <w:szCs w:val="28"/>
        </w:rPr>
        <w:t>а</w:t>
      </w:r>
      <w:r w:rsidR="00FF647F" w:rsidRPr="00FF647F">
        <w:rPr>
          <w:rFonts w:ascii="Times New Roman" w:hAnsi="Times New Roman" w:cs="Times New Roman"/>
          <w:sz w:val="28"/>
          <w:szCs w:val="28"/>
        </w:rPr>
        <w:t>ется по следующим формулам:</w:t>
      </w:r>
    </w:p>
    <w:bookmarkEnd w:id="11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го мероприятия;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FF647F">
        <w:rPr>
          <w:rFonts w:ascii="Times New Roman" w:hAnsi="Times New Roman" w:cs="Times New Roman"/>
          <w:sz w:val="28"/>
          <w:szCs w:val="28"/>
        </w:rPr>
        <w:t>с</w:t>
      </w:r>
      <w:r w:rsidRPr="00FF647F">
        <w:rPr>
          <w:rFonts w:ascii="Times New Roman" w:hAnsi="Times New Roman" w:cs="Times New Roman"/>
          <w:sz w:val="28"/>
          <w:szCs w:val="28"/>
        </w:rPr>
        <w:t>тигнутое на конец отчетн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го периода;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</w:t>
      </w:r>
      <w:r w:rsidRPr="00FF647F">
        <w:rPr>
          <w:rFonts w:ascii="Times New Roman" w:hAnsi="Times New Roman" w:cs="Times New Roman"/>
          <w:sz w:val="28"/>
          <w:szCs w:val="28"/>
        </w:rPr>
        <w:t>я</w:t>
      </w:r>
      <w:r w:rsidRPr="00FF647F">
        <w:rPr>
          <w:rFonts w:ascii="Times New Roman" w:hAnsi="Times New Roman" w:cs="Times New Roman"/>
          <w:sz w:val="28"/>
          <w:szCs w:val="28"/>
        </w:rPr>
        <w:t>тия.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 w:rsidRPr="00FF647F">
        <w:rPr>
          <w:rFonts w:ascii="Times New Roman" w:hAnsi="Times New Roman" w:cs="Times New Roman"/>
          <w:sz w:val="28"/>
          <w:szCs w:val="28"/>
        </w:rPr>
        <w:t>10.3. Степень реализации основного мероприятия рассчитывается по форм</w:t>
      </w:r>
      <w:r w:rsidRPr="00FF647F">
        <w:rPr>
          <w:rFonts w:ascii="Times New Roman" w:hAnsi="Times New Roman" w:cs="Times New Roman"/>
          <w:sz w:val="28"/>
          <w:szCs w:val="28"/>
        </w:rPr>
        <w:t>у</w:t>
      </w:r>
      <w:r w:rsidRPr="00FF647F">
        <w:rPr>
          <w:rFonts w:ascii="Times New Roman" w:hAnsi="Times New Roman" w:cs="Times New Roman"/>
          <w:sz w:val="28"/>
          <w:szCs w:val="28"/>
        </w:rPr>
        <w:t>ле:</w:t>
      </w:r>
    </w:p>
    <w:bookmarkEnd w:id="12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N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</w:t>
      </w:r>
      <w:r w:rsidRPr="00FF647F">
        <w:rPr>
          <w:rFonts w:ascii="Times New Roman" w:hAnsi="Times New Roman" w:cs="Times New Roman"/>
          <w:sz w:val="28"/>
          <w:szCs w:val="28"/>
        </w:rPr>
        <w:t>я</w:t>
      </w:r>
      <w:r w:rsidRPr="00FF647F">
        <w:rPr>
          <w:rFonts w:ascii="Times New Roman" w:hAnsi="Times New Roman" w:cs="Times New Roman"/>
          <w:sz w:val="28"/>
          <w:szCs w:val="28"/>
        </w:rPr>
        <w:t>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мун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ципальной программы могут определяться коэффициенты значимости отдел</w:t>
      </w:r>
      <w:r w:rsidRPr="00FF647F">
        <w:rPr>
          <w:rFonts w:ascii="Times New Roman" w:hAnsi="Times New Roman" w:cs="Times New Roman"/>
          <w:sz w:val="28"/>
          <w:szCs w:val="28"/>
        </w:rPr>
        <w:t>ь</w:t>
      </w:r>
      <w:r w:rsidRPr="00FF647F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веденная выше формула прео</w:t>
      </w:r>
      <w:r w:rsidRPr="00FF647F">
        <w:rPr>
          <w:rFonts w:ascii="Times New Roman" w:hAnsi="Times New Roman" w:cs="Times New Roman"/>
          <w:sz w:val="28"/>
          <w:szCs w:val="28"/>
        </w:rPr>
        <w:t>б</w:t>
      </w:r>
      <w:r w:rsidRPr="00FF647F">
        <w:rPr>
          <w:rFonts w:ascii="Times New Roman" w:hAnsi="Times New Roman" w:cs="Times New Roman"/>
          <w:sz w:val="28"/>
          <w:szCs w:val="28"/>
        </w:rPr>
        <w:t xml:space="preserve">разуется в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>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w:proofErr w:type="spellEnd"/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lastRenderedPageBreak/>
        <w:t>k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Pr="00FF647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647F">
        <w:rPr>
          <w:rFonts w:ascii="Times New Roman" w:hAnsi="Times New Roman" w:cs="Times New Roman"/>
          <w:sz w:val="28"/>
          <w:szCs w:val="28"/>
        </w:rPr>
        <w:t>=1.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73D12" w:rsidRDefault="00FF647F" w:rsidP="00FF647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6"/>
      <w:r w:rsidRPr="00F73D12">
        <w:rPr>
          <w:rFonts w:ascii="Times New Roman" w:hAnsi="Times New Roman" w:cs="Times New Roman"/>
          <w:sz w:val="28"/>
          <w:szCs w:val="28"/>
        </w:rPr>
        <w:t>11. Оценка эффективности реализации основного мероприятия</w:t>
      </w:r>
    </w:p>
    <w:bookmarkEnd w:id="13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11.1. Эффективность реализации основного мероприятия оценивается в зав</w:t>
      </w:r>
      <w:r w:rsidR="00FF647F" w:rsidRPr="00FF647F">
        <w:rPr>
          <w:rFonts w:ascii="Times New Roman" w:hAnsi="Times New Roman" w:cs="Times New Roman"/>
          <w:sz w:val="28"/>
          <w:szCs w:val="28"/>
        </w:rPr>
        <w:t>и</w:t>
      </w:r>
      <w:r w:rsidR="00FF647F" w:rsidRPr="00FF647F">
        <w:rPr>
          <w:rFonts w:ascii="Times New Roman" w:hAnsi="Times New Roman" w:cs="Times New Roman"/>
          <w:sz w:val="28"/>
          <w:szCs w:val="28"/>
        </w:rPr>
        <w:t>симости от значений оценки степени реализации основного мероприятия и оценки эффективности использования средств местного бюджета по следу</w:t>
      </w:r>
      <w:r w:rsidR="00FF647F" w:rsidRPr="00FF647F">
        <w:rPr>
          <w:rFonts w:ascii="Times New Roman" w:hAnsi="Times New Roman" w:cs="Times New Roman"/>
          <w:sz w:val="28"/>
          <w:szCs w:val="28"/>
        </w:rPr>
        <w:t>ю</w:t>
      </w:r>
      <w:r w:rsidR="00FF647F" w:rsidRPr="00FF647F">
        <w:rPr>
          <w:rFonts w:ascii="Times New Roman" w:hAnsi="Times New Roman" w:cs="Times New Roman"/>
          <w:sz w:val="28"/>
          <w:szCs w:val="28"/>
        </w:rPr>
        <w:t>щей формуле:</w:t>
      </w:r>
      <w:bookmarkEnd w:id="14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647F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</w:rPr>
        <w:t>Э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ординатора муниципальной программы - эффективность использования фина</w:t>
      </w:r>
      <w:r w:rsidRPr="00FF647F">
        <w:rPr>
          <w:rFonts w:ascii="Times New Roman" w:hAnsi="Times New Roman" w:cs="Times New Roman"/>
          <w:sz w:val="28"/>
          <w:szCs w:val="28"/>
        </w:rPr>
        <w:t>н</w:t>
      </w:r>
      <w:r w:rsidRPr="00FF647F">
        <w:rPr>
          <w:rFonts w:ascii="Times New Roman" w:hAnsi="Times New Roman" w:cs="Times New Roman"/>
          <w:sz w:val="28"/>
          <w:szCs w:val="28"/>
        </w:rPr>
        <w:t>совых ресурсов на реализацию основного мероприятия.</w:t>
      </w:r>
      <w:proofErr w:type="gramEnd"/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11.2. Эффективность реализации  основного мероприятия признается в</w:t>
      </w:r>
      <w:r w:rsidR="00FF647F" w:rsidRPr="00FF647F">
        <w:rPr>
          <w:rFonts w:ascii="Times New Roman" w:hAnsi="Times New Roman" w:cs="Times New Roman"/>
          <w:sz w:val="28"/>
          <w:szCs w:val="28"/>
        </w:rPr>
        <w:t>ы</w:t>
      </w:r>
      <w:r w:rsidR="00FF647F" w:rsidRPr="00FF647F">
        <w:rPr>
          <w:rFonts w:ascii="Times New Roman" w:hAnsi="Times New Roman" w:cs="Times New Roman"/>
          <w:sz w:val="28"/>
          <w:szCs w:val="28"/>
        </w:rPr>
        <w:t>сокой в случае, если знач</w:t>
      </w:r>
      <w:r w:rsidR="00FF647F" w:rsidRPr="00FF647F">
        <w:rPr>
          <w:rFonts w:ascii="Times New Roman" w:hAnsi="Times New Roman" w:cs="Times New Roman"/>
          <w:sz w:val="28"/>
          <w:szCs w:val="28"/>
        </w:rPr>
        <w:t>е</w:t>
      </w:r>
      <w:r w:rsidR="00FF647F" w:rsidRPr="00FF647F">
        <w:rPr>
          <w:rFonts w:ascii="Times New Roman" w:hAnsi="Times New Roman" w:cs="Times New Roman"/>
          <w:sz w:val="28"/>
          <w:szCs w:val="28"/>
        </w:rPr>
        <w:t xml:space="preserve">ние </w:t>
      </w:r>
      <w:proofErr w:type="spellStart"/>
      <w:r w:rsidR="00FF647F" w:rsidRPr="00FF647F">
        <w:rPr>
          <w:rFonts w:ascii="Times New Roman" w:hAnsi="Times New Roman" w:cs="Times New Roman"/>
          <w:sz w:val="28"/>
          <w:szCs w:val="28"/>
        </w:rPr>
        <w:t>ЭР</w:t>
      </w:r>
      <w:r w:rsidR="00FF647F"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FF647F"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="00FF647F"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FF647F" w:rsidRPr="00FF647F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средней в сл</w:t>
      </w:r>
      <w:r w:rsidRPr="00FF647F">
        <w:rPr>
          <w:rFonts w:ascii="Times New Roman" w:hAnsi="Times New Roman" w:cs="Times New Roman"/>
          <w:sz w:val="28"/>
          <w:szCs w:val="28"/>
        </w:rPr>
        <w:t>у</w:t>
      </w:r>
      <w:r w:rsidRPr="00FF647F">
        <w:rPr>
          <w:rFonts w:ascii="Times New Roman" w:hAnsi="Times New Roman" w:cs="Times New Roman"/>
          <w:sz w:val="28"/>
          <w:szCs w:val="28"/>
        </w:rPr>
        <w:t xml:space="preserve">чае, если значение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составляет не м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нее 0,7.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знается неудовлетвор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тельной.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6" w:name="sub_107"/>
      <w:r w:rsidRPr="00FC77D7">
        <w:rPr>
          <w:rFonts w:ascii="Times New Roman" w:hAnsi="Times New Roman" w:cs="Times New Roman"/>
          <w:sz w:val="28"/>
          <w:szCs w:val="28"/>
        </w:rPr>
        <w:t xml:space="preserve">12. Оценка степени достижения целей и решения задач </w:t>
      </w:r>
    </w:p>
    <w:p w:rsidR="00FF647F" w:rsidRPr="00FC77D7" w:rsidRDefault="00FF647F" w:rsidP="00FC77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C77D7">
        <w:rPr>
          <w:rFonts w:ascii="Times New Roman" w:hAnsi="Times New Roman" w:cs="Times New Roman"/>
          <w:sz w:val="28"/>
          <w:szCs w:val="28"/>
        </w:rPr>
        <w:t>муниципальной пр</w:t>
      </w:r>
      <w:r w:rsidRPr="00FC77D7">
        <w:rPr>
          <w:rFonts w:ascii="Times New Roman" w:hAnsi="Times New Roman" w:cs="Times New Roman"/>
          <w:sz w:val="28"/>
          <w:szCs w:val="28"/>
        </w:rPr>
        <w:t>о</w:t>
      </w:r>
      <w:r w:rsidRPr="00FC77D7">
        <w:rPr>
          <w:rFonts w:ascii="Times New Roman" w:hAnsi="Times New Roman" w:cs="Times New Roman"/>
          <w:sz w:val="28"/>
          <w:szCs w:val="28"/>
        </w:rPr>
        <w:t>граммы</w:t>
      </w:r>
    </w:p>
    <w:bookmarkEnd w:id="16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</w:t>
      </w:r>
      <w:r w:rsidR="00FF647F" w:rsidRPr="00FF647F">
        <w:rPr>
          <w:rFonts w:ascii="Times New Roman" w:hAnsi="Times New Roman" w:cs="Times New Roman"/>
          <w:sz w:val="28"/>
          <w:szCs w:val="28"/>
        </w:rPr>
        <w:t>е</w:t>
      </w:r>
      <w:r w:rsidR="00FF647F" w:rsidRPr="00FF647F"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 w:rsidR="00FF647F" w:rsidRPr="00FF647F">
        <w:rPr>
          <w:rFonts w:ascii="Times New Roman" w:hAnsi="Times New Roman" w:cs="Times New Roman"/>
          <w:sz w:val="28"/>
          <w:szCs w:val="28"/>
        </w:rPr>
        <w:t>а</w:t>
      </w:r>
      <w:r w:rsidR="00FF647F" w:rsidRPr="00FF647F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</w:t>
      </w:r>
      <w:r w:rsidR="00FF647F" w:rsidRPr="00FF647F">
        <w:rPr>
          <w:rFonts w:ascii="Times New Roman" w:hAnsi="Times New Roman" w:cs="Times New Roman"/>
          <w:sz w:val="28"/>
          <w:szCs w:val="28"/>
        </w:rPr>
        <w:t>а</w:t>
      </w:r>
      <w:r w:rsidR="00FF647F" w:rsidRPr="00FF647F">
        <w:rPr>
          <w:rFonts w:ascii="Times New Roman" w:hAnsi="Times New Roman" w:cs="Times New Roman"/>
          <w:sz w:val="28"/>
          <w:szCs w:val="28"/>
        </w:rPr>
        <w:t>рактер</w:t>
      </w:r>
      <w:r w:rsidR="00FF647F" w:rsidRPr="00FF647F">
        <w:rPr>
          <w:rFonts w:ascii="Times New Roman" w:hAnsi="Times New Roman" w:cs="Times New Roman"/>
          <w:sz w:val="28"/>
          <w:szCs w:val="28"/>
        </w:rPr>
        <w:t>и</w:t>
      </w:r>
      <w:r w:rsidR="00FF647F" w:rsidRPr="00FF647F">
        <w:rPr>
          <w:rFonts w:ascii="Times New Roman" w:hAnsi="Times New Roman" w:cs="Times New Roman"/>
          <w:sz w:val="28"/>
          <w:szCs w:val="28"/>
        </w:rPr>
        <w:t>зующего цели и задачи муниципальной программы, рассчитывается по сл</w:t>
      </w:r>
      <w:r w:rsidR="00FF647F" w:rsidRPr="00FF647F">
        <w:rPr>
          <w:rFonts w:ascii="Times New Roman" w:hAnsi="Times New Roman" w:cs="Times New Roman"/>
          <w:sz w:val="28"/>
          <w:szCs w:val="28"/>
        </w:rPr>
        <w:t>е</w:t>
      </w:r>
      <w:r w:rsidR="00FF647F" w:rsidRPr="00FF647F">
        <w:rPr>
          <w:rFonts w:ascii="Times New Roman" w:hAnsi="Times New Roman" w:cs="Times New Roman"/>
          <w:sz w:val="28"/>
          <w:szCs w:val="28"/>
        </w:rPr>
        <w:t>дующим формулам:</w:t>
      </w:r>
    </w:p>
    <w:bookmarkEnd w:id="18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ризующего цели и задачи муниципальной программы;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lastRenderedPageBreak/>
        <w:t>ципальной программы, фактически достигнутое на конец отчетного п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риода;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ЗП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чи муниципальной программы.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12.3. Степень реализации муниципальной программы рассчитывается по фо</w:t>
      </w:r>
      <w:r w:rsidR="00FF647F" w:rsidRPr="00FF647F">
        <w:rPr>
          <w:rFonts w:ascii="Times New Roman" w:hAnsi="Times New Roman" w:cs="Times New Roman"/>
          <w:sz w:val="28"/>
          <w:szCs w:val="28"/>
        </w:rPr>
        <w:t>р</w:t>
      </w:r>
      <w:r w:rsidR="00FF647F" w:rsidRPr="00FF647F">
        <w:rPr>
          <w:rFonts w:ascii="Times New Roman" w:hAnsi="Times New Roman" w:cs="Times New Roman"/>
          <w:sz w:val="28"/>
          <w:szCs w:val="28"/>
        </w:rPr>
        <w:t>муле:</w:t>
      </w:r>
      <w:bookmarkEnd w:id="19"/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М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</w:t>
      </w:r>
      <w:r w:rsidRPr="00FF647F">
        <w:rPr>
          <w:rFonts w:ascii="Times New Roman" w:hAnsi="Times New Roman" w:cs="Times New Roman"/>
          <w:sz w:val="28"/>
          <w:szCs w:val="28"/>
        </w:rPr>
        <w:t>а</w:t>
      </w:r>
      <w:r w:rsidRPr="00FF647F">
        <w:rPr>
          <w:rFonts w:ascii="Times New Roman" w:hAnsi="Times New Roman" w:cs="Times New Roman"/>
          <w:sz w:val="28"/>
          <w:szCs w:val="28"/>
        </w:rPr>
        <w:t>тора), характеризующего цели и задачи муниципального программы;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</w:t>
      </w:r>
      <w:r w:rsidRPr="00FF647F">
        <w:rPr>
          <w:rFonts w:ascii="Times New Roman" w:hAnsi="Times New Roman" w:cs="Times New Roman"/>
          <w:sz w:val="28"/>
          <w:szCs w:val="28"/>
        </w:rPr>
        <w:t>ь</w:t>
      </w:r>
      <w:r w:rsidRPr="00FF647F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СД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</w:t>
      </w:r>
      <w:r w:rsidRPr="00FF647F">
        <w:rPr>
          <w:rFonts w:ascii="Times New Roman" w:hAnsi="Times New Roman" w:cs="Times New Roman"/>
          <w:sz w:val="28"/>
          <w:szCs w:val="28"/>
        </w:rPr>
        <w:t>т</w:t>
      </w:r>
      <w:r w:rsidRPr="00FF647F">
        <w:rPr>
          <w:rFonts w:ascii="Times New Roman" w:hAnsi="Times New Roman" w:cs="Times New Roman"/>
          <w:sz w:val="28"/>
          <w:szCs w:val="28"/>
        </w:rPr>
        <w:t>дельных целевых показателей. При использовании коэффициентов знач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мости пр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 xml:space="preserve">веденная выше формула преобразуется в 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>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w:proofErr w:type="spellEnd"/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k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Pr="00FF647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647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296993" w:rsidRDefault="00FF647F" w:rsidP="00FF647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0" w:name="sub_108"/>
      <w:r w:rsidRPr="00296993">
        <w:rPr>
          <w:rFonts w:ascii="Times New Roman" w:hAnsi="Times New Roman" w:cs="Times New Roman"/>
          <w:sz w:val="28"/>
          <w:szCs w:val="28"/>
        </w:rPr>
        <w:t>13. Оценка эффективности реализации муниципальной программы</w:t>
      </w:r>
    </w:p>
    <w:bookmarkEnd w:id="20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73D12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>
        <w:rPr>
          <w:rFonts w:ascii="Times New Roman" w:hAnsi="Times New Roman" w:cs="Times New Roman"/>
          <w:sz w:val="28"/>
          <w:szCs w:val="28"/>
        </w:rPr>
        <w:tab/>
      </w:r>
      <w:r w:rsidR="00296993">
        <w:rPr>
          <w:rFonts w:ascii="Times New Roman" w:hAnsi="Times New Roman" w:cs="Times New Roman"/>
          <w:sz w:val="28"/>
          <w:szCs w:val="28"/>
        </w:rPr>
        <w:t>ё</w:t>
      </w:r>
      <w:r w:rsidR="00FF647F" w:rsidRPr="00FF647F">
        <w:rPr>
          <w:rFonts w:ascii="Times New Roman" w:hAnsi="Times New Roman" w:cs="Times New Roman"/>
          <w:sz w:val="28"/>
          <w:szCs w:val="28"/>
        </w:rPr>
        <w:t>13.1  Эффективность реализации муниципальной программы оценивае</w:t>
      </w:r>
      <w:r w:rsidR="00FF647F" w:rsidRPr="00FF647F">
        <w:rPr>
          <w:rFonts w:ascii="Times New Roman" w:hAnsi="Times New Roman" w:cs="Times New Roman"/>
          <w:sz w:val="28"/>
          <w:szCs w:val="28"/>
        </w:rPr>
        <w:t>т</w:t>
      </w:r>
      <w:r w:rsidR="00FF647F" w:rsidRPr="00FF647F">
        <w:rPr>
          <w:rFonts w:ascii="Times New Roman" w:hAnsi="Times New Roman" w:cs="Times New Roman"/>
          <w:sz w:val="28"/>
          <w:szCs w:val="28"/>
        </w:rPr>
        <w:t>ся в зависимости от значений оценки степени реализации муниципальной пр</w:t>
      </w:r>
      <w:r w:rsidR="00FF647F" w:rsidRPr="00FF647F">
        <w:rPr>
          <w:rFonts w:ascii="Times New Roman" w:hAnsi="Times New Roman" w:cs="Times New Roman"/>
          <w:sz w:val="28"/>
          <w:szCs w:val="28"/>
        </w:rPr>
        <w:t>о</w:t>
      </w:r>
      <w:r w:rsidR="00FF647F" w:rsidRPr="00FF647F"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 w:rsidR="00FF647F" w:rsidRPr="00FF647F">
        <w:rPr>
          <w:rFonts w:ascii="Times New Roman" w:hAnsi="Times New Roman" w:cs="Times New Roman"/>
          <w:sz w:val="28"/>
          <w:szCs w:val="28"/>
        </w:rPr>
        <w:t>о</w:t>
      </w:r>
      <w:r w:rsidR="00FF647F" w:rsidRPr="00FF647F">
        <w:rPr>
          <w:rFonts w:ascii="Times New Roman" w:hAnsi="Times New Roman" w:cs="Times New Roman"/>
          <w:sz w:val="28"/>
          <w:szCs w:val="28"/>
        </w:rPr>
        <w:t>приятий по следующей фо</w:t>
      </w:r>
      <w:r w:rsidR="00FF647F" w:rsidRPr="00FF647F">
        <w:rPr>
          <w:rFonts w:ascii="Times New Roman" w:hAnsi="Times New Roman" w:cs="Times New Roman"/>
          <w:sz w:val="28"/>
          <w:szCs w:val="28"/>
        </w:rPr>
        <w:t>р</w:t>
      </w:r>
      <w:r w:rsidR="00FF647F" w:rsidRPr="00FF647F">
        <w:rPr>
          <w:rFonts w:ascii="Times New Roman" w:hAnsi="Times New Roman" w:cs="Times New Roman"/>
          <w:sz w:val="28"/>
          <w:szCs w:val="28"/>
        </w:rPr>
        <w:t>муле:</w:t>
      </w:r>
    </w:p>
    <w:bookmarkEnd w:id="21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ЭР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18"/>
              <w:szCs w:val="18"/>
            </w:rPr>
            <m:t>х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СР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+0,5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18"/>
              <w:szCs w:val="18"/>
            </w:rPr>
            <m:t>х</m:t>
          </m:r>
          <w:proofErr w:type="spellEnd"/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ЭР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18"/>
                  <w:szCs w:val="1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j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j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 где:</m:t>
          </m:r>
        </m:oMath>
      </m:oMathPara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СР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k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муниципальной программы, определяемый в методике оценки эффективн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 xml:space="preserve">сти реализации муниципальной программы ее координатором. По умолчанию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k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lastRenderedPageBreak/>
        <w:t>k</w:t>
      </w:r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FF647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FF647F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реал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зацию j-той основного м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роприятия в отчетном году;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реал</w:t>
      </w:r>
      <w:r w:rsidRPr="00FF647F">
        <w:rPr>
          <w:rFonts w:ascii="Times New Roman" w:hAnsi="Times New Roman" w:cs="Times New Roman"/>
          <w:sz w:val="28"/>
          <w:szCs w:val="28"/>
        </w:rPr>
        <w:t>и</w:t>
      </w:r>
      <w:r w:rsidRPr="00FF647F">
        <w:rPr>
          <w:rFonts w:ascii="Times New Roman" w:hAnsi="Times New Roman" w:cs="Times New Roman"/>
          <w:sz w:val="28"/>
          <w:szCs w:val="28"/>
        </w:rPr>
        <w:t>зацию муниципальной программы;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F647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- количество основных м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роприятий.</w:t>
      </w:r>
    </w:p>
    <w:p w:rsidR="00FF647F" w:rsidRPr="00FF647F" w:rsidRDefault="00FC77D7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>
        <w:rPr>
          <w:rFonts w:ascii="Times New Roman" w:hAnsi="Times New Roman" w:cs="Times New Roman"/>
          <w:sz w:val="28"/>
          <w:szCs w:val="28"/>
        </w:rPr>
        <w:tab/>
      </w:r>
      <w:r w:rsidR="00FF647F" w:rsidRPr="00FF647F">
        <w:rPr>
          <w:rFonts w:ascii="Times New Roman" w:hAnsi="Times New Roman" w:cs="Times New Roman"/>
          <w:sz w:val="28"/>
          <w:szCs w:val="28"/>
        </w:rPr>
        <w:t>13.2. Эффективность реализации муниципальной программы признается выс</w:t>
      </w:r>
      <w:r w:rsidR="00FF647F" w:rsidRPr="00FF647F">
        <w:rPr>
          <w:rFonts w:ascii="Times New Roman" w:hAnsi="Times New Roman" w:cs="Times New Roman"/>
          <w:sz w:val="28"/>
          <w:szCs w:val="28"/>
        </w:rPr>
        <w:t>о</w:t>
      </w:r>
      <w:r w:rsidR="00FF647F" w:rsidRPr="00FF647F"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 w:rsidR="00FF647F" w:rsidRPr="00FF647F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="00FF647F" w:rsidRPr="00FF647F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 xml:space="preserve">рительной в случае, если значение </w:t>
      </w:r>
      <w:proofErr w:type="spellStart"/>
      <w:r w:rsidRPr="00FF647F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FF647F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  <w:szCs w:val="28"/>
        </w:rPr>
        <w:tab/>
        <w:t>Реализация настоящей Программы должна обеспечить достижение следующих показателей:</w:t>
      </w: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  <w:szCs w:val="28"/>
        </w:rPr>
        <w:t>- обеспечение конституционного права на свободный доступ к информации, знаниям, культурным ценностям, улучшению библиотечного обслуживания;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 xml:space="preserve">- формирование системы культурно-массовых мероприятий, прививающих творческие навыки и проведение активного творческого досуга; 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- сохранение и  развитие местных традиций и обрядов.</w:t>
      </w: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  <w:r w:rsidRPr="00FF647F">
        <w:rPr>
          <w:sz w:val="28"/>
          <w:szCs w:val="28"/>
        </w:rPr>
        <w:tab/>
        <w:t>Реализация Программы позволит повысить культуру</w:t>
      </w:r>
      <w:r w:rsidRPr="00FF647F">
        <w:rPr>
          <w:sz w:val="28"/>
        </w:rPr>
        <w:t xml:space="preserve"> жителей Старонижестеблиевского сельского поселения Красноармейского района</w:t>
      </w:r>
      <w:r w:rsidRPr="00FF647F">
        <w:rPr>
          <w:sz w:val="28"/>
          <w:szCs w:val="28"/>
        </w:rPr>
        <w:t>.</w:t>
      </w:r>
    </w:p>
    <w:p w:rsidR="00FF647F" w:rsidRPr="00FF647F" w:rsidRDefault="00FF647F" w:rsidP="00FF647F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F647F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мер</w:t>
      </w:r>
      <w:r w:rsidRPr="00FF647F">
        <w:rPr>
          <w:rFonts w:ascii="Times New Roman" w:hAnsi="Times New Roman" w:cs="Times New Roman"/>
          <w:sz w:val="28"/>
          <w:szCs w:val="28"/>
        </w:rPr>
        <w:t>о</w:t>
      </w:r>
      <w:r w:rsidRPr="00FF647F">
        <w:rPr>
          <w:rFonts w:ascii="Times New Roman" w:hAnsi="Times New Roman" w:cs="Times New Roman"/>
          <w:sz w:val="28"/>
          <w:szCs w:val="28"/>
        </w:rPr>
        <w:t>приятий Программы Главе  Старонижестеблиевского сельского поселения Красноармейского района  до 01 апреля года, следующего за отчетным, та</w:t>
      </w:r>
      <w:r w:rsidRPr="00FF647F">
        <w:rPr>
          <w:rFonts w:ascii="Times New Roman" w:hAnsi="Times New Roman" w:cs="Times New Roman"/>
          <w:sz w:val="28"/>
          <w:szCs w:val="28"/>
        </w:rPr>
        <w:t>к</w:t>
      </w:r>
      <w:r w:rsidRPr="00FF647F">
        <w:rPr>
          <w:rFonts w:ascii="Times New Roman" w:hAnsi="Times New Roman" w:cs="Times New Roman"/>
          <w:sz w:val="28"/>
          <w:szCs w:val="28"/>
        </w:rPr>
        <w:t>же  Отчет о реализации мероприятий Программы и использовании бюджетных средств администрация сельского поселения представляется Совету д</w:t>
      </w:r>
      <w:r w:rsidRPr="00FF647F">
        <w:rPr>
          <w:rFonts w:ascii="Times New Roman" w:hAnsi="Times New Roman" w:cs="Times New Roman"/>
          <w:sz w:val="28"/>
          <w:szCs w:val="28"/>
        </w:rPr>
        <w:t>е</w:t>
      </w:r>
      <w:r w:rsidRPr="00FF647F">
        <w:rPr>
          <w:rFonts w:ascii="Times New Roman" w:hAnsi="Times New Roman" w:cs="Times New Roman"/>
          <w:sz w:val="28"/>
          <w:szCs w:val="28"/>
        </w:rPr>
        <w:t>путатов Старонижестеблиевского сельского поселения Красноармейского района.</w:t>
      </w:r>
      <w:proofErr w:type="gramEnd"/>
    </w:p>
    <w:p w:rsidR="00FF647F" w:rsidRPr="00FF647F" w:rsidRDefault="00FF647F" w:rsidP="00FF647F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FF647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FF647F">
        <w:rPr>
          <w:rFonts w:ascii="Times New Roman" w:hAnsi="Times New Roman" w:cs="Times New Roman"/>
          <w:sz w:val="28"/>
          <w:szCs w:val="28"/>
        </w:rPr>
        <w:t>ограммы осуществляется в соответствии с действующим законодательством и носит постоянный хара</w:t>
      </w:r>
      <w:r w:rsidRPr="00FF647F">
        <w:rPr>
          <w:rFonts w:ascii="Times New Roman" w:hAnsi="Times New Roman" w:cs="Times New Roman"/>
          <w:sz w:val="28"/>
          <w:szCs w:val="28"/>
        </w:rPr>
        <w:t>к</w:t>
      </w:r>
      <w:r w:rsidRPr="00FF647F">
        <w:rPr>
          <w:rFonts w:ascii="Times New Roman" w:hAnsi="Times New Roman" w:cs="Times New Roman"/>
          <w:sz w:val="28"/>
          <w:szCs w:val="28"/>
        </w:rPr>
        <w:t>тер.</w:t>
      </w:r>
    </w:p>
    <w:p w:rsidR="00FF647F" w:rsidRPr="00FF647F" w:rsidRDefault="00FF647F" w:rsidP="00FF647F">
      <w:pPr>
        <w:pStyle w:val="ac"/>
        <w:spacing w:before="0" w:after="0"/>
        <w:jc w:val="both"/>
        <w:rPr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647F" w:rsidRP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FF647F">
        <w:rPr>
          <w:rFonts w:ascii="Times New Roman" w:hAnsi="Times New Roman" w:cs="Times New Roman"/>
          <w:sz w:val="28"/>
        </w:rPr>
        <w:t>Начальник отдела по бухгалтерскому учету</w:t>
      </w:r>
    </w:p>
    <w:p w:rsidR="00FF647F" w:rsidRP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FF647F">
        <w:rPr>
          <w:rFonts w:ascii="Times New Roman" w:hAnsi="Times New Roman" w:cs="Times New Roman"/>
          <w:sz w:val="28"/>
        </w:rPr>
        <w:t>финансам, главный бухгалтер администрации</w:t>
      </w:r>
    </w:p>
    <w:p w:rsidR="00FF647F" w:rsidRP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FF647F">
        <w:rPr>
          <w:rFonts w:ascii="Times New Roman" w:hAnsi="Times New Roman" w:cs="Times New Roman"/>
          <w:sz w:val="28"/>
        </w:rPr>
        <w:t>Старонижестеблиевского</w:t>
      </w:r>
    </w:p>
    <w:p w:rsidR="00FF647F" w:rsidRP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</w:rPr>
      </w:pPr>
      <w:r w:rsidRPr="00FF647F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FF647F" w:rsidRPr="00FF647F" w:rsidRDefault="00FF647F" w:rsidP="00FF647F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F647F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Т.А.Коваленко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F73D12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709"/>
    <w:multiLevelType w:val="hybridMultilevel"/>
    <w:tmpl w:val="79E49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650CE"/>
    <w:multiLevelType w:val="singleLevel"/>
    <w:tmpl w:val="6E2E635E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2354B6"/>
    <w:rsid w:val="002862AC"/>
    <w:rsid w:val="00296993"/>
    <w:rsid w:val="00376414"/>
    <w:rsid w:val="003F4B1E"/>
    <w:rsid w:val="00486D15"/>
    <w:rsid w:val="00487F84"/>
    <w:rsid w:val="00954616"/>
    <w:rsid w:val="009622EA"/>
    <w:rsid w:val="009F1F39"/>
    <w:rsid w:val="00AC2228"/>
    <w:rsid w:val="00BD6AAD"/>
    <w:rsid w:val="00C737CC"/>
    <w:rsid w:val="00D13402"/>
    <w:rsid w:val="00D53EA7"/>
    <w:rsid w:val="00D942AD"/>
    <w:rsid w:val="00F45878"/>
    <w:rsid w:val="00F73D12"/>
    <w:rsid w:val="00FC77D7"/>
    <w:rsid w:val="00FE080C"/>
    <w:rsid w:val="00FE31E6"/>
    <w:rsid w:val="00FF6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nhideWhenUsed/>
    <w:qFormat/>
    <w:rsid w:val="00FF64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F64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"/>
    <w:link w:val="a7"/>
    <w:rsid w:val="00FF647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FF64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FF647F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FF64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F647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F64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FF647F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F64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 Знак"/>
    <w:basedOn w:val="a"/>
    <w:rsid w:val="00FF647F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rsid w:val="00FF6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FF647F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  <w:style w:type="paragraph" w:styleId="23">
    <w:name w:val="Body Text Indent 2"/>
    <w:basedOn w:val="a"/>
    <w:link w:val="24"/>
    <w:rsid w:val="00FF647F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FF6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"/>
    <w:basedOn w:val="a"/>
    <w:rsid w:val="00FF647F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FF64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04/12/goszakupki-dok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4184</Words>
  <Characters>23850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14</cp:revision>
  <cp:lastPrinted>2015-12-17T10:08:00Z</cp:lastPrinted>
  <dcterms:created xsi:type="dcterms:W3CDTF">2015-11-24T06:39:00Z</dcterms:created>
  <dcterms:modified xsi:type="dcterms:W3CDTF">2015-12-17T10:09:00Z</dcterms:modified>
</cp:coreProperties>
</file>