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07" w:rsidRDefault="00CF7C07" w:rsidP="00CF7C07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от 11 декабря 2014 года № 380 о развитии культуры</w:t>
      </w:r>
    </w:p>
    <w:bookmarkEnd w:id="0"/>
    <w:p w:rsidR="00CF7C07" w:rsidRDefault="00CF7C07" w:rsidP="00CF7C07">
      <w:pPr>
        <w:pStyle w:val="print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О внесении изменений в постановление от 11 декабря 2014 года № 380 о развитии культур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О внесении изменений в постановление от 11 декабря 2014 года № 380 о развитии культур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07" w:rsidRDefault="00CF7C07" w:rsidP="00CF7C07">
      <w:pPr>
        <w:pStyle w:val="email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CF7C07" w:rsidTr="00CF7C0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CF7C07" w:rsidTr="00CF7C0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«___11__»_04___2017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__49___</w:t>
            </w:r>
          </w:p>
        </w:tc>
      </w:tr>
      <w:tr w:rsidR="00CF7C07" w:rsidTr="00CF7C0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pStyle w:val="a3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CF7C07" w:rsidTr="00CF7C0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380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 программы "Развитие культуры Старонижестеблиевского сельского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 Красноармейского района»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CF7C07" w:rsidTr="00CF7C0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1. Внести изменения в муниципальную программу "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культуры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 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CF7C07" w:rsidRDefault="00CF7C07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CF7C07" w:rsidRDefault="00CF7C07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 Постановление вступает в силу со дня его обнародования.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В.В.Новак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ЛИСТ СОГЛАСОВАНИЯ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«О внесении изменений в постановление администрации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380  «Об утверждении муниципальной  программы "Развитие культуры Старонижестеблиевского сельского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поселения Красноармейского района»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Главный специалист по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CF7C07" w:rsidRDefault="00CF7C07" w:rsidP="00CF7C07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_11.04.2017г__ № __49__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"Развитие культуры  Старонижестеблиевского сельского поселения</w:t>
      </w:r>
    </w:p>
    <w:p w:rsidR="00CF7C07" w:rsidRDefault="00CF7C07" w:rsidP="00CF7C0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района"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61"/>
      </w:tblGrid>
      <w:tr w:rsidR="00CF7C07" w:rsidTr="00CF7C0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</w:p>
          <w:p w:rsidR="00CF7C07" w:rsidRDefault="00CF7C0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 «Развитие культуры Старонижестеблиевского сельского поселения  Красноармейского района"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района, МКУК ССП «Сельский дом культуры», МКУК «Старонижестеблиевская сельская библиотека»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,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»,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«Библиотечное дело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«Старонижестеблиевская детская библиотека-центр гармонического развития личности»;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культуры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Формирование системы культурно-массовых мероприятий, прививающих творческие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навыки и проведение активного- творческого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досуга. Организация и проведение мероприятий по сохранению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развитию местных традиций и обрядов.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целевых показателей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развитие культуры сельского поселения;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проведение праздничных мероприятий;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граждан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участвующих в праздниках, смотрах-конкурсах, фестивалях;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 сохранение народных творческих самодеятельных коллективов;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проведенных мероприятий;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8659,6тысяч рублей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 8479,6 тысяч рублей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9142,2 тысяч рублей</w:t>
            </w:r>
          </w:p>
        </w:tc>
      </w:tr>
      <w:tr w:rsidR="00CF7C07" w:rsidTr="00CF7C0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CF7C07" w:rsidRDefault="00CF7C07" w:rsidP="00CF7C07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4"/>
        <w:gridCol w:w="1268"/>
        <w:gridCol w:w="1052"/>
        <w:gridCol w:w="1349"/>
        <w:gridCol w:w="1231"/>
        <w:gridCol w:w="1231"/>
      </w:tblGrid>
      <w:tr w:rsidR="00CF7C07" w:rsidTr="00CF7C07">
        <w:trPr>
          <w:trHeight w:val="48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CF7C07" w:rsidTr="00CF7C07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«Развитие культуры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культуры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8659,6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8479,6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9142,2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МКУК Сельский дом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5810,9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5658,5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6077,2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МКУК Старонижестеблиевская сельская библиотека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2595,7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2545,7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2815,0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праздников, смотров конкурсов, фестивалей в сельском поселении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мероприятий приуроченных к Дню Защитника Отечества,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8Марта, 9Мая, Дню конституции и т.д.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16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смотра- конкурса «Поэты Победы» и т.д.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Проведение музыкально- развлекательной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Праздничные мероприятия посвященные Дню станицы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жителей участвующих в праздничных мероприятиях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3500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Привлечение творческих коллективов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</w:tr>
      <w:tr w:rsidR="00CF7C07" w:rsidTr="00CF7C07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Вовлечение жителей поселения в организацию и проведение мероприятий по сохранению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развитию местных традиций и обрядов.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</w:t>
            </w:r>
          </w:p>
        </w:tc>
      </w:tr>
    </w:tbl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Организация полноценного досуга жителей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Старонижестеблиевского сельского поселения Красноармейского района на 2015-2017 годы.</w:t>
      </w:r>
    </w:p>
    <w:p w:rsidR="00CF7C07" w:rsidRDefault="00CF7C07" w:rsidP="00CF7C07">
      <w:pPr>
        <w:pStyle w:val="ab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Программа является основным программным документом для деятельности учреждений культуры Старонижестеблиевского сельского поселения Красноармейского района.</w:t>
      </w:r>
    </w:p>
    <w:p w:rsidR="00CF7C07" w:rsidRDefault="00CF7C07" w:rsidP="00CF7C07">
      <w:pPr>
        <w:pStyle w:val="ab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</w:t>
      </w:r>
      <w:r>
        <w:rPr>
          <w:rFonts w:ascii="Arial" w:hAnsi="Arial" w:cs="Arial"/>
          <w:color w:val="333333"/>
          <w:sz w:val="19"/>
          <w:szCs w:val="19"/>
        </w:rPr>
        <w:t>Процессы информатизации современной жизни настоятельно требуют от учреждений культуры внедрения информационных технологий для оперативного и качественного удовлетворения информационных запросов посетителей.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</w:t>
      </w:r>
      <w:r>
        <w:rPr>
          <w:rFonts w:ascii="Arial" w:hAnsi="Arial" w:cs="Arial"/>
          <w:color w:val="333333"/>
          <w:sz w:val="19"/>
          <w:szCs w:val="19"/>
        </w:rPr>
        <w:t>Время предъявляет повышенные требования к созданию безопасных условий в хранении и использовании библиотечных фондов, музейных экспонатов, а так же обеспечению безопасности посетителей культурно- досуговых учреждений культуры, участников массовых мероприятий. Необходимы средства на проведение пожарно-охранных мероприятий и приобретение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средств безопасности.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</w:t>
      </w:r>
    </w:p>
    <w:p w:rsidR="00CF7C07" w:rsidRDefault="00CF7C07" w:rsidP="00CF7C07">
      <w:pPr>
        <w:pStyle w:val="ab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Настоящей программой предусматриваются основные направления деятельности по решению вышеуказанных задач, сохранению и развитию культуры Старонижестеблиевского сельского поселения Красноармейского района.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CF7C07" w:rsidRDefault="00CF7C07" w:rsidP="00CF7C07">
      <w:pPr>
        <w:pStyle w:val="a7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календаре памятных дат и исторических событий Краснодарского края  отмечаются важнейшие даты в истории Кубани  и России: 70-летие  со Дня Победы советского народа  в Великой Отечественной войне 1941-1945 г.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17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988"/>
        <w:gridCol w:w="744"/>
        <w:gridCol w:w="1746"/>
        <w:gridCol w:w="42"/>
        <w:gridCol w:w="1104"/>
        <w:gridCol w:w="224"/>
        <w:gridCol w:w="196"/>
        <w:gridCol w:w="753"/>
        <w:gridCol w:w="339"/>
        <w:gridCol w:w="1092"/>
        <w:gridCol w:w="237"/>
        <w:gridCol w:w="895"/>
        <w:gridCol w:w="42"/>
        <w:gridCol w:w="42"/>
        <w:gridCol w:w="1603"/>
        <w:gridCol w:w="42"/>
        <w:gridCol w:w="2549"/>
      </w:tblGrid>
      <w:tr w:rsidR="00CF7C07" w:rsidTr="00CF7C07">
        <w:trPr>
          <w:trHeight w:val="390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Источники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Объем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23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Непосредственный результат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CF7C07" w:rsidTr="00CF7C07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1 год реализации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2 год реализации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3 год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«Развитие культуры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района"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полноценного досуга жителей сельского поселения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Формирование системы культурно-массовых мероприятий, прививающих творческие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навыки и проведение активного- творческого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досуга. Организация и проведение мероприятий по сохранению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развитию местных традиций и обрядов.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целевой программы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26281,4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8659,6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8479,6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9142,2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18609,3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6273,0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6236,3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6100,0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 том числе софинансирование краевой субсидии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3527,4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177,9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1515,0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1834,5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7672,1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2386,6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2243,3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3042,2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15081,9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6095,1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4721,3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4265,5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4957,4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1400,6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1328,3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2228,5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Софинансирование 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2406,8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945,0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1335,8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Субсидии на осуществление ежемесячных денежных выплат стимулирующего характера работникам муниципальных учреждений культуры, искусства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2714,7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986,0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915,0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813,7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Софинансирование субсидии на осуществление ежемесячных денежных выплат стимулирующего характера работникам муниципальных учреждений культуры, искусства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1120,6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51,9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570,0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498,7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1.1.1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15638,1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5810,9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5658,5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6077,2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12321,9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4135,9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3316,2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1675,0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1559,5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1982,2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. Расходы на обеспечение деятельности (оказание услуг) муниципальных учреждений (Дом культуры)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12321,9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4135,9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rPr>
          <w:trHeight w:val="116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Субсидии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3316,2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1675,0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1559,5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1982,2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7956,4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2595,7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2545,7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2815,0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5501,0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1884,1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1861,9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1395,4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711,6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1060,0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. Расходы на обеспечение деятельности (оказание услуг) муниципальных учреждений (Библиотеки)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5501,0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1839,1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1861,9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Субсидии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1395,4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711,6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1060,0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Библиотечное дело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2.2.1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Увеличение книжного фонда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Увеличение книжного фонда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Старонижестеблиевская детская библиотека-центр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гармонического развития личности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2.3.1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Создание комфортных условий для развития личности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Приобретение канцелярских товаров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праздничных мероприятий, смотров конкурсов, фестивалей.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8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праздничных мероприятий, смотров конкурсов, фестивалей.</w:t>
            </w:r>
          </w:p>
        </w:tc>
      </w:tr>
      <w:tr w:rsidR="00CF7C07" w:rsidTr="00CF7C07"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778,4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778,4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смотров конкурсов, фестивалей, праздничных мероприятий согласно утвержденному календарю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53,0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Изготовление и приобретение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призов, подарков, фейерверков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470,4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Услуги творческих коллективов по проведению праздников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CF7C07" w:rsidRDefault="00CF7C0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CF7C07" w:rsidRDefault="00CF7C0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CF7C07" w:rsidTr="00CF7C0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7C07" w:rsidRDefault="00CF7C0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CF7C07" w:rsidRDefault="00CF7C07" w:rsidP="00CF7C07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 основных мероприятий, включенных в муниципальную программу, и включает: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и достижения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36"/>
          <w:szCs w:val="36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бюджета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по следующей формуле: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 бюджета.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CF7C07" w:rsidRDefault="00CF7C07" w:rsidP="00CF7C0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ё13.1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настоящей Программы должна обеспечить достижение следующих показателей: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обеспечение конституционного права на свободный доступ к информации, знаниям, культурным ценностям, улучшению библиотечного обслуживания;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формирование системы культурно-массовых мероприятий, прививающих творческие навыки и проведение активного творческого досуга;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сохранение 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развитие местных традиций и обрядов.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Программы позволит повысить культуру жителей Старонижестеблиевского сельского поселения Красноармейского района.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CF7C07" w:rsidRDefault="00CF7C07" w:rsidP="00CF7C0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Начальник отдела по бухгалтерскому учету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финансам, главный бухгалтер администрации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CF7C07" w:rsidRDefault="00CF7C07" w:rsidP="00CF7C0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Т.А.Коваленко</w:t>
      </w:r>
    </w:p>
    <w:p w:rsidR="00251257" w:rsidRPr="00CF7C07" w:rsidRDefault="00251257" w:rsidP="00CF7C07"/>
    <w:sectPr w:rsidR="00251257" w:rsidRPr="00CF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E5391"/>
    <w:rsid w:val="00670901"/>
    <w:rsid w:val="006B7BEF"/>
    <w:rsid w:val="006F1F5C"/>
    <w:rsid w:val="006F2DF1"/>
    <w:rsid w:val="006F2FCA"/>
    <w:rsid w:val="008243C7"/>
    <w:rsid w:val="00A11498"/>
    <w:rsid w:val="00A83F86"/>
    <w:rsid w:val="00CF7C0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4ddd300e49082bef270cb64b8937699504ca9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25-05/2016-09-28-12-27-32/295-o-vnesenii-izmenenij-v-postanovlenie-ot-11-dekabrya-2014-goda-380-o-razvitii-kultur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2018-08-08T11:09:00Z</dcterms:created>
  <dcterms:modified xsi:type="dcterms:W3CDTF">2018-08-08T11:09:00Z</dcterms:modified>
</cp:coreProperties>
</file>