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4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860"/>
        <w:gridCol w:w="4887"/>
      </w:tblGrid>
      <w:tr w:rsidR="00D942AD" w:rsidTr="004D7D54"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Default="00D942AD" w:rsidP="004D7D54">
            <w:pPr>
              <w:pStyle w:val="1"/>
              <w:spacing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2AD" w:rsidTr="004D7D54"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487F84" w:rsidRDefault="00D942AD" w:rsidP="004D7D5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D942AD" w:rsidRPr="00487F84" w:rsidRDefault="00D942AD" w:rsidP="004D7D5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D13402" w:rsidRPr="00D13402" w:rsidRDefault="00D942AD" w:rsidP="004D7D5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D942AD" w:rsidRPr="00487F84" w:rsidRDefault="00D942AD" w:rsidP="004D7D5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87F84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  <w:tr w:rsidR="00416973" w:rsidTr="004D7D54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73" w:rsidRPr="00416973" w:rsidRDefault="0016098A" w:rsidP="004D7D54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«___</w:t>
            </w:r>
            <w:r w:rsidR="00F35FD2">
              <w:rPr>
                <w:rFonts w:ascii="Times New Roman" w:hAnsi="Times New Roman" w:cs="Times New Roman"/>
                <w:bCs/>
              </w:rPr>
              <w:t>24</w:t>
            </w:r>
            <w:r>
              <w:rPr>
                <w:rFonts w:ascii="Times New Roman" w:hAnsi="Times New Roman" w:cs="Times New Roman"/>
                <w:bCs/>
              </w:rPr>
              <w:t>___»___</w:t>
            </w:r>
            <w:r w:rsidR="00F35FD2">
              <w:rPr>
                <w:rFonts w:ascii="Times New Roman" w:hAnsi="Times New Roman" w:cs="Times New Roman"/>
                <w:bCs/>
              </w:rPr>
              <w:t>06</w:t>
            </w:r>
            <w:r>
              <w:rPr>
                <w:rFonts w:ascii="Times New Roman" w:hAnsi="Times New Roman" w:cs="Times New Roman"/>
                <w:bCs/>
              </w:rPr>
              <w:t>____2019</w:t>
            </w:r>
            <w:r w:rsidR="006409B2">
              <w:rPr>
                <w:rFonts w:ascii="Times New Roman" w:hAnsi="Times New Roman" w:cs="Times New Roman"/>
                <w:bCs/>
              </w:rPr>
              <w:t xml:space="preserve"> </w:t>
            </w:r>
            <w:r w:rsidR="00416973">
              <w:rPr>
                <w:rFonts w:ascii="Times New Roman" w:hAnsi="Times New Roman" w:cs="Times New Roman"/>
                <w:bCs/>
              </w:rPr>
              <w:t>г.</w:t>
            </w: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</w:tcPr>
          <w:p w:rsidR="00416973" w:rsidRPr="00416973" w:rsidRDefault="00416973" w:rsidP="004D7D54">
            <w:pPr>
              <w:spacing w:line="276" w:lineRule="auto"/>
              <w:ind w:firstLine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 _____</w:t>
            </w:r>
            <w:r w:rsidR="00F35FD2">
              <w:rPr>
                <w:rFonts w:ascii="Times New Roman" w:hAnsi="Times New Roman" w:cs="Times New Roman"/>
                <w:bCs/>
              </w:rPr>
              <w:t>92</w:t>
            </w:r>
            <w:r>
              <w:rPr>
                <w:rFonts w:ascii="Times New Roman" w:hAnsi="Times New Roman" w:cs="Times New Roman"/>
                <w:bCs/>
              </w:rPr>
              <w:t>____</w:t>
            </w:r>
          </w:p>
        </w:tc>
      </w:tr>
      <w:tr w:rsidR="00D942AD" w:rsidTr="004D7D54"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942AD" w:rsidRPr="00D942AD" w:rsidRDefault="00D942AD" w:rsidP="004D7D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942AD">
              <w:rPr>
                <w:rFonts w:ascii="Times New Roman" w:hAnsi="Times New Roman" w:cs="Times New Roman"/>
              </w:rPr>
              <w:t>станица Старонижестеблиевская</w:t>
            </w:r>
          </w:p>
        </w:tc>
      </w:tr>
    </w:tbl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AC222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A21E1" w:rsidRPr="008B04BF" w:rsidRDefault="000A21E1" w:rsidP="000A21E1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4BF">
        <w:rPr>
          <w:rFonts w:ascii="Times New Roman" w:hAnsi="Times New Roman" w:cs="Times New Roman"/>
          <w:b/>
          <w:sz w:val="28"/>
          <w:szCs w:val="28"/>
        </w:rPr>
        <w:t>Об определении помещений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4BF">
        <w:rPr>
          <w:rFonts w:ascii="Times New Roman" w:hAnsi="Times New Roman" w:cs="Times New Roman"/>
          <w:b/>
          <w:sz w:val="28"/>
          <w:szCs w:val="28"/>
        </w:rPr>
        <w:t>для встреч с избирателями</w:t>
      </w:r>
    </w:p>
    <w:p w:rsidR="000A21E1" w:rsidRDefault="000A21E1" w:rsidP="000A21E1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1E1" w:rsidRPr="008B04BF" w:rsidRDefault="000A21E1" w:rsidP="000A21E1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1E1" w:rsidRDefault="000A21E1" w:rsidP="008F6AE5">
      <w:pPr>
        <w:pStyle w:val="headertext"/>
        <w:spacing w:before="0" w:beforeAutospacing="0" w:after="0" w:afterAutospacing="0"/>
        <w:ind w:right="-284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со с</w:t>
      </w:r>
      <w:r w:rsidRPr="00CE5434">
        <w:rPr>
          <w:color w:val="000000" w:themeColor="text1"/>
          <w:sz w:val="28"/>
          <w:szCs w:val="28"/>
        </w:rPr>
        <w:t xml:space="preserve">татьей 53 Федерального закона </w:t>
      </w:r>
      <w:r>
        <w:rPr>
          <w:color w:val="000000" w:themeColor="text1"/>
          <w:sz w:val="28"/>
          <w:szCs w:val="28"/>
        </w:rPr>
        <w:t xml:space="preserve">от 12 июня 2002 года № 67-ФЗ </w:t>
      </w:r>
      <w:r w:rsidRPr="00CE5434">
        <w:rPr>
          <w:color w:val="000000" w:themeColor="text1"/>
          <w:sz w:val="28"/>
          <w:szCs w:val="28"/>
        </w:rPr>
        <w:t>«Об основных гарантиях избирательных прав и права на участие в р</w:t>
      </w:r>
      <w:r w:rsidRPr="00CE5434">
        <w:rPr>
          <w:color w:val="000000" w:themeColor="text1"/>
          <w:sz w:val="28"/>
          <w:szCs w:val="28"/>
        </w:rPr>
        <w:t>е</w:t>
      </w:r>
      <w:r w:rsidRPr="00CE5434">
        <w:rPr>
          <w:color w:val="000000" w:themeColor="text1"/>
          <w:sz w:val="28"/>
          <w:szCs w:val="28"/>
        </w:rPr>
        <w:t xml:space="preserve">ферендуме граждан Российской Федерации», частями 3, 4 и 4.1 статьи </w:t>
      </w:r>
      <w:r>
        <w:rPr>
          <w:color w:val="000000" w:themeColor="text1"/>
          <w:sz w:val="28"/>
          <w:szCs w:val="28"/>
        </w:rPr>
        <w:t xml:space="preserve">                   </w:t>
      </w:r>
      <w:r w:rsidRPr="00CE5434">
        <w:rPr>
          <w:color w:val="000000" w:themeColor="text1"/>
          <w:sz w:val="28"/>
          <w:szCs w:val="28"/>
        </w:rPr>
        <w:t xml:space="preserve">37 Закона Краснодарского края </w:t>
      </w:r>
      <w:r>
        <w:rPr>
          <w:color w:val="000000" w:themeColor="text1"/>
          <w:sz w:val="28"/>
          <w:szCs w:val="28"/>
        </w:rPr>
        <w:t xml:space="preserve">от 26 декабря 2005 года № </w:t>
      </w:r>
      <w:r w:rsidRPr="00CE5434">
        <w:rPr>
          <w:color w:val="000000" w:themeColor="text1"/>
          <w:sz w:val="28"/>
          <w:szCs w:val="28"/>
        </w:rPr>
        <w:t xml:space="preserve">966-КЗ </w:t>
      </w:r>
      <w:r>
        <w:rPr>
          <w:color w:val="000000" w:themeColor="text1"/>
          <w:sz w:val="28"/>
          <w:szCs w:val="28"/>
        </w:rPr>
        <w:t xml:space="preserve">«О </w:t>
      </w:r>
      <w:r w:rsidRPr="00CE5434">
        <w:rPr>
          <w:color w:val="000000" w:themeColor="text1"/>
          <w:sz w:val="28"/>
          <w:szCs w:val="28"/>
        </w:rPr>
        <w:t>муниц</w:t>
      </w:r>
      <w:r w:rsidRPr="00CE5434">
        <w:rPr>
          <w:color w:val="000000" w:themeColor="text1"/>
          <w:sz w:val="28"/>
          <w:szCs w:val="28"/>
        </w:rPr>
        <w:t>и</w:t>
      </w:r>
      <w:r w:rsidRPr="00CE5434">
        <w:rPr>
          <w:color w:val="000000" w:themeColor="text1"/>
          <w:sz w:val="28"/>
          <w:szCs w:val="28"/>
        </w:rPr>
        <w:t>пальных выборах в Краснодарском крае»</w:t>
      </w:r>
      <w:r>
        <w:rPr>
          <w:color w:val="000000" w:themeColor="text1"/>
          <w:sz w:val="28"/>
          <w:szCs w:val="28"/>
        </w:rPr>
        <w:t xml:space="preserve">   </w:t>
      </w:r>
      <w:r w:rsidRPr="00F475DB">
        <w:rPr>
          <w:color w:val="000000" w:themeColor="text1"/>
          <w:sz w:val="28"/>
          <w:szCs w:val="28"/>
        </w:rPr>
        <w:t>п о с т а н о в л я ю:</w:t>
      </w:r>
    </w:p>
    <w:p w:rsidR="000A21E1" w:rsidRPr="000A21E1" w:rsidRDefault="000A21E1" w:rsidP="008F6AE5">
      <w:pPr>
        <w:pStyle w:val="headertext"/>
        <w:spacing w:before="0" w:beforeAutospacing="0" w:after="0" w:afterAutospacing="0"/>
        <w:ind w:right="-284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B04BF">
        <w:rPr>
          <w:sz w:val="28"/>
          <w:szCs w:val="28"/>
        </w:rPr>
        <w:t xml:space="preserve">Определить перечень помещений для встреч с избирателями в период подготовки и проведения выборов </w:t>
      </w:r>
      <w:r w:rsidR="008F6AE5">
        <w:rPr>
          <w:sz w:val="28"/>
          <w:szCs w:val="28"/>
        </w:rPr>
        <w:t xml:space="preserve">депутатов Совета Старонижестеблиевского сельского поселения Красноармейского района </w:t>
      </w:r>
      <w:r w:rsidRPr="008B04BF">
        <w:rPr>
          <w:sz w:val="28"/>
          <w:szCs w:val="28"/>
        </w:rPr>
        <w:t>(прилагается).</w:t>
      </w:r>
    </w:p>
    <w:p w:rsidR="000A21E1" w:rsidRPr="000A21E1" w:rsidRDefault="000A21E1" w:rsidP="008F6AE5">
      <w:pPr>
        <w:tabs>
          <w:tab w:val="left" w:pos="709"/>
        </w:tabs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0A21E1">
        <w:rPr>
          <w:rFonts w:ascii="Times New Roman" w:hAnsi="Times New Roman" w:cs="Times New Roman"/>
          <w:sz w:val="28"/>
          <w:szCs w:val="28"/>
        </w:rPr>
        <w:t>Рекомендовать отделу МВД Российской Федерации по Красноарме</w:t>
      </w:r>
      <w:r w:rsidRPr="000A21E1">
        <w:rPr>
          <w:rFonts w:ascii="Times New Roman" w:hAnsi="Times New Roman" w:cs="Times New Roman"/>
          <w:sz w:val="28"/>
          <w:szCs w:val="28"/>
        </w:rPr>
        <w:t>й</w:t>
      </w:r>
      <w:r w:rsidRPr="000A21E1">
        <w:rPr>
          <w:rFonts w:ascii="Times New Roman" w:hAnsi="Times New Roman" w:cs="Times New Roman"/>
          <w:sz w:val="28"/>
          <w:szCs w:val="28"/>
        </w:rPr>
        <w:t xml:space="preserve">скому району (Хаев): </w:t>
      </w:r>
    </w:p>
    <w:p w:rsidR="000A21E1" w:rsidRPr="008B04BF" w:rsidRDefault="000A21E1" w:rsidP="008F6AE5">
      <w:pPr>
        <w:pStyle w:val="a6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4BF">
        <w:rPr>
          <w:rFonts w:ascii="Times New Roman" w:hAnsi="Times New Roman" w:cs="Times New Roman"/>
          <w:sz w:val="28"/>
          <w:szCs w:val="28"/>
        </w:rPr>
        <w:t>осуществить проверку обеспечения антитеррористической безопасн</w:t>
      </w:r>
      <w:r w:rsidRPr="008B04BF">
        <w:rPr>
          <w:rFonts w:ascii="Times New Roman" w:hAnsi="Times New Roman" w:cs="Times New Roman"/>
          <w:sz w:val="28"/>
          <w:szCs w:val="28"/>
        </w:rPr>
        <w:t>о</w:t>
      </w:r>
      <w:r w:rsidRPr="008B04BF">
        <w:rPr>
          <w:rFonts w:ascii="Times New Roman" w:hAnsi="Times New Roman" w:cs="Times New Roman"/>
          <w:sz w:val="28"/>
          <w:szCs w:val="28"/>
        </w:rPr>
        <w:t xml:space="preserve">сти </w:t>
      </w:r>
      <w:r>
        <w:rPr>
          <w:rFonts w:ascii="Times New Roman" w:hAnsi="Times New Roman" w:cs="Times New Roman"/>
          <w:sz w:val="28"/>
          <w:szCs w:val="28"/>
        </w:rPr>
        <w:t>помещений</w:t>
      </w:r>
      <w:r w:rsidRPr="008B04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время проведения</w:t>
      </w:r>
      <w:r w:rsidRPr="008B04BF">
        <w:rPr>
          <w:rFonts w:ascii="Times New Roman" w:hAnsi="Times New Roman" w:cs="Times New Roman"/>
          <w:sz w:val="28"/>
          <w:szCs w:val="28"/>
        </w:rPr>
        <w:t xml:space="preserve"> встреч с избирателями; </w:t>
      </w:r>
    </w:p>
    <w:p w:rsidR="000A21E1" w:rsidRPr="008B04BF" w:rsidRDefault="000A21E1" w:rsidP="008F6AE5">
      <w:pPr>
        <w:pStyle w:val="a6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4BF">
        <w:rPr>
          <w:rFonts w:ascii="Times New Roman" w:hAnsi="Times New Roman" w:cs="Times New Roman"/>
          <w:sz w:val="28"/>
          <w:szCs w:val="28"/>
        </w:rPr>
        <w:t>обеспечить охрану общественного порядка во время проведения встреч с избирателями.</w:t>
      </w:r>
    </w:p>
    <w:p w:rsidR="00AD6B74" w:rsidRDefault="000A21E1" w:rsidP="008F6AE5">
      <w:pPr>
        <w:tabs>
          <w:tab w:val="left" w:pos="709"/>
        </w:tabs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6B74">
        <w:rPr>
          <w:rFonts w:ascii="Times New Roman" w:hAnsi="Times New Roman" w:cs="Times New Roman"/>
          <w:sz w:val="28"/>
          <w:szCs w:val="28"/>
        </w:rPr>
        <w:t>3. Постановление администрации Старонижестеблиевского сельского п</w:t>
      </w:r>
      <w:r w:rsidR="00AD6B74">
        <w:rPr>
          <w:rFonts w:ascii="Times New Roman" w:hAnsi="Times New Roman" w:cs="Times New Roman"/>
          <w:sz w:val="28"/>
          <w:szCs w:val="28"/>
        </w:rPr>
        <w:t>о</w:t>
      </w:r>
      <w:r w:rsidR="00AD6B74">
        <w:rPr>
          <w:rFonts w:ascii="Times New Roman" w:hAnsi="Times New Roman" w:cs="Times New Roman"/>
          <w:sz w:val="28"/>
          <w:szCs w:val="28"/>
        </w:rPr>
        <w:t>селения Красноармейского района от 17 августа 2009 года № 174 « Об образ</w:t>
      </w:r>
      <w:r w:rsidR="00AD6B74">
        <w:rPr>
          <w:rFonts w:ascii="Times New Roman" w:hAnsi="Times New Roman" w:cs="Times New Roman"/>
          <w:sz w:val="28"/>
          <w:szCs w:val="28"/>
        </w:rPr>
        <w:t>о</w:t>
      </w:r>
      <w:r w:rsidR="00AD6B74">
        <w:rPr>
          <w:rFonts w:ascii="Times New Roman" w:hAnsi="Times New Roman" w:cs="Times New Roman"/>
          <w:sz w:val="28"/>
          <w:szCs w:val="28"/>
        </w:rPr>
        <w:t>вании избирательных участков на территории Старонижестеблиевского сел</w:t>
      </w:r>
      <w:r w:rsidR="00AD6B74">
        <w:rPr>
          <w:rFonts w:ascii="Times New Roman" w:hAnsi="Times New Roman" w:cs="Times New Roman"/>
          <w:sz w:val="28"/>
          <w:szCs w:val="28"/>
        </w:rPr>
        <w:t>ь</w:t>
      </w:r>
      <w:r w:rsidR="00AD6B74">
        <w:rPr>
          <w:rFonts w:ascii="Times New Roman" w:hAnsi="Times New Roman" w:cs="Times New Roman"/>
          <w:sz w:val="28"/>
          <w:szCs w:val="28"/>
        </w:rPr>
        <w:t>ского поселения Красноармейского района по выборам депутатов Совета Ст</w:t>
      </w:r>
      <w:r w:rsidR="00AD6B74">
        <w:rPr>
          <w:rFonts w:ascii="Times New Roman" w:hAnsi="Times New Roman" w:cs="Times New Roman"/>
          <w:sz w:val="28"/>
          <w:szCs w:val="28"/>
        </w:rPr>
        <w:t>а</w:t>
      </w:r>
      <w:r w:rsidR="00AD6B74">
        <w:rPr>
          <w:rFonts w:ascii="Times New Roman" w:hAnsi="Times New Roman" w:cs="Times New Roman"/>
          <w:sz w:val="28"/>
          <w:szCs w:val="28"/>
        </w:rPr>
        <w:t>ронижестеблиевского сельского поселения» считать утратившим силу.</w:t>
      </w:r>
    </w:p>
    <w:p w:rsidR="000A21E1" w:rsidRDefault="00AD6B74" w:rsidP="008F6AE5">
      <w:pPr>
        <w:tabs>
          <w:tab w:val="left" w:pos="709"/>
        </w:tabs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0A21E1">
        <w:rPr>
          <w:rFonts w:ascii="Times New Roman" w:hAnsi="Times New Roman" w:cs="Times New Roman"/>
          <w:sz w:val="28"/>
          <w:szCs w:val="28"/>
        </w:rPr>
        <w:t xml:space="preserve">. </w:t>
      </w:r>
      <w:r w:rsidR="000A21E1" w:rsidRPr="000A21E1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оставляю за </w:t>
      </w:r>
      <w:r w:rsidR="000A21E1">
        <w:rPr>
          <w:rFonts w:ascii="Times New Roman" w:hAnsi="Times New Roman" w:cs="Times New Roman"/>
          <w:sz w:val="28"/>
          <w:szCs w:val="28"/>
        </w:rPr>
        <w:t>с</w:t>
      </w:r>
      <w:r w:rsidR="000A21E1">
        <w:rPr>
          <w:rFonts w:ascii="Times New Roman" w:hAnsi="Times New Roman" w:cs="Times New Roman"/>
          <w:sz w:val="28"/>
          <w:szCs w:val="28"/>
        </w:rPr>
        <w:t>о</w:t>
      </w:r>
      <w:r w:rsidR="000A21E1">
        <w:rPr>
          <w:rFonts w:ascii="Times New Roman" w:hAnsi="Times New Roman" w:cs="Times New Roman"/>
          <w:sz w:val="28"/>
          <w:szCs w:val="28"/>
        </w:rPr>
        <w:t xml:space="preserve">бой. </w:t>
      </w:r>
    </w:p>
    <w:p w:rsidR="000A21E1" w:rsidRPr="000A21E1" w:rsidRDefault="00AD6B74" w:rsidP="008F6AE5">
      <w:pPr>
        <w:tabs>
          <w:tab w:val="left" w:pos="709"/>
        </w:tabs>
        <w:ind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0A21E1">
        <w:rPr>
          <w:rFonts w:ascii="Times New Roman" w:hAnsi="Times New Roman" w:cs="Times New Roman"/>
          <w:sz w:val="28"/>
          <w:szCs w:val="28"/>
        </w:rPr>
        <w:t xml:space="preserve">. </w:t>
      </w:r>
      <w:r w:rsidR="000A21E1" w:rsidRPr="000A21E1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</w:t>
      </w:r>
      <w:r w:rsidR="008F6AE5">
        <w:rPr>
          <w:rFonts w:ascii="Times New Roman" w:hAnsi="Times New Roman" w:cs="Times New Roman"/>
          <w:sz w:val="28"/>
          <w:szCs w:val="28"/>
        </w:rPr>
        <w:t xml:space="preserve"> обнародования</w:t>
      </w:r>
      <w:r w:rsidR="000A21E1" w:rsidRPr="000A21E1">
        <w:rPr>
          <w:rFonts w:ascii="Times New Roman" w:hAnsi="Times New Roman" w:cs="Times New Roman"/>
          <w:sz w:val="28"/>
          <w:szCs w:val="28"/>
        </w:rPr>
        <w:t>.</w:t>
      </w:r>
    </w:p>
    <w:p w:rsidR="000A21E1" w:rsidRDefault="000A21E1" w:rsidP="008F6AE5">
      <w:pPr>
        <w:tabs>
          <w:tab w:val="left" w:pos="993"/>
        </w:tabs>
        <w:ind w:right="-284"/>
        <w:rPr>
          <w:rFonts w:ascii="Times New Roman" w:hAnsi="Times New Roman" w:cs="Times New Roman"/>
          <w:sz w:val="28"/>
          <w:szCs w:val="28"/>
        </w:rPr>
      </w:pPr>
    </w:p>
    <w:p w:rsidR="000A21E1" w:rsidRDefault="000A21E1" w:rsidP="008F6AE5">
      <w:pPr>
        <w:tabs>
          <w:tab w:val="left" w:pos="993"/>
        </w:tabs>
        <w:ind w:right="-284"/>
        <w:rPr>
          <w:rFonts w:ascii="Times New Roman" w:hAnsi="Times New Roman" w:cs="Times New Roman"/>
          <w:sz w:val="28"/>
          <w:szCs w:val="28"/>
        </w:rPr>
      </w:pPr>
    </w:p>
    <w:p w:rsidR="000A21E1" w:rsidRDefault="000A21E1" w:rsidP="008F6AE5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8F6AE5" w:rsidRPr="008F6AE5" w:rsidRDefault="008F6AE5" w:rsidP="008F6AE5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8F6AE5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8F6AE5" w:rsidRPr="008F6AE5" w:rsidRDefault="008F6AE5" w:rsidP="008F6AE5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8F6AE5">
        <w:rPr>
          <w:rFonts w:ascii="Times New Roman" w:hAnsi="Times New Roman" w:cs="Times New Roman"/>
          <w:sz w:val="28"/>
          <w:szCs w:val="28"/>
        </w:rPr>
        <w:t xml:space="preserve">Старонижестеблиевского </w:t>
      </w:r>
    </w:p>
    <w:p w:rsidR="008F6AE5" w:rsidRPr="008F6AE5" w:rsidRDefault="008F6AE5" w:rsidP="008F6AE5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8F6AE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F6AE5" w:rsidRPr="008F6AE5" w:rsidRDefault="008F6AE5" w:rsidP="008F6AE5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8F6AE5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F6AE5">
        <w:rPr>
          <w:rFonts w:ascii="Times New Roman" w:hAnsi="Times New Roman" w:cs="Times New Roman"/>
          <w:sz w:val="28"/>
          <w:szCs w:val="28"/>
        </w:rPr>
        <w:t xml:space="preserve"> Е.Е.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6AE5">
        <w:rPr>
          <w:rFonts w:ascii="Times New Roman" w:hAnsi="Times New Roman" w:cs="Times New Roman"/>
          <w:sz w:val="28"/>
          <w:szCs w:val="28"/>
        </w:rPr>
        <w:t>Черепанова</w:t>
      </w:r>
    </w:p>
    <w:p w:rsidR="008F6AE5" w:rsidRPr="008F6AE5" w:rsidRDefault="008F6AE5" w:rsidP="008F6AE5">
      <w:pPr>
        <w:shd w:val="clear" w:color="auto" w:fill="FFFFFF"/>
        <w:tabs>
          <w:tab w:val="left" w:pos="1346"/>
        </w:tabs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4D7D54" w:rsidRDefault="004D7D54" w:rsidP="00AD6B74">
      <w:pPr>
        <w:pStyle w:val="2"/>
        <w:spacing w:after="0" w:line="240" w:lineRule="auto"/>
        <w:ind w:right="-284" w:firstLine="0"/>
        <w:jc w:val="center"/>
        <w:rPr>
          <w:sz w:val="28"/>
          <w:szCs w:val="28"/>
        </w:rPr>
      </w:pPr>
    </w:p>
    <w:p w:rsidR="00AD6B74" w:rsidRDefault="00AD6B74" w:rsidP="00AD6B74">
      <w:pPr>
        <w:pStyle w:val="2"/>
        <w:spacing w:after="0" w:line="240" w:lineRule="auto"/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</w:p>
    <w:p w:rsidR="00AD6B74" w:rsidRPr="00AD6B74" w:rsidRDefault="00AD6B74" w:rsidP="00AD6B74">
      <w:pPr>
        <w:pStyle w:val="2"/>
        <w:spacing w:after="0" w:line="240" w:lineRule="auto"/>
        <w:ind w:right="-28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B74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AD6B74" w:rsidRPr="00AD6B74" w:rsidRDefault="00AD6B74" w:rsidP="00AD6B74">
      <w:pPr>
        <w:pStyle w:val="2"/>
        <w:spacing w:after="0" w:line="240" w:lineRule="auto"/>
        <w:ind w:right="-28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D6B74">
        <w:rPr>
          <w:rFonts w:ascii="Times New Roman" w:hAnsi="Times New Roman" w:cs="Times New Roman"/>
          <w:sz w:val="28"/>
          <w:szCs w:val="28"/>
        </w:rPr>
        <w:t>к проекту постановления администрации Старонижестеблиевского сельского поселения Красноармейского района от _______________ № _________</w:t>
      </w:r>
    </w:p>
    <w:p w:rsidR="00AD6B74" w:rsidRPr="00AD6B74" w:rsidRDefault="00AD6B74" w:rsidP="00AD6B74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D6B74">
        <w:rPr>
          <w:rFonts w:ascii="Times New Roman" w:hAnsi="Times New Roman" w:cs="Times New Roman"/>
          <w:sz w:val="28"/>
          <w:szCs w:val="28"/>
        </w:rPr>
        <w:t>«Об определении помещений для встреч с избирателями»</w:t>
      </w:r>
    </w:p>
    <w:p w:rsidR="00AD6B74" w:rsidRPr="00AD6B74" w:rsidRDefault="00AD6B74" w:rsidP="00AD6B74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AD6B74" w:rsidRPr="005E32B9" w:rsidRDefault="00AD6B74" w:rsidP="00AD6B74">
      <w:pPr>
        <w:ind w:right="-284" w:firstLine="0"/>
        <w:rPr>
          <w:rFonts w:ascii="Times New Roman" w:hAnsi="Times New Roman" w:cs="Times New Roman"/>
          <w:sz w:val="28"/>
          <w:szCs w:val="28"/>
        </w:rPr>
      </w:pPr>
      <w:r w:rsidRPr="005E32B9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tbl>
      <w:tblPr>
        <w:tblW w:w="9889" w:type="dxa"/>
        <w:tblLook w:val="01E0"/>
      </w:tblPr>
      <w:tblGrid>
        <w:gridCol w:w="7621"/>
        <w:gridCol w:w="2268"/>
      </w:tblGrid>
      <w:tr w:rsidR="00AD6B74" w:rsidRPr="005E32B9" w:rsidTr="00AB7FC5">
        <w:tc>
          <w:tcPr>
            <w:tcW w:w="7621" w:type="dxa"/>
          </w:tcPr>
          <w:p w:rsidR="00AD6B74" w:rsidRPr="005E32B9" w:rsidRDefault="00AD6B74" w:rsidP="00AD6B74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 общего отдела администрации</w:t>
            </w:r>
          </w:p>
          <w:p w:rsidR="00AD6B74" w:rsidRPr="005E32B9" w:rsidRDefault="00AD6B74" w:rsidP="00AD6B74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AD6B74" w:rsidRPr="005E32B9" w:rsidRDefault="00AD6B74" w:rsidP="00AD6B74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AD6B74" w:rsidRPr="005E32B9" w:rsidRDefault="00AD6B74" w:rsidP="00AD6B74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B74" w:rsidRPr="005E32B9" w:rsidRDefault="00AD6B74" w:rsidP="00AD6B74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Н.В. Супрун</w:t>
            </w:r>
          </w:p>
        </w:tc>
      </w:tr>
      <w:tr w:rsidR="00AD6B74" w:rsidRPr="005E32B9" w:rsidTr="00AB7FC5">
        <w:tc>
          <w:tcPr>
            <w:tcW w:w="7621" w:type="dxa"/>
          </w:tcPr>
          <w:p w:rsidR="00AD6B74" w:rsidRPr="005E32B9" w:rsidRDefault="00AD6B74" w:rsidP="00AB7FC5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B74" w:rsidRPr="005E32B9" w:rsidTr="00AB7FC5">
        <w:tc>
          <w:tcPr>
            <w:tcW w:w="7621" w:type="dxa"/>
          </w:tcPr>
          <w:p w:rsidR="00AD6B74" w:rsidRPr="005E32B9" w:rsidRDefault="00AD6B74" w:rsidP="00AB7FC5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Проект согласован</w:t>
            </w:r>
          </w:p>
        </w:tc>
        <w:tc>
          <w:tcPr>
            <w:tcW w:w="2268" w:type="dxa"/>
          </w:tcPr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B74" w:rsidRPr="005E32B9" w:rsidTr="00AB7FC5">
        <w:tc>
          <w:tcPr>
            <w:tcW w:w="7621" w:type="dxa"/>
          </w:tcPr>
          <w:p w:rsidR="00AD6B74" w:rsidRPr="006277A8" w:rsidRDefault="00AD6B74" w:rsidP="00AD6B7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A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  <w:p w:rsidR="00AD6B74" w:rsidRPr="006277A8" w:rsidRDefault="00AD6B74" w:rsidP="00AD6B7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A8">
              <w:rPr>
                <w:rFonts w:ascii="Times New Roman" w:hAnsi="Times New Roman" w:cs="Times New Roman"/>
                <w:sz w:val="28"/>
                <w:szCs w:val="28"/>
              </w:rPr>
              <w:t>по бухгалтерскому учету и финансам</w:t>
            </w:r>
          </w:p>
          <w:p w:rsidR="00AD6B74" w:rsidRPr="006277A8" w:rsidRDefault="00AD6B74" w:rsidP="00AD6B7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A8"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администрации </w:t>
            </w:r>
          </w:p>
          <w:p w:rsidR="00AD6B74" w:rsidRPr="006277A8" w:rsidRDefault="00AD6B74" w:rsidP="00AD6B7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A8">
              <w:rPr>
                <w:rFonts w:ascii="Times New Roman" w:hAnsi="Times New Roman" w:cs="Times New Roman"/>
                <w:sz w:val="28"/>
                <w:szCs w:val="28"/>
              </w:rPr>
              <w:t>Старонижестеблиевского</w:t>
            </w:r>
          </w:p>
          <w:p w:rsidR="00AD6B74" w:rsidRPr="006277A8" w:rsidRDefault="00AD6B74" w:rsidP="00AD6B7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A8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AD6B74" w:rsidRPr="005E32B9" w:rsidRDefault="00AD6B74" w:rsidP="00AD6B74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77A8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B74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B74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Т.А. Коваленко</w:t>
            </w:r>
          </w:p>
        </w:tc>
      </w:tr>
      <w:tr w:rsidR="00AD6B74" w:rsidRPr="005E32B9" w:rsidTr="00AB7FC5">
        <w:tc>
          <w:tcPr>
            <w:tcW w:w="7621" w:type="dxa"/>
          </w:tcPr>
          <w:p w:rsidR="00AD6B74" w:rsidRPr="005E32B9" w:rsidRDefault="00AD6B74" w:rsidP="00AB7FC5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B74" w:rsidRPr="005E32B9" w:rsidTr="00AB7FC5">
        <w:tc>
          <w:tcPr>
            <w:tcW w:w="7621" w:type="dxa"/>
          </w:tcPr>
          <w:p w:rsidR="00AD6B74" w:rsidRPr="005E32B9" w:rsidRDefault="00AD6B74" w:rsidP="00AB7FC5">
            <w:pPr>
              <w:tabs>
                <w:tab w:val="left" w:pos="7920"/>
              </w:tabs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Главный специалист по</w:t>
            </w:r>
          </w:p>
          <w:p w:rsidR="00AD6B74" w:rsidRPr="005E32B9" w:rsidRDefault="00AD6B74" w:rsidP="00AB7FC5">
            <w:pPr>
              <w:tabs>
                <w:tab w:val="left" w:pos="7920"/>
              </w:tabs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социально-экономическим вопросам администрации</w:t>
            </w:r>
          </w:p>
          <w:p w:rsidR="00AD6B74" w:rsidRPr="005E32B9" w:rsidRDefault="00AD6B74" w:rsidP="00AB7FC5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Старонижестеблиевского </w:t>
            </w:r>
          </w:p>
          <w:p w:rsidR="00AD6B74" w:rsidRPr="005E32B9" w:rsidRDefault="00AD6B74" w:rsidP="00AB7FC5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AD6B74" w:rsidRPr="005E32B9" w:rsidRDefault="00AD6B74" w:rsidP="00AB7FC5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2268" w:type="dxa"/>
          </w:tcPr>
          <w:p w:rsidR="00AD6B74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B74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B74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B74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32B9">
              <w:rPr>
                <w:rFonts w:ascii="Times New Roman" w:hAnsi="Times New Roman" w:cs="Times New Roman"/>
                <w:sz w:val="28"/>
                <w:szCs w:val="28"/>
              </w:rPr>
              <w:t>И.В. Шутка</w:t>
            </w:r>
          </w:p>
        </w:tc>
      </w:tr>
      <w:tr w:rsidR="00AD6B74" w:rsidRPr="005E32B9" w:rsidTr="00AB7FC5">
        <w:tc>
          <w:tcPr>
            <w:tcW w:w="7621" w:type="dxa"/>
          </w:tcPr>
          <w:p w:rsidR="00AD6B74" w:rsidRPr="005E32B9" w:rsidRDefault="00AD6B74" w:rsidP="00AB7FC5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B74" w:rsidRPr="005E32B9" w:rsidTr="00AB7FC5">
        <w:tc>
          <w:tcPr>
            <w:tcW w:w="7621" w:type="dxa"/>
          </w:tcPr>
          <w:p w:rsidR="00AD6B74" w:rsidRPr="005E32B9" w:rsidRDefault="00AD6B74" w:rsidP="00AB7FC5">
            <w:pPr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B74" w:rsidRPr="005E32B9" w:rsidTr="00AB7FC5">
        <w:tc>
          <w:tcPr>
            <w:tcW w:w="7621" w:type="dxa"/>
          </w:tcPr>
          <w:p w:rsidR="00AD6B74" w:rsidRPr="005E32B9" w:rsidRDefault="00AD6B74" w:rsidP="00AB7FC5">
            <w:pPr>
              <w:tabs>
                <w:tab w:val="left" w:pos="7920"/>
              </w:tabs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B74" w:rsidRPr="005E32B9" w:rsidTr="00AB7FC5">
        <w:tc>
          <w:tcPr>
            <w:tcW w:w="7621" w:type="dxa"/>
          </w:tcPr>
          <w:p w:rsidR="00AD6B74" w:rsidRPr="005E32B9" w:rsidRDefault="00AD6B74" w:rsidP="00AB7FC5">
            <w:pPr>
              <w:tabs>
                <w:tab w:val="left" w:pos="7920"/>
              </w:tabs>
              <w:ind w:right="-284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D6B74" w:rsidRPr="005E32B9" w:rsidRDefault="00AD6B74" w:rsidP="00AB7FC5">
            <w:pPr>
              <w:ind w:left="-108" w:right="-284"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6B74" w:rsidRPr="005E32B9" w:rsidRDefault="00AD6B74" w:rsidP="00AD6B74">
      <w:pPr>
        <w:tabs>
          <w:tab w:val="decimal" w:pos="4253"/>
          <w:tab w:val="left" w:pos="4962"/>
        </w:tabs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AD6B74" w:rsidRPr="005E32B9" w:rsidRDefault="00AD6B74" w:rsidP="00AD6B74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p w:rsidR="00AD6B74" w:rsidRPr="005E32B9" w:rsidRDefault="00AD6B74" w:rsidP="00AD6B74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AD6B74" w:rsidRPr="005E32B9" w:rsidRDefault="00AD6B74" w:rsidP="00AD6B74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AC2228" w:rsidRPr="00C737CC" w:rsidRDefault="00AC2228" w:rsidP="000A21E1">
      <w:pPr>
        <w:ind w:right="-284" w:firstLine="0"/>
        <w:rPr>
          <w:rFonts w:ascii="Times New Roman" w:hAnsi="Times New Roman" w:cs="Times New Roman"/>
          <w:sz w:val="28"/>
          <w:szCs w:val="28"/>
        </w:rPr>
      </w:pPr>
    </w:p>
    <w:sectPr w:rsidR="00AC2228" w:rsidRPr="00C737CC" w:rsidSect="00D942AD">
      <w:headerReference w:type="default" r:id="rId8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1F8" w:rsidRDefault="001731F8" w:rsidP="002E19A5">
      <w:r>
        <w:separator/>
      </w:r>
    </w:p>
  </w:endnote>
  <w:endnote w:type="continuationSeparator" w:id="0">
    <w:p w:rsidR="001731F8" w:rsidRDefault="001731F8" w:rsidP="002E1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1F8" w:rsidRDefault="001731F8" w:rsidP="002E19A5">
      <w:r>
        <w:separator/>
      </w:r>
    </w:p>
  </w:footnote>
  <w:footnote w:type="continuationSeparator" w:id="0">
    <w:p w:rsidR="001731F8" w:rsidRDefault="001731F8" w:rsidP="002E19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6CD" w:rsidRPr="00C906CD" w:rsidRDefault="001731F8" w:rsidP="00165DB5">
    <w:pPr>
      <w:pStyle w:val="a7"/>
      <w:tabs>
        <w:tab w:val="left" w:pos="4260"/>
        <w:tab w:val="center" w:pos="4819"/>
      </w:tabs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D5DD5"/>
    <w:multiLevelType w:val="hybridMultilevel"/>
    <w:tmpl w:val="1640102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4315A13"/>
    <w:multiLevelType w:val="hybridMultilevel"/>
    <w:tmpl w:val="0940606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63EEC"/>
    <w:multiLevelType w:val="hybridMultilevel"/>
    <w:tmpl w:val="374CC5DC"/>
    <w:lvl w:ilvl="0" w:tplc="96303A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2AD"/>
    <w:rsid w:val="00072952"/>
    <w:rsid w:val="00084E52"/>
    <w:rsid w:val="000A21E1"/>
    <w:rsid w:val="0016098A"/>
    <w:rsid w:val="001731F8"/>
    <w:rsid w:val="002354B6"/>
    <w:rsid w:val="00265512"/>
    <w:rsid w:val="002862AC"/>
    <w:rsid w:val="002E19A5"/>
    <w:rsid w:val="002E51A8"/>
    <w:rsid w:val="00314831"/>
    <w:rsid w:val="00376414"/>
    <w:rsid w:val="003F4B1E"/>
    <w:rsid w:val="003F7653"/>
    <w:rsid w:val="00416973"/>
    <w:rsid w:val="00486D15"/>
    <w:rsid w:val="00487F84"/>
    <w:rsid w:val="004D7D54"/>
    <w:rsid w:val="00532690"/>
    <w:rsid w:val="0055316C"/>
    <w:rsid w:val="005B3D79"/>
    <w:rsid w:val="006409B2"/>
    <w:rsid w:val="00683A07"/>
    <w:rsid w:val="006D5D3F"/>
    <w:rsid w:val="00841522"/>
    <w:rsid w:val="008F6AE5"/>
    <w:rsid w:val="00954616"/>
    <w:rsid w:val="00972191"/>
    <w:rsid w:val="009F1F39"/>
    <w:rsid w:val="00A7636B"/>
    <w:rsid w:val="00AC2228"/>
    <w:rsid w:val="00AD6B74"/>
    <w:rsid w:val="00B4249A"/>
    <w:rsid w:val="00C737CC"/>
    <w:rsid w:val="00D13402"/>
    <w:rsid w:val="00D53EA7"/>
    <w:rsid w:val="00D942AD"/>
    <w:rsid w:val="00E0382A"/>
    <w:rsid w:val="00E51D67"/>
    <w:rsid w:val="00F35FD2"/>
    <w:rsid w:val="00F45878"/>
    <w:rsid w:val="00FD5F6B"/>
    <w:rsid w:val="00FE080C"/>
    <w:rsid w:val="00FE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A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42A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42A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942AD"/>
    <w:pPr>
      <w:ind w:firstLine="0"/>
    </w:pPr>
  </w:style>
  <w:style w:type="paragraph" w:styleId="a4">
    <w:name w:val="Balloon Text"/>
    <w:basedOn w:val="a"/>
    <w:link w:val="a5"/>
    <w:uiPriority w:val="99"/>
    <w:semiHidden/>
    <w:unhideWhenUsed/>
    <w:rsid w:val="00D94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2A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21E1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0A21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A21E1"/>
  </w:style>
  <w:style w:type="paragraph" w:customStyle="1" w:styleId="headertext">
    <w:name w:val="headertext"/>
    <w:basedOn w:val="a"/>
    <w:rsid w:val="000A21E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9">
    <w:name w:val="Body Text"/>
    <w:basedOn w:val="a"/>
    <w:link w:val="aa"/>
    <w:semiHidden/>
    <w:unhideWhenUsed/>
    <w:rsid w:val="000A21E1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</w:rPr>
  </w:style>
  <w:style w:type="character" w:customStyle="1" w:styleId="aa">
    <w:name w:val="Основной текст Знак"/>
    <w:basedOn w:val="a0"/>
    <w:link w:val="a9"/>
    <w:semiHidden/>
    <w:rsid w:val="000A21E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D6B7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D6B74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D6B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D6B74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369</Words>
  <Characters>2108</Characters>
  <Application>Microsoft Office Word</Application>
  <DocSecurity>0</DocSecurity>
  <Lines>17</Lines>
  <Paragraphs>4</Paragraphs>
  <ScaleCrop>false</ScaleCrop>
  <Company>123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28</cp:revision>
  <cp:lastPrinted>2019-06-24T05:56:00Z</cp:lastPrinted>
  <dcterms:created xsi:type="dcterms:W3CDTF">2015-11-24T06:39:00Z</dcterms:created>
  <dcterms:modified xsi:type="dcterms:W3CDTF">2019-07-02T07:46:00Z</dcterms:modified>
</cp:coreProperties>
</file>