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C45" w:rsidRPr="00760C45" w:rsidRDefault="00D96B82" w:rsidP="00D96B82">
      <w:pPr>
        <w:suppressAutoHyphens/>
        <w:autoSpaceDE/>
        <w:autoSpaceDN/>
        <w:adjustRightInd/>
        <w:spacing w:line="100" w:lineRule="atLeast"/>
        <w:ind w:firstLine="0"/>
        <w:jc w:val="right"/>
        <w:rPr>
          <w:rFonts w:ascii="Times New Roman" w:hAnsi="Times New Roman" w:cs="Times New Roman"/>
          <w:sz w:val="28"/>
          <w:szCs w:val="28"/>
          <w:lang w:eastAsia="ar-SA"/>
        </w:rPr>
      </w:pPr>
      <w:r>
        <w:rPr>
          <w:rFonts w:ascii="Times New Roman" w:hAnsi="Times New Roman" w:cs="Times New Roman"/>
          <w:sz w:val="28"/>
          <w:szCs w:val="28"/>
          <w:lang w:eastAsia="ar-SA"/>
        </w:rPr>
        <w:t>ПРОЕКТ</w:t>
      </w:r>
    </w:p>
    <w:p w:rsidR="002F776E" w:rsidRDefault="002F776E" w:rsidP="002F776E">
      <w:pPr>
        <w:jc w:val="center"/>
        <w:rPr>
          <w:rFonts w:ascii="Times New Roman" w:hAnsi="Times New Roman"/>
          <w:sz w:val="28"/>
          <w:szCs w:val="28"/>
        </w:rPr>
      </w:pPr>
      <w:r>
        <w:rPr>
          <w:rFonts w:ascii="Times New Roman" w:hAnsi="Times New Roman"/>
          <w:sz w:val="28"/>
          <w:szCs w:val="28"/>
        </w:rPr>
        <w:t>Совет Старонижестеблиевского сельского поселения</w:t>
      </w:r>
    </w:p>
    <w:p w:rsidR="002F776E" w:rsidRDefault="002F776E" w:rsidP="002F776E">
      <w:pPr>
        <w:jc w:val="center"/>
        <w:rPr>
          <w:rFonts w:ascii="Times New Roman" w:hAnsi="Times New Roman"/>
          <w:sz w:val="28"/>
          <w:szCs w:val="28"/>
        </w:rPr>
      </w:pPr>
      <w:r>
        <w:rPr>
          <w:rFonts w:ascii="Times New Roman" w:hAnsi="Times New Roman"/>
          <w:sz w:val="28"/>
          <w:szCs w:val="28"/>
        </w:rPr>
        <w:t>Красноармейского района</w:t>
      </w:r>
    </w:p>
    <w:p w:rsidR="002F776E" w:rsidRDefault="002F776E" w:rsidP="002F776E">
      <w:pPr>
        <w:jc w:val="center"/>
        <w:rPr>
          <w:rFonts w:ascii="Times New Roman" w:hAnsi="Times New Roman"/>
          <w:sz w:val="28"/>
          <w:szCs w:val="28"/>
        </w:rPr>
      </w:pPr>
    </w:p>
    <w:p w:rsidR="002F776E" w:rsidRDefault="002F776E" w:rsidP="002F776E">
      <w:pPr>
        <w:jc w:val="center"/>
        <w:rPr>
          <w:rFonts w:ascii="Times New Roman" w:hAnsi="Times New Roman"/>
          <w:sz w:val="28"/>
          <w:szCs w:val="28"/>
        </w:rPr>
      </w:pPr>
      <w:r>
        <w:rPr>
          <w:rFonts w:ascii="Times New Roman" w:hAnsi="Times New Roman"/>
          <w:sz w:val="28"/>
          <w:szCs w:val="28"/>
        </w:rPr>
        <w:t>РЕШЕНИЕ</w:t>
      </w:r>
    </w:p>
    <w:p w:rsidR="002F776E" w:rsidRDefault="002F776E" w:rsidP="002F776E">
      <w:pPr>
        <w:jc w:val="center"/>
        <w:rPr>
          <w:rFonts w:ascii="Times New Roman" w:hAnsi="Times New Roman"/>
          <w:sz w:val="28"/>
          <w:szCs w:val="28"/>
        </w:rPr>
      </w:pPr>
    </w:p>
    <w:p w:rsidR="002F776E" w:rsidRDefault="002F776E" w:rsidP="002F776E">
      <w:pPr>
        <w:jc w:val="center"/>
        <w:rPr>
          <w:rFonts w:ascii="Times New Roman" w:hAnsi="Times New Roman"/>
          <w:sz w:val="24"/>
          <w:szCs w:val="24"/>
        </w:rPr>
      </w:pPr>
      <w:r w:rsidRPr="00356647">
        <w:rPr>
          <w:rFonts w:ascii="Times New Roman" w:hAnsi="Times New Roman"/>
          <w:sz w:val="24"/>
          <w:szCs w:val="24"/>
        </w:rPr>
        <w:t>«____»___</w:t>
      </w:r>
      <w:r w:rsidRPr="00FC73EE">
        <w:rPr>
          <w:rFonts w:ascii="Times New Roman" w:hAnsi="Times New Roman"/>
          <w:sz w:val="24"/>
          <w:szCs w:val="24"/>
          <w:u w:val="single"/>
        </w:rPr>
        <w:t>_</w:t>
      </w:r>
      <w:r>
        <w:rPr>
          <w:rFonts w:ascii="Times New Roman" w:hAnsi="Times New Roman"/>
          <w:sz w:val="24"/>
          <w:szCs w:val="24"/>
        </w:rPr>
        <w:t>___2017г.</w:t>
      </w:r>
      <w:r w:rsidRPr="0035664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56647">
        <w:rPr>
          <w:rFonts w:ascii="Times New Roman" w:hAnsi="Times New Roman"/>
          <w:sz w:val="24"/>
          <w:szCs w:val="24"/>
        </w:rPr>
        <w:t>№ _____</w:t>
      </w:r>
    </w:p>
    <w:p w:rsidR="002F776E" w:rsidRDefault="002F776E" w:rsidP="002F776E">
      <w:pPr>
        <w:jc w:val="center"/>
        <w:rPr>
          <w:rFonts w:ascii="Times New Roman" w:hAnsi="Times New Roman"/>
          <w:sz w:val="24"/>
          <w:szCs w:val="24"/>
        </w:rPr>
      </w:pPr>
      <w:r w:rsidRPr="00356647">
        <w:rPr>
          <w:rFonts w:ascii="Times New Roman" w:hAnsi="Times New Roman"/>
          <w:sz w:val="24"/>
          <w:szCs w:val="24"/>
        </w:rPr>
        <w:t>станица Старонижестеблиевская</w:t>
      </w:r>
    </w:p>
    <w:p w:rsidR="00760C45" w:rsidRPr="00760C45" w:rsidRDefault="00760C45" w:rsidP="00760C45">
      <w:pPr>
        <w:suppressAutoHyphens/>
        <w:autoSpaceDE/>
        <w:autoSpaceDN/>
        <w:adjustRightInd/>
        <w:spacing w:line="100" w:lineRule="atLeast"/>
        <w:ind w:firstLine="0"/>
        <w:jc w:val="center"/>
        <w:rPr>
          <w:rFonts w:ascii="Times New Roman" w:hAnsi="Times New Roman" w:cs="Times New Roman"/>
          <w:sz w:val="28"/>
          <w:szCs w:val="28"/>
          <w:lang w:eastAsia="ar-SA"/>
        </w:rPr>
      </w:pPr>
    </w:p>
    <w:p w:rsidR="00760C45" w:rsidRPr="00760C45" w:rsidRDefault="002F776E" w:rsidP="00760C45">
      <w:pPr>
        <w:suppressAutoHyphens/>
        <w:autoSpaceDE/>
        <w:autoSpaceDN/>
        <w:adjustRightInd/>
        <w:spacing w:line="100" w:lineRule="atLeast"/>
        <w:ind w:firstLine="0"/>
        <w:jc w:val="center"/>
        <w:rPr>
          <w:rFonts w:ascii="Times New Roman" w:hAnsi="Times New Roman" w:cs="Times New Roman"/>
          <w:b/>
          <w:sz w:val="28"/>
          <w:szCs w:val="28"/>
          <w:lang w:eastAsia="ar-SA"/>
        </w:rPr>
      </w:pPr>
      <w:r w:rsidRPr="00760C45">
        <w:rPr>
          <w:rFonts w:ascii="Times New Roman" w:hAnsi="Times New Roman" w:cs="Times New Roman"/>
          <w:b/>
          <w:sz w:val="28"/>
          <w:szCs w:val="28"/>
          <w:lang w:eastAsia="ar-SA"/>
        </w:rPr>
        <w:t xml:space="preserve"> </w:t>
      </w:r>
      <w:r w:rsidR="00760C45" w:rsidRPr="00760C45">
        <w:rPr>
          <w:rFonts w:ascii="Times New Roman" w:hAnsi="Times New Roman" w:cs="Times New Roman"/>
          <w:b/>
          <w:sz w:val="28"/>
          <w:szCs w:val="28"/>
          <w:lang w:eastAsia="ar-SA"/>
        </w:rPr>
        <w:t xml:space="preserve">«Об утверждении положения о порядке управления и распоряжения имуществом, находящимся в муниципальной собственности </w:t>
      </w:r>
      <w:r>
        <w:rPr>
          <w:rFonts w:ascii="Times New Roman" w:hAnsi="Times New Roman" w:cs="Times New Roman"/>
          <w:b/>
          <w:sz w:val="28"/>
          <w:szCs w:val="28"/>
          <w:lang w:eastAsia="ar-SA"/>
        </w:rPr>
        <w:t>Старонижестеблиевского</w:t>
      </w:r>
      <w:r w:rsidR="00760C45" w:rsidRPr="00760C45">
        <w:rPr>
          <w:rFonts w:ascii="Times New Roman" w:hAnsi="Times New Roman" w:cs="Times New Roman"/>
          <w:b/>
          <w:sz w:val="28"/>
          <w:szCs w:val="28"/>
          <w:lang w:eastAsia="ar-SA"/>
        </w:rPr>
        <w:t xml:space="preserve"> сельского поселения Красноармейского района»</w:t>
      </w:r>
    </w:p>
    <w:p w:rsidR="00760C45" w:rsidRPr="00760C45" w:rsidRDefault="00760C45" w:rsidP="00760C45">
      <w:pPr>
        <w:suppressAutoHyphens/>
        <w:autoSpaceDE/>
        <w:autoSpaceDN/>
        <w:adjustRightInd/>
        <w:spacing w:line="100" w:lineRule="atLeast"/>
        <w:ind w:firstLine="0"/>
        <w:jc w:val="center"/>
        <w:rPr>
          <w:rFonts w:ascii="Times New Roman" w:hAnsi="Times New Roman" w:cs="Times New Roman"/>
          <w:b/>
          <w:sz w:val="28"/>
          <w:szCs w:val="28"/>
          <w:lang w:eastAsia="ar-SA"/>
        </w:rPr>
      </w:pPr>
    </w:p>
    <w:p w:rsidR="00760C45" w:rsidRPr="00760C45" w:rsidRDefault="00760C45" w:rsidP="00760C45">
      <w:pPr>
        <w:suppressAutoHyphens/>
        <w:autoSpaceDE/>
        <w:autoSpaceDN/>
        <w:adjustRightInd/>
        <w:spacing w:line="100" w:lineRule="atLeast"/>
        <w:ind w:firstLine="0"/>
        <w:jc w:val="center"/>
        <w:rPr>
          <w:rFonts w:ascii="Times New Roman" w:hAnsi="Times New Roman" w:cs="Times New Roman"/>
          <w:b/>
          <w:sz w:val="28"/>
          <w:szCs w:val="28"/>
          <w:lang w:eastAsia="ar-SA"/>
        </w:rPr>
      </w:pPr>
    </w:p>
    <w:p w:rsidR="00760C45" w:rsidRPr="00760C45" w:rsidRDefault="00760C45" w:rsidP="00445291">
      <w:pPr>
        <w:tabs>
          <w:tab w:val="num" w:pos="432"/>
        </w:tabs>
        <w:suppressAutoHyphens/>
        <w:autoSpaceDE/>
        <w:autoSpaceDN/>
        <w:adjustRightInd/>
        <w:spacing w:before="108" w:after="108" w:line="100" w:lineRule="atLeast"/>
        <w:ind w:firstLine="851"/>
        <w:outlineLvl w:val="0"/>
        <w:rPr>
          <w:rFonts w:ascii="Times New Roman" w:hAnsi="Times New Roman" w:cs="Times New Roman"/>
          <w:b/>
          <w:bCs/>
          <w:color w:val="000000"/>
          <w:sz w:val="28"/>
          <w:szCs w:val="28"/>
          <w:lang w:eastAsia="ar-SA"/>
        </w:rPr>
      </w:pPr>
      <w:proofErr w:type="gramStart"/>
      <w:r w:rsidRPr="00760C45">
        <w:rPr>
          <w:rFonts w:ascii="Times New Roman" w:hAnsi="Times New Roman" w:cs="Times New Roman"/>
          <w:bCs/>
          <w:color w:val="000000"/>
          <w:sz w:val="28"/>
          <w:szCs w:val="28"/>
          <w:lang w:eastAsia="ar-SA"/>
        </w:rPr>
        <w:t xml:space="preserve">В целях совершенствования системы управления объектами муниципальной собственности </w:t>
      </w:r>
      <w:proofErr w:type="spellStart"/>
      <w:r w:rsidR="002F776E">
        <w:rPr>
          <w:rFonts w:ascii="Times New Roman" w:hAnsi="Times New Roman" w:cs="Times New Roman"/>
          <w:bCs/>
          <w:color w:val="000000"/>
          <w:sz w:val="28"/>
          <w:szCs w:val="28"/>
          <w:lang w:eastAsia="ar-SA"/>
        </w:rPr>
        <w:t>Старонижестеблиевскаого</w:t>
      </w:r>
      <w:proofErr w:type="spellEnd"/>
      <w:r w:rsidR="002F776E">
        <w:rPr>
          <w:rFonts w:ascii="Times New Roman" w:hAnsi="Times New Roman" w:cs="Times New Roman"/>
          <w:bCs/>
          <w:color w:val="000000"/>
          <w:sz w:val="28"/>
          <w:szCs w:val="28"/>
          <w:lang w:eastAsia="ar-SA"/>
        </w:rPr>
        <w:t xml:space="preserve"> </w:t>
      </w:r>
      <w:r w:rsidRPr="00760C45">
        <w:rPr>
          <w:rFonts w:ascii="Times New Roman" w:hAnsi="Times New Roman" w:cs="Times New Roman"/>
          <w:bCs/>
          <w:color w:val="000000"/>
          <w:sz w:val="28"/>
          <w:szCs w:val="28"/>
          <w:lang w:eastAsia="ar-SA"/>
        </w:rPr>
        <w:t xml:space="preserve">сельского поселения, в соответствии с </w:t>
      </w:r>
      <w:hyperlink r:id="rId5"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bCs/>
          <w:color w:val="000000"/>
          <w:sz w:val="28"/>
          <w:szCs w:val="28"/>
          <w:lang w:eastAsia="ar-SA"/>
        </w:rPr>
        <w:t xml:space="preserve"> от 06.10.2003 N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w:t>
      </w:r>
      <w:r w:rsidRPr="00760C45">
        <w:rPr>
          <w:bCs/>
          <w:color w:val="26282F"/>
          <w:lang w:eastAsia="ar-SA"/>
        </w:rPr>
        <w:t xml:space="preserve"> </w:t>
      </w:r>
      <w:r w:rsidRPr="00760C45">
        <w:rPr>
          <w:rFonts w:ascii="Times New Roman" w:hAnsi="Times New Roman" w:cs="Times New Roman"/>
          <w:bCs/>
          <w:color w:val="000000"/>
          <w:sz w:val="28"/>
          <w:szCs w:val="28"/>
          <w:lang w:eastAsia="ar-SA"/>
        </w:rPr>
        <w:t xml:space="preserve">руководствуясь Уставом муниципального образования </w:t>
      </w:r>
      <w:r w:rsidR="002F776E">
        <w:rPr>
          <w:rFonts w:ascii="Times New Roman" w:hAnsi="Times New Roman" w:cs="Times New Roman"/>
          <w:bCs/>
          <w:color w:val="000000"/>
          <w:sz w:val="28"/>
          <w:szCs w:val="28"/>
          <w:lang w:eastAsia="ar-SA"/>
        </w:rPr>
        <w:t xml:space="preserve">Старонижестеблиевского </w:t>
      </w:r>
      <w:r w:rsidRPr="00760C45">
        <w:rPr>
          <w:rFonts w:ascii="Times New Roman" w:hAnsi="Times New Roman" w:cs="Times New Roman"/>
          <w:bCs/>
          <w:color w:val="000000"/>
          <w:sz w:val="28"/>
          <w:szCs w:val="28"/>
          <w:lang w:eastAsia="ar-SA"/>
        </w:rPr>
        <w:t xml:space="preserve">сельское поселение, Совет  </w:t>
      </w:r>
      <w:r w:rsidR="002F776E">
        <w:rPr>
          <w:rFonts w:ascii="Times New Roman" w:hAnsi="Times New Roman" w:cs="Times New Roman"/>
          <w:bCs/>
          <w:color w:val="000000"/>
          <w:sz w:val="28"/>
          <w:szCs w:val="28"/>
          <w:lang w:eastAsia="ar-SA"/>
        </w:rPr>
        <w:t>Старонижестеблиевского</w:t>
      </w:r>
      <w:r w:rsidR="002F776E" w:rsidRPr="00760C45">
        <w:rPr>
          <w:rFonts w:ascii="Times New Roman" w:hAnsi="Times New Roman" w:cs="Times New Roman"/>
          <w:bCs/>
          <w:color w:val="000000"/>
          <w:sz w:val="28"/>
          <w:szCs w:val="28"/>
          <w:lang w:eastAsia="ar-SA"/>
        </w:rPr>
        <w:t xml:space="preserve"> </w:t>
      </w:r>
      <w:r w:rsidRPr="00760C45">
        <w:rPr>
          <w:rFonts w:ascii="Times New Roman" w:hAnsi="Times New Roman" w:cs="Times New Roman"/>
          <w:bCs/>
          <w:color w:val="000000"/>
          <w:sz w:val="28"/>
          <w:szCs w:val="28"/>
          <w:lang w:eastAsia="ar-SA"/>
        </w:rPr>
        <w:t>сельского поселения решил:</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w:t>
      </w:r>
      <w:r w:rsidRPr="00760C45">
        <w:rPr>
          <w:rFonts w:ascii="Times New Roman" w:hAnsi="Times New Roman" w:cs="Times New Roman"/>
          <w:sz w:val="28"/>
          <w:szCs w:val="28"/>
          <w:lang w:eastAsia="ar-SA"/>
        </w:rPr>
        <w:t xml:space="preserve"> </w:t>
      </w:r>
      <w:r w:rsidR="002F776E">
        <w:rPr>
          <w:rFonts w:ascii="Times New Roman" w:hAnsi="Times New Roman" w:cs="Times New Roman"/>
          <w:color w:val="000000"/>
          <w:sz w:val="28"/>
          <w:szCs w:val="28"/>
          <w:lang w:eastAsia="ar-SA"/>
        </w:rPr>
        <w:t>Утвердить</w:t>
      </w:r>
      <w:r w:rsidRPr="00760C45">
        <w:rPr>
          <w:rFonts w:ascii="Times New Roman" w:hAnsi="Times New Roman" w:cs="Times New Roman"/>
          <w:color w:val="000000"/>
          <w:sz w:val="28"/>
          <w:szCs w:val="28"/>
          <w:lang w:eastAsia="ar-SA"/>
        </w:rPr>
        <w:t xml:space="preserve"> </w:t>
      </w:r>
      <w:r w:rsidR="002F776E">
        <w:rPr>
          <w:rFonts w:ascii="Times New Roman" w:hAnsi="Times New Roman" w:cs="Times New Roman"/>
          <w:color w:val="000000"/>
          <w:sz w:val="28"/>
          <w:szCs w:val="28"/>
          <w:lang w:eastAsia="ar-SA"/>
        </w:rPr>
        <w:t>положение</w:t>
      </w:r>
      <w:r w:rsidRPr="00760C45">
        <w:rPr>
          <w:rFonts w:ascii="Times New Roman" w:hAnsi="Times New Roman" w:cs="Times New Roman"/>
          <w:color w:val="000000"/>
          <w:sz w:val="28"/>
          <w:szCs w:val="28"/>
          <w:lang w:eastAsia="ar-SA"/>
        </w:rPr>
        <w:t xml:space="preserve"> о порядке управления и распоряжения имуществом, находящимся в муниципальной собственности Новомышастовского сельского поселения Красноармейского района», изложив приложение  в новой редакции (прилагается).</w:t>
      </w:r>
    </w:p>
    <w:p w:rsidR="00445291" w:rsidRPr="00445291" w:rsidRDefault="00760C45" w:rsidP="00445291">
      <w:pPr>
        <w:pStyle w:val="ConsPlusTitle"/>
        <w:widowControl/>
        <w:ind w:firstLine="851"/>
        <w:jc w:val="both"/>
        <w:rPr>
          <w:rFonts w:ascii="Times New Roman" w:hAnsi="Times New Roman" w:cs="Times New Roman"/>
          <w:b w:val="0"/>
          <w:sz w:val="28"/>
          <w:szCs w:val="28"/>
        </w:rPr>
      </w:pPr>
      <w:r w:rsidRPr="00B05598">
        <w:rPr>
          <w:rFonts w:ascii="Times New Roman" w:hAnsi="Times New Roman" w:cs="Times New Roman"/>
          <w:b w:val="0"/>
          <w:color w:val="000000"/>
          <w:sz w:val="28"/>
          <w:szCs w:val="28"/>
          <w:lang w:eastAsia="ar-SA"/>
        </w:rPr>
        <w:t>2.</w:t>
      </w:r>
      <w:r w:rsidR="00445291" w:rsidRPr="00445291">
        <w:rPr>
          <w:rFonts w:ascii="Times New Roman" w:hAnsi="Times New Roman" w:cs="Times New Roman"/>
          <w:b w:val="0"/>
          <w:color w:val="000000"/>
          <w:sz w:val="28"/>
          <w:szCs w:val="28"/>
          <w:lang w:eastAsia="ar-SA"/>
        </w:rPr>
        <w:t xml:space="preserve"> </w:t>
      </w:r>
      <w:r w:rsidR="00445291" w:rsidRPr="00B05598">
        <w:rPr>
          <w:rFonts w:ascii="Times New Roman" w:hAnsi="Times New Roman" w:cs="Times New Roman"/>
          <w:b w:val="0"/>
          <w:color w:val="000000"/>
          <w:sz w:val="28"/>
          <w:szCs w:val="28"/>
          <w:lang w:eastAsia="ar-SA"/>
        </w:rPr>
        <w:t>Решение Совета Старонижестеблиевского сельского поселения Красноармейского района</w:t>
      </w:r>
      <w:r w:rsidR="00445291" w:rsidRPr="00445291">
        <w:rPr>
          <w:rFonts w:ascii="Times New Roman" w:hAnsi="Times New Roman" w:cs="Times New Roman"/>
          <w:sz w:val="28"/>
          <w:szCs w:val="28"/>
        </w:rPr>
        <w:t xml:space="preserve"> </w:t>
      </w:r>
      <w:r w:rsidR="00445291" w:rsidRPr="00445291">
        <w:rPr>
          <w:rFonts w:ascii="Times New Roman" w:hAnsi="Times New Roman" w:cs="Times New Roman"/>
          <w:b w:val="0"/>
          <w:sz w:val="28"/>
          <w:szCs w:val="28"/>
        </w:rPr>
        <w:t xml:space="preserve">от 25 июля 2013 года </w:t>
      </w:r>
      <w:r w:rsidR="00445291" w:rsidRPr="00445291">
        <w:rPr>
          <w:rFonts w:ascii="Times New Roman" w:hAnsi="Times New Roman"/>
          <w:b w:val="0"/>
          <w:sz w:val="28"/>
          <w:szCs w:val="28"/>
        </w:rPr>
        <w:t>№ 21 «Об утверждении Положения о порядке владения, пользования и распоряжения имуществом, находящимся в муниципальной собственности Старонижестеблиевского сельского поселения Красноармейского района»</w:t>
      </w:r>
      <w:r w:rsidR="008721B9">
        <w:rPr>
          <w:rFonts w:ascii="Times New Roman" w:hAnsi="Times New Roman"/>
          <w:b w:val="0"/>
          <w:sz w:val="28"/>
          <w:szCs w:val="28"/>
        </w:rPr>
        <w:t>;</w:t>
      </w:r>
    </w:p>
    <w:p w:rsidR="00760C45" w:rsidRPr="00B05598" w:rsidRDefault="00760C45" w:rsidP="00445291">
      <w:pPr>
        <w:pStyle w:val="ConsPlusTitle"/>
        <w:widowControl/>
        <w:ind w:firstLine="851"/>
        <w:jc w:val="both"/>
        <w:rPr>
          <w:rFonts w:ascii="Times New Roman" w:hAnsi="Times New Roman" w:cs="Times New Roman"/>
          <w:b w:val="0"/>
          <w:sz w:val="28"/>
          <w:szCs w:val="28"/>
        </w:rPr>
      </w:pPr>
      <w:r w:rsidRPr="00B05598">
        <w:rPr>
          <w:rFonts w:ascii="Times New Roman" w:hAnsi="Times New Roman" w:cs="Times New Roman"/>
          <w:b w:val="0"/>
          <w:color w:val="000000"/>
          <w:sz w:val="28"/>
          <w:szCs w:val="28"/>
          <w:lang w:eastAsia="ar-SA"/>
        </w:rPr>
        <w:t xml:space="preserve"> Решение Совета </w:t>
      </w:r>
      <w:r w:rsidR="002F776E" w:rsidRPr="00B05598">
        <w:rPr>
          <w:rFonts w:ascii="Times New Roman" w:hAnsi="Times New Roman" w:cs="Times New Roman"/>
          <w:b w:val="0"/>
          <w:color w:val="000000"/>
          <w:sz w:val="28"/>
          <w:szCs w:val="28"/>
          <w:lang w:eastAsia="ar-SA"/>
        </w:rPr>
        <w:t>Старонижестеблиевского</w:t>
      </w:r>
      <w:r w:rsidRPr="00B05598">
        <w:rPr>
          <w:rFonts w:ascii="Times New Roman" w:hAnsi="Times New Roman" w:cs="Times New Roman"/>
          <w:b w:val="0"/>
          <w:color w:val="000000"/>
          <w:sz w:val="28"/>
          <w:szCs w:val="28"/>
          <w:lang w:eastAsia="ar-SA"/>
        </w:rPr>
        <w:t xml:space="preserve"> сельского поселения Красноармейского района </w:t>
      </w:r>
      <w:r w:rsidR="00445291">
        <w:rPr>
          <w:rFonts w:ascii="Times New Roman" w:hAnsi="Times New Roman" w:cs="Times New Roman"/>
          <w:b w:val="0"/>
          <w:color w:val="000000"/>
          <w:sz w:val="28"/>
          <w:szCs w:val="28"/>
          <w:lang w:eastAsia="ar-SA"/>
        </w:rPr>
        <w:t>«</w:t>
      </w:r>
      <w:r w:rsidR="008721B9">
        <w:rPr>
          <w:rFonts w:ascii="Times New Roman" w:hAnsi="Times New Roman" w:cs="Times New Roman"/>
          <w:b w:val="0"/>
          <w:sz w:val="28"/>
          <w:szCs w:val="28"/>
        </w:rPr>
        <w:t xml:space="preserve">О внесении изменений в решение </w:t>
      </w:r>
      <w:r w:rsidR="00445291" w:rsidRPr="00445291">
        <w:rPr>
          <w:rFonts w:ascii="Times New Roman" w:hAnsi="Times New Roman" w:cs="Times New Roman"/>
          <w:b w:val="0"/>
          <w:sz w:val="28"/>
          <w:szCs w:val="28"/>
        </w:rPr>
        <w:t xml:space="preserve">Совета Старонижестеблиевского сельского поселения Красноармейского района  от 25 июля 2013 года </w:t>
      </w:r>
      <w:r w:rsidR="00445291" w:rsidRPr="00445291">
        <w:rPr>
          <w:rFonts w:ascii="Times New Roman" w:hAnsi="Times New Roman"/>
          <w:b w:val="0"/>
          <w:sz w:val="28"/>
          <w:szCs w:val="28"/>
        </w:rPr>
        <w:t>№ 21 «Об утверждении Положения о порядке владения, пользования и распоряжения имуществом, находящимся в муниципальной собственности Старонижестеблиевского сельского поселения Красноармейского района»</w:t>
      </w:r>
      <w:r w:rsidRPr="00B05598">
        <w:rPr>
          <w:rFonts w:ascii="Times New Roman" w:hAnsi="Times New Roman" w:cs="Times New Roman"/>
          <w:b w:val="0"/>
          <w:color w:val="000000"/>
          <w:sz w:val="28"/>
          <w:szCs w:val="28"/>
          <w:lang w:eastAsia="ar-SA"/>
        </w:rPr>
        <w:t xml:space="preserve"> отменить.</w:t>
      </w:r>
    </w:p>
    <w:p w:rsidR="008721B9" w:rsidRPr="00C8215C" w:rsidRDefault="008721B9" w:rsidP="008721B9">
      <w:pPr>
        <w:pStyle w:val="affff6"/>
        <w:shd w:val="clear" w:color="auto" w:fill="FFFFFF"/>
        <w:spacing w:after="0"/>
        <w:ind w:firstLine="851"/>
        <w:jc w:val="both"/>
        <w:rPr>
          <w:sz w:val="28"/>
          <w:szCs w:val="28"/>
        </w:rPr>
      </w:pPr>
      <w:r>
        <w:rPr>
          <w:sz w:val="28"/>
          <w:szCs w:val="28"/>
        </w:rPr>
        <w:t>3</w:t>
      </w:r>
      <w:r w:rsidRPr="00C8215C">
        <w:rPr>
          <w:sz w:val="28"/>
          <w:szCs w:val="28"/>
        </w:rPr>
        <w:t>. Настоящее решение вступает в силу со дня его опубликования (обнародования).</w:t>
      </w:r>
    </w:p>
    <w:p w:rsidR="008721B9" w:rsidRPr="00C8215C" w:rsidRDefault="008721B9" w:rsidP="008721B9">
      <w:pPr>
        <w:pStyle w:val="affff6"/>
        <w:shd w:val="clear" w:color="auto" w:fill="FFFFFF"/>
        <w:spacing w:after="0"/>
        <w:ind w:firstLine="851"/>
        <w:jc w:val="both"/>
        <w:rPr>
          <w:sz w:val="28"/>
          <w:szCs w:val="28"/>
        </w:rPr>
      </w:pPr>
      <w:r>
        <w:rPr>
          <w:sz w:val="28"/>
          <w:szCs w:val="28"/>
        </w:rPr>
        <w:lastRenderedPageBreak/>
        <w:t>4</w:t>
      </w:r>
      <w:r w:rsidRPr="00C8215C">
        <w:rPr>
          <w:sz w:val="28"/>
          <w:szCs w:val="28"/>
        </w:rPr>
        <w:t>.</w:t>
      </w:r>
      <w:r w:rsidRPr="00C8215C">
        <w:rPr>
          <w:rFonts w:eastAsia="Calibri"/>
          <w:sz w:val="28"/>
          <w:szCs w:val="28"/>
        </w:rPr>
        <w:t xml:space="preserve"> </w:t>
      </w:r>
      <w:proofErr w:type="gramStart"/>
      <w:r w:rsidRPr="00C8215C">
        <w:rPr>
          <w:rFonts w:eastAsia="Calibri"/>
          <w:sz w:val="28"/>
          <w:szCs w:val="28"/>
        </w:rPr>
        <w:t>Контроль за</w:t>
      </w:r>
      <w:proofErr w:type="gramEnd"/>
      <w:r w:rsidRPr="00C8215C">
        <w:rPr>
          <w:rFonts w:eastAsia="Calibri"/>
          <w:sz w:val="28"/>
          <w:szCs w:val="28"/>
        </w:rPr>
        <w:t xml:space="preserve"> выполнением настоящего решения возложить</w:t>
      </w:r>
      <w:r w:rsidRPr="00C8215C">
        <w:rPr>
          <w:sz w:val="28"/>
          <w:szCs w:val="28"/>
        </w:rPr>
        <w:t xml:space="preserve"> на </w:t>
      </w:r>
      <w:r w:rsidRPr="00C8215C">
        <w:rPr>
          <w:rFonts w:eastAsia="Calibri"/>
          <w:sz w:val="28"/>
          <w:szCs w:val="28"/>
        </w:rPr>
        <w:t>постоянную комиссию по вопросам экономики, бюджету, налогам и распоряжению муниципальной собственностью (</w:t>
      </w:r>
      <w:proofErr w:type="spellStart"/>
      <w:r w:rsidRPr="00C8215C">
        <w:rPr>
          <w:rFonts w:eastAsia="Calibri"/>
          <w:sz w:val="28"/>
          <w:szCs w:val="28"/>
        </w:rPr>
        <w:t>Борисенкова</w:t>
      </w:r>
      <w:proofErr w:type="spellEnd"/>
      <w:r w:rsidRPr="00C8215C">
        <w:rPr>
          <w:rFonts w:eastAsia="Calibri"/>
          <w:sz w:val="28"/>
          <w:szCs w:val="28"/>
        </w:rPr>
        <w:t>).</w:t>
      </w:r>
    </w:p>
    <w:p w:rsidR="008721B9" w:rsidRDefault="008721B9" w:rsidP="008721B9">
      <w:pPr>
        <w:rPr>
          <w:rFonts w:ascii="Times New Roman" w:hAnsi="Times New Roman"/>
          <w:sz w:val="28"/>
          <w:szCs w:val="28"/>
        </w:rPr>
      </w:pPr>
    </w:p>
    <w:p w:rsidR="008721B9" w:rsidRDefault="008721B9" w:rsidP="008721B9">
      <w:pPr>
        <w:rPr>
          <w:rFonts w:ascii="Times New Roman" w:hAnsi="Times New Roman"/>
          <w:sz w:val="28"/>
          <w:szCs w:val="28"/>
        </w:rPr>
      </w:pPr>
    </w:p>
    <w:p w:rsidR="008721B9" w:rsidRPr="00C8215C" w:rsidRDefault="008721B9" w:rsidP="008721B9">
      <w:pPr>
        <w:rPr>
          <w:rFonts w:ascii="Times New Roman" w:hAnsi="Times New Roman"/>
          <w:sz w:val="28"/>
          <w:szCs w:val="28"/>
        </w:rPr>
      </w:pPr>
    </w:p>
    <w:p w:rsidR="008721B9" w:rsidRPr="00C8215C" w:rsidRDefault="008721B9" w:rsidP="008721B9">
      <w:pPr>
        <w:jc w:val="left"/>
        <w:rPr>
          <w:rFonts w:ascii="Times New Roman" w:eastAsia="Calibri" w:hAnsi="Times New Roman"/>
          <w:sz w:val="28"/>
          <w:szCs w:val="28"/>
        </w:rPr>
      </w:pPr>
      <w:r w:rsidRPr="00C8215C">
        <w:rPr>
          <w:rFonts w:ascii="Times New Roman" w:eastAsia="Calibri" w:hAnsi="Times New Roman"/>
          <w:sz w:val="28"/>
          <w:szCs w:val="28"/>
        </w:rPr>
        <w:t>Председатель Совета</w:t>
      </w:r>
    </w:p>
    <w:p w:rsidR="008721B9" w:rsidRPr="00C8215C" w:rsidRDefault="008721B9" w:rsidP="008721B9">
      <w:pPr>
        <w:jc w:val="left"/>
        <w:rPr>
          <w:rFonts w:ascii="Times New Roman" w:eastAsia="Calibri" w:hAnsi="Times New Roman"/>
          <w:sz w:val="28"/>
          <w:szCs w:val="28"/>
        </w:rPr>
      </w:pPr>
      <w:r w:rsidRPr="00C8215C">
        <w:rPr>
          <w:rFonts w:ascii="Times New Roman" w:eastAsia="Calibri" w:hAnsi="Times New Roman"/>
          <w:sz w:val="28"/>
          <w:szCs w:val="28"/>
        </w:rPr>
        <w:t>Старонижестеблиевского</w:t>
      </w:r>
    </w:p>
    <w:p w:rsidR="008721B9" w:rsidRPr="00C8215C" w:rsidRDefault="008721B9" w:rsidP="008721B9">
      <w:pPr>
        <w:jc w:val="left"/>
        <w:rPr>
          <w:rFonts w:ascii="Times New Roman" w:eastAsia="Calibri" w:hAnsi="Times New Roman"/>
          <w:sz w:val="28"/>
          <w:szCs w:val="28"/>
        </w:rPr>
      </w:pPr>
      <w:r w:rsidRPr="00C8215C">
        <w:rPr>
          <w:rFonts w:ascii="Times New Roman" w:eastAsia="Calibri" w:hAnsi="Times New Roman"/>
          <w:sz w:val="28"/>
          <w:szCs w:val="28"/>
        </w:rPr>
        <w:t xml:space="preserve">сельского поселения </w:t>
      </w:r>
    </w:p>
    <w:p w:rsidR="008721B9" w:rsidRPr="00C8215C" w:rsidRDefault="008721B9" w:rsidP="008721B9">
      <w:pPr>
        <w:jc w:val="left"/>
        <w:rPr>
          <w:rFonts w:ascii="Times New Roman" w:eastAsia="Calibri" w:hAnsi="Times New Roman"/>
          <w:sz w:val="28"/>
          <w:szCs w:val="28"/>
        </w:rPr>
      </w:pPr>
      <w:r>
        <w:rPr>
          <w:rFonts w:ascii="Times New Roman" w:eastAsia="Calibri" w:hAnsi="Times New Roman"/>
          <w:sz w:val="28"/>
          <w:szCs w:val="28"/>
        </w:rPr>
        <w:t>Красноармейского райо</w:t>
      </w:r>
      <w:r w:rsidR="00436407">
        <w:rPr>
          <w:rFonts w:ascii="Times New Roman" w:eastAsia="Calibri" w:hAnsi="Times New Roman"/>
          <w:sz w:val="28"/>
          <w:szCs w:val="28"/>
        </w:rPr>
        <w:t xml:space="preserve">на </w:t>
      </w:r>
      <w:r w:rsidRPr="00C8215C">
        <w:rPr>
          <w:rFonts w:ascii="Times New Roman" w:eastAsia="Calibri" w:hAnsi="Times New Roman"/>
          <w:sz w:val="28"/>
          <w:szCs w:val="28"/>
        </w:rPr>
        <w:t xml:space="preserve">                                                      Т.В.Дьяченко</w:t>
      </w:r>
    </w:p>
    <w:p w:rsidR="008721B9" w:rsidRPr="00C8215C" w:rsidRDefault="008721B9" w:rsidP="008721B9">
      <w:pPr>
        <w:jc w:val="left"/>
        <w:rPr>
          <w:rFonts w:ascii="Times New Roman" w:eastAsia="Calibri" w:hAnsi="Times New Roman"/>
          <w:sz w:val="28"/>
          <w:szCs w:val="28"/>
        </w:rPr>
      </w:pPr>
    </w:p>
    <w:p w:rsidR="008721B9" w:rsidRPr="00C8215C" w:rsidRDefault="008721B9" w:rsidP="008721B9">
      <w:pPr>
        <w:jc w:val="left"/>
        <w:rPr>
          <w:rFonts w:ascii="Times New Roman" w:eastAsia="Calibri" w:hAnsi="Times New Roman"/>
          <w:sz w:val="28"/>
          <w:szCs w:val="28"/>
        </w:rPr>
      </w:pPr>
      <w:r w:rsidRPr="00C8215C">
        <w:rPr>
          <w:rFonts w:ascii="Times New Roman" w:eastAsia="Calibri" w:hAnsi="Times New Roman"/>
          <w:sz w:val="28"/>
          <w:szCs w:val="28"/>
        </w:rPr>
        <w:t>Глава</w:t>
      </w:r>
    </w:p>
    <w:p w:rsidR="008721B9" w:rsidRPr="00C8215C" w:rsidRDefault="008721B9" w:rsidP="008721B9">
      <w:pPr>
        <w:jc w:val="left"/>
        <w:rPr>
          <w:rFonts w:ascii="Times New Roman" w:eastAsia="Calibri" w:hAnsi="Times New Roman"/>
          <w:sz w:val="28"/>
          <w:szCs w:val="28"/>
        </w:rPr>
      </w:pPr>
      <w:r w:rsidRPr="00C8215C">
        <w:rPr>
          <w:rFonts w:ascii="Times New Roman" w:eastAsia="Calibri" w:hAnsi="Times New Roman"/>
          <w:sz w:val="28"/>
          <w:szCs w:val="28"/>
        </w:rPr>
        <w:t>Старонижестеблиевского</w:t>
      </w:r>
    </w:p>
    <w:p w:rsidR="008721B9" w:rsidRPr="00C8215C" w:rsidRDefault="008721B9" w:rsidP="008721B9">
      <w:pPr>
        <w:jc w:val="left"/>
        <w:rPr>
          <w:rFonts w:ascii="Times New Roman" w:eastAsia="Calibri" w:hAnsi="Times New Roman"/>
          <w:sz w:val="28"/>
          <w:szCs w:val="28"/>
        </w:rPr>
      </w:pPr>
      <w:r w:rsidRPr="00C8215C">
        <w:rPr>
          <w:rFonts w:ascii="Times New Roman" w:eastAsia="Calibri" w:hAnsi="Times New Roman"/>
          <w:sz w:val="28"/>
          <w:szCs w:val="28"/>
        </w:rPr>
        <w:t>сельского поселения</w:t>
      </w:r>
    </w:p>
    <w:p w:rsidR="008721B9" w:rsidRPr="00C8215C" w:rsidRDefault="008721B9" w:rsidP="008721B9">
      <w:pPr>
        <w:jc w:val="left"/>
        <w:rPr>
          <w:rFonts w:ascii="Times New Roman" w:eastAsia="Calibri" w:hAnsi="Times New Roman"/>
          <w:sz w:val="28"/>
          <w:szCs w:val="28"/>
        </w:rPr>
      </w:pPr>
      <w:r>
        <w:rPr>
          <w:rFonts w:ascii="Times New Roman" w:eastAsia="Calibri" w:hAnsi="Times New Roman"/>
          <w:sz w:val="28"/>
          <w:szCs w:val="28"/>
        </w:rPr>
        <w:t xml:space="preserve">Красноармейского района </w:t>
      </w:r>
      <w:r w:rsidR="00436407">
        <w:rPr>
          <w:rFonts w:ascii="Times New Roman" w:eastAsia="Calibri" w:hAnsi="Times New Roman"/>
          <w:sz w:val="28"/>
          <w:szCs w:val="28"/>
        </w:rPr>
        <w:t xml:space="preserve">  </w:t>
      </w:r>
      <w:r>
        <w:rPr>
          <w:rFonts w:ascii="Times New Roman" w:eastAsia="Calibri" w:hAnsi="Times New Roman"/>
          <w:sz w:val="28"/>
          <w:szCs w:val="28"/>
        </w:rPr>
        <w:t xml:space="preserve">  </w:t>
      </w:r>
      <w:r w:rsidRPr="00C8215C">
        <w:rPr>
          <w:rFonts w:ascii="Times New Roman" w:eastAsia="Calibri" w:hAnsi="Times New Roman"/>
          <w:sz w:val="28"/>
          <w:szCs w:val="28"/>
        </w:rPr>
        <w:t xml:space="preserve">                                                       </w:t>
      </w:r>
      <w:proofErr w:type="spellStart"/>
      <w:r w:rsidRPr="00C8215C">
        <w:rPr>
          <w:rFonts w:ascii="Times New Roman" w:eastAsia="Calibri" w:hAnsi="Times New Roman"/>
          <w:sz w:val="28"/>
          <w:szCs w:val="28"/>
        </w:rPr>
        <w:t>В.В.Новак</w:t>
      </w:r>
      <w:proofErr w:type="spellEnd"/>
    </w:p>
    <w:p w:rsidR="008721B9" w:rsidRPr="00AF502F" w:rsidRDefault="008721B9" w:rsidP="008721B9">
      <w:pPr>
        <w:ind w:firstLine="851"/>
        <w:rPr>
          <w:rFonts w:ascii="Times New Roman" w:hAnsi="Times New Roman"/>
          <w:sz w:val="28"/>
          <w:szCs w:val="28"/>
        </w:rPr>
      </w:pPr>
    </w:p>
    <w:p w:rsidR="008721B9" w:rsidRDefault="008721B9" w:rsidP="008721B9">
      <w:pPr>
        <w:ind w:firstLine="851"/>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8721B9">
      <w:pPr>
        <w:suppressAutoHyphens/>
        <w:autoSpaceDE/>
        <w:autoSpaceDN/>
        <w:adjustRightInd/>
        <w:spacing w:line="100" w:lineRule="atLeast"/>
        <w:ind w:firstLine="0"/>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ind w:firstLine="698"/>
        <w:jc w:val="righ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Утверждено:</w:t>
      </w:r>
    </w:p>
    <w:p w:rsidR="00760C45" w:rsidRPr="00760C45" w:rsidRDefault="00760C45" w:rsidP="00760C45">
      <w:pPr>
        <w:suppressAutoHyphens/>
        <w:autoSpaceDE/>
        <w:autoSpaceDN/>
        <w:adjustRightInd/>
        <w:spacing w:line="100" w:lineRule="atLeast"/>
        <w:ind w:firstLine="698"/>
        <w:jc w:val="righ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решением Совета </w:t>
      </w:r>
    </w:p>
    <w:p w:rsidR="008721B9" w:rsidRDefault="008721B9" w:rsidP="00760C45">
      <w:pPr>
        <w:suppressAutoHyphens/>
        <w:autoSpaceDE/>
        <w:autoSpaceDN/>
        <w:adjustRightInd/>
        <w:spacing w:line="100" w:lineRule="atLeast"/>
        <w:ind w:firstLine="698"/>
        <w:jc w:val="right"/>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Старонижестеблиевского</w:t>
      </w:r>
    </w:p>
    <w:p w:rsidR="00760C45" w:rsidRPr="00760C45" w:rsidRDefault="00760C45" w:rsidP="00760C45">
      <w:pPr>
        <w:suppressAutoHyphens/>
        <w:autoSpaceDE/>
        <w:autoSpaceDN/>
        <w:adjustRightInd/>
        <w:spacing w:line="100" w:lineRule="atLeast"/>
        <w:ind w:firstLine="698"/>
        <w:jc w:val="righ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698"/>
        <w:jc w:val="righ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от </w:t>
      </w:r>
      <w:r w:rsidR="008721B9">
        <w:rPr>
          <w:rFonts w:ascii="Times New Roman" w:hAnsi="Times New Roman" w:cs="Times New Roman"/>
          <w:color w:val="000000"/>
          <w:sz w:val="28"/>
          <w:szCs w:val="28"/>
          <w:lang w:eastAsia="ar-SA"/>
        </w:rPr>
        <w:t>____________№ _____</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tabs>
          <w:tab w:val="num" w:pos="432"/>
        </w:tabs>
        <w:suppressAutoHyphens/>
        <w:autoSpaceDE/>
        <w:autoSpaceDN/>
        <w:adjustRightInd/>
        <w:spacing w:before="108" w:after="108" w:line="100" w:lineRule="atLeast"/>
        <w:ind w:firstLine="0"/>
        <w:jc w:val="center"/>
        <w:outlineLvl w:val="0"/>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ПОЛОЖЕНИЕ</w:t>
      </w:r>
      <w:r w:rsidRPr="00760C45">
        <w:rPr>
          <w:rFonts w:ascii="Times New Roman" w:hAnsi="Times New Roman" w:cs="Times New Roman"/>
          <w:b/>
          <w:bCs/>
          <w:color w:val="000000"/>
          <w:sz w:val="28"/>
          <w:szCs w:val="28"/>
          <w:lang w:eastAsia="ar-SA"/>
        </w:rPr>
        <w:br/>
        <w:t>О ПОРЯДКЕ УПРАВЛЕНИЯ И РАСПОРЯЖЕНИЯ МУНИЦИПАЛЬНОЙ СОБСТВЕННОСТЬЮ</w:t>
      </w:r>
      <w:r w:rsidRPr="00760C45">
        <w:rPr>
          <w:rFonts w:ascii="Times New Roman" w:hAnsi="Times New Roman" w:cs="Times New Roman"/>
          <w:b/>
          <w:bCs/>
          <w:color w:val="000000"/>
          <w:sz w:val="28"/>
          <w:szCs w:val="28"/>
          <w:lang w:eastAsia="ar-SA"/>
        </w:rPr>
        <w:br/>
        <w:t>НОВОМЫШАСТОВСКОГО СЕЛЬСКОГО ПОСЕЛЕНИЯ</w:t>
      </w:r>
    </w:p>
    <w:tbl>
      <w:tblPr>
        <w:tblW w:w="0" w:type="auto"/>
        <w:tblInd w:w="-601" w:type="dxa"/>
        <w:tblLayout w:type="fixed"/>
        <w:tblLook w:val="0000"/>
      </w:tblPr>
      <w:tblGrid>
        <w:gridCol w:w="1382"/>
        <w:gridCol w:w="7797"/>
        <w:gridCol w:w="960"/>
      </w:tblGrid>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1</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ОБЩИЕ ПОЛОЖЕНИЯ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Муниципальная собственность</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Отношения, регулируемые настоящим Положением</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3</w:t>
            </w:r>
          </w:p>
        </w:tc>
        <w:tc>
          <w:tcPr>
            <w:tcW w:w="7797" w:type="dxa"/>
            <w:shd w:val="clear" w:color="auto" w:fill="auto"/>
          </w:tcPr>
          <w:p w:rsidR="00760C45" w:rsidRPr="00760C45" w:rsidRDefault="00760C45" w:rsidP="00760C45">
            <w:pPr>
              <w:suppressAutoHyphens/>
              <w:autoSpaceDE/>
              <w:autoSpaceDN/>
              <w:adjustRightInd/>
              <w:spacing w:line="276" w:lineRule="auto"/>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Цели и задачи управления и распоряжения муниципальной собственностью</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стр.4</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4</w:t>
            </w:r>
          </w:p>
        </w:tc>
        <w:tc>
          <w:tcPr>
            <w:tcW w:w="7797" w:type="dxa"/>
            <w:shd w:val="clear" w:color="auto" w:fill="auto"/>
          </w:tcPr>
          <w:p w:rsidR="00760C45" w:rsidRPr="00760C45" w:rsidRDefault="00760C45" w:rsidP="00760C45">
            <w:pPr>
              <w:suppressAutoHyphens/>
              <w:autoSpaceDE/>
              <w:autoSpaceDN/>
              <w:adjustRightInd/>
              <w:spacing w:line="276" w:lineRule="auto"/>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Реализация правомочий собственника в отношении имущества, находящегося в муниципальной собственности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стр.4</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2</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УЧЕТ ОБЪЕКТОВ МУНИЦИПАЛЬНОЙ СОБСТВЕННОСТИ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стр.6</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5</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Реестр объектов муниципальной собственности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стр.6</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6</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ведения реестра</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стр.7</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7</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Права и обязанности держателя реестра, порядок предоставления информации, содержащейся в реестре.</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стр.8</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3</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КАЗНА МУНИЦИПАЛЬНОГО ОБРАЗОВАНИЯ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стр.9</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8</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Источники образования имущества казны</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стр.9</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9</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управления и распоряжения имуществом казны</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стр.9</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4</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МУНИЦИПАЛЬНЫЕ ПРЕДПРИЯТИЯ И МУНИЦИПАЛЬНЫЕ УЧРЕЖДЕНИЯ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стр.11</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10</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Муниципальные предприятия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стр.11</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11</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Закрепление имущества за муниципальными предприятиями на праве хозяйственного ведения или оперативного управления.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стр.15</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12</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Владение, пользование и распоряжение муниципальным имуществом, находящимся в хозяйственном ведении муниципального унитарного предприятия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стр.16</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13</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Распоряжение муниципальным имуществом, закрепленным на праве оперативного управления за муниципальным казённым предприятием.</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стр.18</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14</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Муниципальные учреждения.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стр.18</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15</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Закрепление муниципального имущества на праве </w:t>
            </w:r>
            <w:r w:rsidRPr="00760C45">
              <w:rPr>
                <w:rFonts w:ascii="Times New Roman" w:hAnsi="Times New Roman" w:cs="Times New Roman"/>
                <w:color w:val="000000"/>
                <w:sz w:val="28"/>
                <w:szCs w:val="28"/>
                <w:lang w:eastAsia="ar-SA"/>
              </w:rPr>
              <w:lastRenderedPageBreak/>
              <w:t>оперативного управления за муниципальными учреждениями.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lastRenderedPageBreak/>
              <w:t>стр.19</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статья 16</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Владение, пользование и распоряжение муниципальным имуществом, находящимся в оперативном управлении муниципальных учреждений.</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стр.20</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17</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Списание муниципального имущества, закрепленного за муниципальными предприятиями и муниципальными учреждениями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стр.20</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5</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ВОЗМЕЗДНОЕ И БЕЗВОЗМЕЗДНОЕ ПОЛЬЗОВАНИЕ МУНИЦИПАЛЬНЫМ ИМУЩЕСТВОМ</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стр.21</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18</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Аренда муниципального имущества</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стр.21</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19</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Предоставление в аренду муниципального имущества без проведения аукциона или конкурса.</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стр.23</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20</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Предоставление муниципального имущества в аренду путем проведения аукциона или конкурса.</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стр.24</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21</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Предоставление муниципального имущества в субаренду</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стр.25</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22</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Предоставление муниципального имущества в безвозмездное пользование</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стр.27</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23</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и условия предоставления в аренду муниципального имущества, включенного в перечень имущества, находящегося в муниципальной собственности,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стр.30</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24</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передачи муниципального имущества по концессионным соглашениям</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стр.31</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24.1</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подготовки и принятия решения о заключении концессионного соглашения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стр.31</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24.2</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Конкурс на право заключения концессионного соглашения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стр.32</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24.3</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Заключение концессионного соглашения без проведения конкурса</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стр.32</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24.4</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исполнением концессионного соглашения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стр.32</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25</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передачи муниципального имущества в доверительное управление.</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стр.33</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6</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УЧАСТИЕ МУНИЦИПАЛЬНОГО ОБРАЗОВАНИЯ В ХОЗЯЙСТВЕННЫХ ОБЩЕСТВАХ (ТОВАРЩЕСТВАХ)</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стр.33</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статья 26</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участия муниципального образования в хозяйственных обществах (товарищества)</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стр.33</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27</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Управление и распоряжение акциями (долями) поселения в хозяйственных обществах (товариществах).</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стр.36</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7</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ПРИВАТИЗАЦИЯ ОБЪЕКТОВ МУНИЦИПАЛЬНОЙ СОБСТВЕННОСТИ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стр.37</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28</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планирования приватизации объектов муниципальной собственности.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стр.37</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29</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способы и особенности приватизации муниципальной собственности.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стр.38</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8</w:t>
            </w:r>
          </w:p>
          <w:p w:rsidR="00760C45" w:rsidRPr="00760C45" w:rsidRDefault="00760C45" w:rsidP="00760C45">
            <w:pPr>
              <w:suppressAutoHyphens/>
              <w:autoSpaceDE/>
              <w:autoSpaceDN/>
              <w:adjustRightInd/>
              <w:spacing w:line="276" w:lineRule="auto"/>
              <w:ind w:firstLine="0"/>
              <w:rPr>
                <w:rFonts w:ascii="Times New Roman" w:hAnsi="Times New Roman" w:cs="Times New Roman"/>
                <w:color w:val="000000"/>
                <w:sz w:val="28"/>
                <w:szCs w:val="28"/>
                <w:lang w:eastAsia="ar-SA"/>
              </w:rPr>
            </w:pP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ДОХОДЫ БЮДЖЕТА ПОСЕЛЕНИЯ ОТ ИСПОЛЬЗОВАНИЯ ОБЪЕКТОВ МУНИЦИПАЛЬНОЙ СОБСТВЕННОСТИ, ОСУЩЕСТВЛЕНИЕ РАСХОДОВ НА УПРАВЛЕНИЕ МУНИЦИПАЛЬНОЙ СОБСТВЕННОСТЬЮ</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стр.39</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30</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Доходы от использования муниципальной собственности</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стр.39</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статья 31</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Расходы на управление муниципальной собственностью</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стр.40</w:t>
            </w:r>
          </w:p>
        </w:tc>
      </w:tr>
      <w:tr w:rsidR="00760C45" w:rsidRPr="00760C45" w:rsidTr="00285C8F">
        <w:tc>
          <w:tcPr>
            <w:tcW w:w="1382" w:type="dxa"/>
            <w:shd w:val="clear" w:color="auto" w:fill="auto"/>
          </w:tcPr>
          <w:p w:rsidR="00760C45" w:rsidRPr="00760C45" w:rsidRDefault="00760C45" w:rsidP="00760C45">
            <w:pPr>
              <w:suppressAutoHyphens/>
              <w:autoSpaceDE/>
              <w:autoSpaceDN/>
              <w:adjustRightInd/>
              <w:spacing w:line="276" w:lineRule="auto"/>
              <w:ind w:firstLine="0"/>
              <w:jc w:val="center"/>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Глава 9</w:t>
            </w:r>
          </w:p>
        </w:tc>
        <w:tc>
          <w:tcPr>
            <w:tcW w:w="7797" w:type="dxa"/>
            <w:shd w:val="clear" w:color="auto" w:fill="auto"/>
          </w:tcPr>
          <w:p w:rsidR="00760C45" w:rsidRPr="00760C45" w:rsidRDefault="00760C45" w:rsidP="00760C45">
            <w:pPr>
              <w:suppressAutoHyphens/>
              <w:autoSpaceDE/>
              <w:autoSpaceDN/>
              <w:adjustRightInd/>
              <w:spacing w:line="276" w:lineRule="auto"/>
              <w:ind w:firstLine="0"/>
              <w:jc w:val="left"/>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МУНИЦИПАЛЬНОЙ СОБСТВЕННОСТИ НОВОМЫШАСТОВСКОГО СЕЛЬСКОГО ПОСЕЛЕНИЯ</w:t>
            </w:r>
          </w:p>
        </w:tc>
        <w:tc>
          <w:tcPr>
            <w:tcW w:w="960" w:type="dxa"/>
            <w:shd w:val="clear" w:color="auto" w:fill="auto"/>
          </w:tcPr>
          <w:p w:rsidR="00760C45" w:rsidRPr="00760C45" w:rsidRDefault="00760C45" w:rsidP="00760C45">
            <w:pPr>
              <w:suppressAutoHyphens/>
              <w:autoSpaceDE/>
              <w:autoSpaceDN/>
              <w:adjustRightInd/>
              <w:spacing w:line="276" w:lineRule="auto"/>
              <w:ind w:firstLine="0"/>
              <w:jc w:val="left"/>
              <w:rPr>
                <w:lang w:eastAsia="ar-SA"/>
              </w:rPr>
            </w:pPr>
            <w:r w:rsidRPr="00760C45">
              <w:rPr>
                <w:rFonts w:ascii="Times New Roman" w:hAnsi="Times New Roman" w:cs="Times New Roman"/>
                <w:color w:val="000000"/>
                <w:sz w:val="28"/>
                <w:szCs w:val="28"/>
                <w:lang w:eastAsia="ar-SA"/>
              </w:rPr>
              <w:t>стр.41</w:t>
            </w:r>
          </w:p>
        </w:tc>
      </w:tr>
    </w:tbl>
    <w:p w:rsidR="00760C45" w:rsidRPr="00760C45" w:rsidRDefault="00760C45" w:rsidP="00760C45">
      <w:pPr>
        <w:tabs>
          <w:tab w:val="num" w:pos="432"/>
        </w:tabs>
        <w:suppressAutoHyphens/>
        <w:autoSpaceDE/>
        <w:autoSpaceDN/>
        <w:adjustRightInd/>
        <w:spacing w:before="108" w:after="108" w:line="100" w:lineRule="atLeast"/>
        <w:ind w:firstLine="0"/>
        <w:jc w:val="center"/>
        <w:outlineLvl w:val="0"/>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1. ОБЩИЕ ПОЛОЖЕНИЯ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 Муниципальная собственность.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w:t>
      </w:r>
      <w:proofErr w:type="gramStart"/>
      <w:r w:rsidRPr="00760C45">
        <w:rPr>
          <w:rFonts w:ascii="Times New Roman" w:hAnsi="Times New Roman" w:cs="Times New Roman"/>
          <w:color w:val="000000"/>
          <w:sz w:val="28"/>
          <w:szCs w:val="28"/>
          <w:lang w:eastAsia="ar-SA"/>
        </w:rPr>
        <w:t xml:space="preserve">Настоящее Положение разработано в соответствии с </w:t>
      </w:r>
      <w:hyperlink r:id="rId6" w:history="1">
        <w:r w:rsidRPr="00760C45">
          <w:rPr>
            <w:rFonts w:ascii="Times New Roman" w:hAnsi="Times New Roman" w:cs="Times New Roman"/>
            <w:color w:val="000000"/>
            <w:sz w:val="28"/>
            <w:szCs w:val="28"/>
            <w:lang w:eastAsia="ar-SA"/>
          </w:rPr>
          <w:t>Конституцией Российской Федерации</w:t>
        </w:r>
      </w:hyperlink>
      <w:r w:rsidRPr="00760C45">
        <w:rPr>
          <w:rFonts w:ascii="Times New Roman" w:hAnsi="Times New Roman" w:cs="Times New Roman"/>
          <w:color w:val="000000"/>
          <w:sz w:val="28"/>
          <w:szCs w:val="28"/>
          <w:lang w:eastAsia="ar-SA"/>
        </w:rPr>
        <w:t xml:space="preserve">, </w:t>
      </w:r>
      <w:hyperlink r:id="rId7"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Федеральными законами от 06.10.2003 N 131-ФЗ "Об общих принципах организации местного самоуправления в Российской Федерации", от 14.11.2002 N 161-ФЗ "О государственных и муниципальных унитарных предприятиях", от 21.12.2001 N 178-ФЗ "О приватизации государственного и муниципального имущества", от 26.07.2006 N 135-ФЗ "О защите конкуренции", иными федеральными законами и нормативными</w:t>
      </w:r>
      <w:proofErr w:type="gramEnd"/>
      <w:r w:rsidRPr="00760C45">
        <w:rPr>
          <w:rFonts w:ascii="Times New Roman" w:hAnsi="Times New Roman" w:cs="Times New Roman"/>
          <w:color w:val="000000"/>
          <w:sz w:val="28"/>
          <w:szCs w:val="28"/>
          <w:lang w:eastAsia="ar-SA"/>
        </w:rPr>
        <w:t xml:space="preserve"> правовыми актами Российской Федерации, Краснодарского края, Уставом муниципального образования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сельское поселение.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Муниципальной собственностью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является имущество, принадлежащее на праве собственности муниципальному образованию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сельское поселение (далее - муниципальная собственность), которое в соответствии с </w:t>
      </w:r>
      <w:hyperlink r:id="rId8" w:history="1">
        <w:r w:rsidRPr="00760C45">
          <w:rPr>
            <w:rFonts w:ascii="Times New Roman" w:hAnsi="Times New Roman" w:cs="Times New Roman"/>
            <w:color w:val="000000"/>
            <w:sz w:val="28"/>
            <w:szCs w:val="28"/>
            <w:lang w:eastAsia="ar-SA"/>
          </w:rPr>
          <w:t>частью 1 статьи 50</w:t>
        </w:r>
      </w:hyperlink>
      <w:r w:rsidRPr="00760C45">
        <w:rPr>
          <w:rFonts w:ascii="Times New Roman" w:hAnsi="Times New Roman" w:cs="Times New Roman"/>
          <w:color w:val="000000"/>
          <w:sz w:val="28"/>
          <w:szCs w:val="28"/>
          <w:lang w:eastAsia="ar-SA"/>
        </w:rPr>
        <w:t xml:space="preserve"> Федерального закона от 06.10.2003 N 131-ФЗ "Об общих принципах организации местного самоуправления в Российской Федерации" может находиться в собственности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Под управлением муниципальной собственностью понимается осуществление от имени муниципального образования и в интересах его </w:t>
      </w:r>
      <w:r w:rsidRPr="00760C45">
        <w:rPr>
          <w:rFonts w:ascii="Times New Roman" w:hAnsi="Times New Roman" w:cs="Times New Roman"/>
          <w:color w:val="000000"/>
          <w:sz w:val="28"/>
          <w:szCs w:val="28"/>
          <w:lang w:eastAsia="ar-SA"/>
        </w:rPr>
        <w:lastRenderedPageBreak/>
        <w:t>населения деятельности органов местного самоуправления по реализации в рамках их компетенции, правомочий владения, пользования и распоряжения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Имущество, находящееся в муниципальной собственности, закрепляется за муниципальными унитарными предприятиями на праве хозяйственного ведения, за муниципальными учреждениями и казенными предприятиями на праве оперативного управления в соответствии с </w:t>
      </w:r>
      <w:hyperlink r:id="rId9"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и настоящим положением.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Средства бюджета муниципального образования </w:t>
      </w:r>
      <w:r w:rsidR="008721B9">
        <w:rPr>
          <w:rFonts w:ascii="Times New Roman" w:hAnsi="Times New Roman" w:cs="Times New Roman"/>
          <w:color w:val="000000"/>
          <w:sz w:val="28"/>
          <w:szCs w:val="28"/>
          <w:lang w:eastAsia="ar-SA"/>
        </w:rPr>
        <w:t xml:space="preserve">Старонижестеблиевское </w:t>
      </w:r>
      <w:r w:rsidRPr="00760C45">
        <w:rPr>
          <w:rFonts w:ascii="Times New Roman" w:hAnsi="Times New Roman" w:cs="Times New Roman"/>
          <w:color w:val="000000"/>
          <w:sz w:val="28"/>
          <w:szCs w:val="28"/>
          <w:lang w:eastAsia="ar-SA"/>
        </w:rPr>
        <w:t xml:space="preserve">сельское поселение (далее - бюджет поселения) и иное муниципальное имущество, не закрепленное за муниципальными предприятиями и учреждениями, составляют казну муниципального образования </w:t>
      </w:r>
      <w:r w:rsidR="008721B9">
        <w:rPr>
          <w:rFonts w:ascii="Times New Roman" w:hAnsi="Times New Roman" w:cs="Times New Roman"/>
          <w:color w:val="000000"/>
          <w:sz w:val="28"/>
          <w:szCs w:val="28"/>
          <w:lang w:eastAsia="ar-SA"/>
        </w:rPr>
        <w:t>Старонижестеблиевское</w:t>
      </w:r>
      <w:r w:rsidRPr="00760C45">
        <w:rPr>
          <w:rFonts w:ascii="Times New Roman" w:hAnsi="Times New Roman" w:cs="Times New Roman"/>
          <w:color w:val="000000"/>
          <w:sz w:val="28"/>
          <w:szCs w:val="28"/>
          <w:lang w:eastAsia="ar-SA"/>
        </w:rPr>
        <w:t xml:space="preserve"> сельское поселение (далее - казна).</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 Отношения, регулируемые настоящим положением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В настоящем положении определяются: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состав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управления и распоряжения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создания, ликвидации и реорганизации предприятий и учреждений, находящихся 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владения, пользования, управления и распоряжения движимым и недвижимым имуществом, переданным муниципальным предприятиям на праве хозяйственного ведения и закрепленным за муниципальными учреждениями и казенными предприятиями на праве оперативного управления;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порядок управления и распоряжения принадлежащими </w:t>
      </w:r>
      <w:r w:rsidR="008721B9">
        <w:rPr>
          <w:rFonts w:ascii="Times New Roman" w:hAnsi="Times New Roman" w:cs="Times New Roman"/>
          <w:color w:val="000000"/>
          <w:sz w:val="28"/>
          <w:szCs w:val="28"/>
          <w:lang w:eastAsia="ar-SA"/>
        </w:rPr>
        <w:t>Старонижестеблиевскому</w:t>
      </w:r>
      <w:r w:rsidRPr="00760C45">
        <w:rPr>
          <w:rFonts w:ascii="Times New Roman" w:hAnsi="Times New Roman" w:cs="Times New Roman"/>
          <w:color w:val="000000"/>
          <w:sz w:val="28"/>
          <w:szCs w:val="28"/>
          <w:lang w:eastAsia="ar-SA"/>
        </w:rPr>
        <w:t xml:space="preserve"> сельскому поселению акциями (долями) в уставных капиталах хозяйственных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приватизации объектов муниципальной собственности, передачи их в концессию, аренду, субаренду и безвозмездное пользование;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направления в бюджет поселения доходов от использования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основные функции и полномочия органов местного самоуправления по вопросам управления и распоряжения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учета и контроля использования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Действие настоящего Положения не распространяется </w:t>
      </w:r>
      <w:proofErr w:type="gramStart"/>
      <w:r w:rsidRPr="00760C45">
        <w:rPr>
          <w:rFonts w:ascii="Times New Roman" w:hAnsi="Times New Roman" w:cs="Times New Roman"/>
          <w:color w:val="000000"/>
          <w:sz w:val="28"/>
          <w:szCs w:val="28"/>
          <w:lang w:eastAsia="ar-SA"/>
        </w:rPr>
        <w:t>на</w:t>
      </w:r>
      <w:proofErr w:type="gramEnd"/>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владение, пользование и распоряжение земельными и природными ресурсами;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распоряжение средствами бюджета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распоряжение объектами жилищного фонда.</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3. Цели и задачи управления и распоряжения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1. Целями управления и распоряжения объектами, находящимися в муниципальной собственности, являются: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укрепление материально-финансовой основы местного самоуправления;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приумножение и улучшение состояния недвижимого имущества, находящегося в муниципальной собственности, используемого для реализации полномочий органов местного самоуправления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по решению вопросов местного значения;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увеличение доходов бюджета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В указанных целях при управлении и распоряжении имуществом, находящимся в муниципальной собственности, решаются задачи: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увеличения неналоговых поступлений в бюджет поселения за счет вовлечения в гражданский оборот неиспользуемых объектов муниципальной собственности, повышения эффективности ее использования;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оптимизации структуры муниципальной собственности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контроля органов местного самоуправления за выполнением условий закрепления имущества за муниципальными предприятиями и муниципальными учреждениями, передачи в доверительное управление, договоров аренды, купли-продажи, концессионных соглашений;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совершенствования нормативно-правовой базы управления собственностью, формирования организационных и финансовых условий, обеспечивающих эффективное управление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spellStart"/>
      <w:r w:rsidRPr="00760C45">
        <w:rPr>
          <w:rFonts w:ascii="Times New Roman" w:hAnsi="Times New Roman" w:cs="Times New Roman"/>
          <w:color w:val="000000"/>
          <w:sz w:val="28"/>
          <w:szCs w:val="28"/>
          <w:lang w:eastAsia="ar-SA"/>
        </w:rPr>
        <w:t>пообъектного</w:t>
      </w:r>
      <w:proofErr w:type="spellEnd"/>
      <w:r w:rsidRPr="00760C45">
        <w:rPr>
          <w:rFonts w:ascii="Times New Roman" w:hAnsi="Times New Roman" w:cs="Times New Roman"/>
          <w:color w:val="000000"/>
          <w:sz w:val="28"/>
          <w:szCs w:val="28"/>
          <w:lang w:eastAsia="ar-SA"/>
        </w:rPr>
        <w:t xml:space="preserve"> учета имущества, составляющего муниципальную собственность, и его движения.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4. Реализация правомочий собственника в отношении имущества, находящегося 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Муниципальное образование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сельское поселение является собственником принадлежащего ему имущества, осуществляет права владения, пользования и распоряжения своим имуществом.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w:t>
      </w:r>
      <w:proofErr w:type="gramStart"/>
      <w:r w:rsidRPr="00760C45">
        <w:rPr>
          <w:rFonts w:ascii="Times New Roman" w:hAnsi="Times New Roman" w:cs="Times New Roman"/>
          <w:color w:val="000000"/>
          <w:sz w:val="28"/>
          <w:szCs w:val="28"/>
          <w:lang w:eastAsia="ar-SA"/>
        </w:rPr>
        <w:t>Собственник вправе по своему усмотрению совершать в отношении принадлежащего ему имущества любые действия, не противоречащие закону и иным нормативным правовым актам и не нарушающие права и охраняемые законом интересы других лиц, в том числе отчуждать свое имущество в собственность других лиц, передавать им, оставаясь собственником, права владения, пользования, распоряжения имуществом, отдавать имущество в залог и обременять его другими способами, распоряжаться</w:t>
      </w:r>
      <w:proofErr w:type="gramEnd"/>
      <w:r w:rsidRPr="00760C45">
        <w:rPr>
          <w:rFonts w:ascii="Times New Roman" w:hAnsi="Times New Roman" w:cs="Times New Roman"/>
          <w:color w:val="000000"/>
          <w:sz w:val="28"/>
          <w:szCs w:val="28"/>
          <w:lang w:eastAsia="ar-SA"/>
        </w:rPr>
        <w:t xml:space="preserve"> им иным образом.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Права собственника в отношении имущества, входящего в состав муниципальной собственности, от имени муниципального образования осуществляет Совет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От имени собственника, в порядке, установленном действующим законодательством и настоящим Положением, права по управлению и </w:t>
      </w:r>
      <w:r w:rsidRPr="00760C45">
        <w:rPr>
          <w:rFonts w:ascii="Times New Roman" w:hAnsi="Times New Roman" w:cs="Times New Roman"/>
          <w:color w:val="000000"/>
          <w:sz w:val="28"/>
          <w:szCs w:val="28"/>
          <w:lang w:eastAsia="ar-SA"/>
        </w:rPr>
        <w:lastRenderedPageBreak/>
        <w:t xml:space="preserve">распоряжению муниципальной собственностью осуществляет администрация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В пределах своей компетенции Совет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(далее - Совет):</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осуществляет нормативное правовое регулирование порядка управления и распоряжения муниципальной собственностью Новомышастовского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утверждает программу приватизации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определяет порядок принятия решений о создании, реорганизации и ликвидации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решения, в соответствии с действующим законодательством, о продаже имущества, находящегося в муниципальной собственности Новомышастовского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принимает решения, в соответствии с действующим законодательством, о передаче имущества, находящегося в муниципальной собственности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собственность Российской Федерации, Краснодарского края, муниципальных образований;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решения, в соответствии с действующим законодательством, о принятии в муниципальную собственность имущества, находящегося в собственности Российской Федерации, Краснодарского края, муниципальных образований;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определяет порядок, размер и сроки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заслушивает отчёты руководителей муниципальных предприятий и муниципальных учреждений по согласованию с главой администрации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осуществляет иные полномочия, установленные настоящим Положением, Уставом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Администрация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в пределах своей компетенции, нормативные правовые акты, направленные на реализацию федеральных законов, законов Краснодарского края, решений Совета, регулирующих отношения в сфере управления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в соответствии с решением Совета приобретает в муниципальную собственность </w:t>
      </w:r>
      <w:r w:rsidR="008721B9">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имущество, акции (доли, паи) хозяйственных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решения, в соответствии с утвержденной Советом программой приватизации, о продаже муниципального недвижимого имущества, в том числе акций (долей, паев) хозяйственных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назначает и освобождает от должности руководителей муниципальных предприятий и учреждений, заключает и расторгает с ними </w:t>
      </w:r>
      <w:r w:rsidRPr="00760C45">
        <w:rPr>
          <w:rFonts w:ascii="Times New Roman" w:hAnsi="Times New Roman" w:cs="Times New Roman"/>
          <w:color w:val="000000"/>
          <w:sz w:val="28"/>
          <w:szCs w:val="28"/>
          <w:lang w:eastAsia="ar-SA"/>
        </w:rPr>
        <w:lastRenderedPageBreak/>
        <w:t>трудовые договоры, применяет меры поощрения и налагает дисциплинарные взыскания;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решения о передаче муниципального имущества в аренду, безвозмездное пользование, залог;</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утверждает порядок отнесения муниципального имущества к особо ценному имуществу;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осуществляет иные полномочия, установленные настоящим Положением, Уставом муниципального образования </w:t>
      </w:r>
      <w:r w:rsidR="0068299E">
        <w:rPr>
          <w:rFonts w:ascii="Times New Roman" w:hAnsi="Times New Roman" w:cs="Times New Roman"/>
          <w:color w:val="000000"/>
          <w:sz w:val="28"/>
          <w:szCs w:val="28"/>
          <w:lang w:eastAsia="ar-SA"/>
        </w:rPr>
        <w:t xml:space="preserve">Старонижестеблиевское </w:t>
      </w:r>
      <w:r w:rsidRPr="00760C45">
        <w:rPr>
          <w:rFonts w:ascii="Times New Roman" w:hAnsi="Times New Roman" w:cs="Times New Roman"/>
          <w:color w:val="000000"/>
          <w:sz w:val="28"/>
          <w:szCs w:val="28"/>
          <w:lang w:eastAsia="ar-SA"/>
        </w:rPr>
        <w:t>сельское поселение (далее - Устав), действующим законодательством.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tabs>
          <w:tab w:val="num" w:pos="432"/>
        </w:tabs>
        <w:suppressAutoHyphens/>
        <w:autoSpaceDE/>
        <w:autoSpaceDN/>
        <w:adjustRightInd/>
        <w:spacing w:before="108" w:after="108" w:line="100" w:lineRule="atLeast"/>
        <w:ind w:firstLine="0"/>
        <w:jc w:val="center"/>
        <w:outlineLvl w:val="0"/>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2. УЧЕТ ОБЪЕКТОВ МУНИЦИПАЛЬНОЙ СОБСТВЕННОСТИ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5. Реестр объектов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Все объекты, относящиеся к муниципальной собственности, подлежат учету и внесению в реестр объектов муниципальной собственности </w:t>
      </w:r>
      <w:r w:rsidR="0068299E">
        <w:rPr>
          <w:rFonts w:ascii="Times New Roman" w:hAnsi="Times New Roman" w:cs="Times New Roman"/>
          <w:color w:val="000000"/>
          <w:sz w:val="28"/>
          <w:szCs w:val="28"/>
          <w:lang w:eastAsia="ar-SA"/>
        </w:rPr>
        <w:t>Старонижестеблиевского</w:t>
      </w:r>
      <w:r w:rsidR="0068299E"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Реестр составляет основу учета объектов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Реестр представляет собой единую базу данных об объектах муниципальной собственности соответствующего вида, которая в соответствии с Порядком ведения органами местного самоуправления реестров муниципального имущества, утвержденным приказом Министерства экономического развития Российской Федерации от 30.08.2011 N 424 (далее - Порядок), ведется на бумажных и электронных носителях.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В случае несоответствия информации на указанных носителя приоритет имеет информация на бумажных носителях.</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Держателем реестра является лицо, уполномоченное администрацией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осуществлять учет и ведение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Реестр хранится и обрабатывается с соблюдением условий, обеспечивающих предотвращение хищения, утраты, искажения и подделки информации.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Инвентаризация объектов муниципальной собственности проводится в целях создания единого реестра, обеспечения гибкой системы </w:t>
      </w:r>
      <w:proofErr w:type="gramStart"/>
      <w:r w:rsidRPr="00760C45">
        <w:rPr>
          <w:rFonts w:ascii="Times New Roman" w:hAnsi="Times New Roman" w:cs="Times New Roman"/>
          <w:color w:val="000000"/>
          <w:sz w:val="28"/>
          <w:szCs w:val="28"/>
          <w:lang w:eastAsia="ar-SA"/>
        </w:rPr>
        <w:t>контроля за</w:t>
      </w:r>
      <w:proofErr w:type="gramEnd"/>
      <w:r w:rsidRPr="00760C45">
        <w:rPr>
          <w:rFonts w:ascii="Times New Roman" w:hAnsi="Times New Roman" w:cs="Times New Roman"/>
          <w:color w:val="000000"/>
          <w:sz w:val="28"/>
          <w:szCs w:val="28"/>
          <w:lang w:eastAsia="ar-SA"/>
        </w:rPr>
        <w:t xml:space="preserve"> соблюдением порядка использования и содержания объектов, выявления фактов незаконного использования или отчуждения объектов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 процессе инвентаризации объектов муниципальной собственности производится описание и оценка объектов, занесение информации в реестры (обновление базы данных).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Бухгалтерский учет муниципального имущества, закрепленного за муниципальными предприятиями и муниципальными учреждениями, осуществляют сами предприятия и учреждения, на балансе которых находится муниципальное имущество.</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Имущество, составляющее казну муниципального образования, подлежит учету только в реестре.</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6. Порядок ведения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Объектами учета в реестре являются: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 раздел 1;</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а также особо ценное движимое имущество, закрепленное за автономными и бюджетными муниципальными учреждениями и определенное в соответствии с порядком, утвержденным администрацией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 раздел 2;</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xml:space="preserve">- муниципальные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r w:rsidR="0068299E">
        <w:rPr>
          <w:rFonts w:ascii="Times New Roman" w:hAnsi="Times New Roman" w:cs="Times New Roman"/>
          <w:color w:val="000000"/>
          <w:sz w:val="28"/>
          <w:szCs w:val="28"/>
          <w:lang w:eastAsia="ar-SA"/>
        </w:rPr>
        <w:t>Старонижестеблиевское</w:t>
      </w:r>
      <w:r w:rsidRPr="00760C45">
        <w:rPr>
          <w:rFonts w:ascii="Times New Roman" w:hAnsi="Times New Roman" w:cs="Times New Roman"/>
          <w:color w:val="000000"/>
          <w:sz w:val="28"/>
          <w:szCs w:val="28"/>
          <w:lang w:eastAsia="ar-SA"/>
        </w:rPr>
        <w:t xml:space="preserve"> сельское поселение (далее - </w:t>
      </w:r>
      <w:r w:rsidR="0068299E">
        <w:rPr>
          <w:rFonts w:ascii="Times New Roman" w:hAnsi="Times New Roman" w:cs="Times New Roman"/>
          <w:color w:val="000000"/>
          <w:sz w:val="28"/>
          <w:szCs w:val="28"/>
          <w:lang w:eastAsia="ar-SA"/>
        </w:rPr>
        <w:t>Старонижестеблиевское</w:t>
      </w:r>
      <w:r w:rsidRPr="00760C45">
        <w:rPr>
          <w:rFonts w:ascii="Times New Roman" w:hAnsi="Times New Roman" w:cs="Times New Roman"/>
          <w:color w:val="000000"/>
          <w:sz w:val="28"/>
          <w:szCs w:val="28"/>
          <w:lang w:eastAsia="ar-SA"/>
        </w:rPr>
        <w:t xml:space="preserve"> сельское поселение), иные юридические лица, учредителем (участником) которых является </w:t>
      </w:r>
      <w:r w:rsidR="0068299E">
        <w:rPr>
          <w:rFonts w:ascii="Times New Roman" w:hAnsi="Times New Roman" w:cs="Times New Roman"/>
          <w:color w:val="000000"/>
          <w:sz w:val="28"/>
          <w:szCs w:val="28"/>
          <w:lang w:eastAsia="ar-SA"/>
        </w:rPr>
        <w:t>Старонижестеблиевское</w:t>
      </w:r>
      <w:r w:rsidRPr="00760C45">
        <w:rPr>
          <w:rFonts w:ascii="Times New Roman" w:hAnsi="Times New Roman" w:cs="Times New Roman"/>
          <w:color w:val="000000"/>
          <w:sz w:val="28"/>
          <w:szCs w:val="28"/>
          <w:lang w:eastAsia="ar-SA"/>
        </w:rPr>
        <w:t xml:space="preserve"> сельское поселение - раздел 3.</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Заявление с приложением заверенных копий документов предоставляется лицу, уполномоченному администрацией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Сведения о создании муниципальных предприятий, муниципальных учреждений, хозяйственных обществ и иных юридических лиц, а также об участии муниципального образования в юридических лицах вносятся в реестр на основании принятых решений о создании (участии в создании) таких юридических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Внесение в реестр записей об изменении сведений о муниципальных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лицу, уполномоченному администрацией </w:t>
      </w:r>
      <w:r w:rsidR="0068299E">
        <w:rPr>
          <w:rFonts w:ascii="Times New Roman" w:hAnsi="Times New Roman" w:cs="Times New Roman"/>
          <w:color w:val="000000"/>
          <w:sz w:val="28"/>
          <w:szCs w:val="28"/>
          <w:lang w:eastAsia="ar-SA"/>
        </w:rPr>
        <w:lastRenderedPageBreak/>
        <w:t>Старонижестеблиевского</w:t>
      </w:r>
      <w:r w:rsidRPr="00760C45">
        <w:rPr>
          <w:rFonts w:ascii="Times New Roman" w:hAnsi="Times New Roman" w:cs="Times New Roman"/>
          <w:color w:val="000000"/>
          <w:sz w:val="28"/>
          <w:szCs w:val="28"/>
          <w:lang w:eastAsia="ar-SA"/>
        </w:rPr>
        <w:t xml:space="preserve"> сельского поселения на ведение реестра в 2-недельный срок с момента изменения сведений об объектах учета.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Исключение объекта из реестра означает прекращение наблюдения за объектом в связи с изменением его собственника или списанием имущества в результате его гибели, порчи, износа и т.д.</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w:t>
      </w:r>
      <w:proofErr w:type="gramStart"/>
      <w:r w:rsidRPr="00760C45">
        <w:rPr>
          <w:rFonts w:ascii="Times New Roman" w:hAnsi="Times New Roman" w:cs="Times New Roman"/>
          <w:color w:val="000000"/>
          <w:sz w:val="28"/>
          <w:szCs w:val="28"/>
          <w:lang w:eastAsia="ar-SA"/>
        </w:rPr>
        <w:t xml:space="preserve">Основаниями для включения, внесения изменений, дополнений или исключения из реестра являются законы Российской Федерации, указы и распоряжения Президента РФ, постановления Правительства РФ или иные акты федеральных органов государственной власти, органов государственной власти Краснодарского края и органов местного самоуправления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вступившие в законную силу решения суда, заключенные в установленном порядке договоры купли-продажи, мены, дарения, долевого участия в строительстве, а</w:t>
      </w:r>
      <w:proofErr w:type="gramEnd"/>
      <w:r w:rsidRPr="00760C45">
        <w:rPr>
          <w:rFonts w:ascii="Times New Roman" w:hAnsi="Times New Roman" w:cs="Times New Roman"/>
          <w:color w:val="000000"/>
          <w:sz w:val="28"/>
          <w:szCs w:val="28"/>
          <w:lang w:eastAsia="ar-SA"/>
        </w:rPr>
        <w:t xml:space="preserve"> также иные документы, являющиеся основанием возникновения или прекращения права муниципальной собственности, отчетность муниципальных предприятий и учреждений, данные инвентаризации, иные законные основания.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Собственником реестра является муниципальное образование Новомышастовское сельское поселение.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При ликвидации реестра данные, находящиеся в нем, передаются в архив.</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7. Права и обязанности держателя реестра, порядок предоставления информации, содержащейся в реестре.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Держатель реестра - лицо, уполномоченное администрацией Новомышастовского сельского поселения на ведение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имеет право запрашивать и получать от муниципальных предприятий, муниципальных учреждений иных юридических и физических лиц информацию, необходимую для осуществления в реестре учета объектов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несет ответственность за соответствие информации об объекте учета документам, содержащимся в соответствующем реестровом деле;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несет ответственность за сохранность реестра и документов реестровых дел, защиту информации об объектах реестра от несанкционированного доступа, соблюдение прав доступа к данным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Информация об объектах учета, содержащаяся в реестре, носит открытый характер и предоставляется любым заинтересованным лицам в виде выписок из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Органам государственной власти Российской Федерации, органам государственной власти Краснодарского края, органам местного самоуправления, уполномоченным органам по государственной регистрации прав на недвижимое имущество и сделок с ним, судебным, правоохранительным, надзорным органам информация об объектах учета предоставляется по надлежаще оформленному запросу.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Иным лицам информация об объектах учета предоставляется в порядке, установленном административным регламентом предоставления </w:t>
      </w:r>
      <w:r w:rsidRPr="00760C45">
        <w:rPr>
          <w:rFonts w:ascii="Times New Roman" w:hAnsi="Times New Roman" w:cs="Times New Roman"/>
          <w:color w:val="000000"/>
          <w:sz w:val="28"/>
          <w:szCs w:val="28"/>
          <w:lang w:eastAsia="ar-SA"/>
        </w:rPr>
        <w:lastRenderedPageBreak/>
        <w:t xml:space="preserve">муниципальной услуги "Выдача выписок из реестра объектов муниципальной собственности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юридическим и физическим лицам", утвержденным постановлением администрации Новомышастовского сельского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3. КАЗНА МУНИЦИПАЛЬНОГО ОБРАЗОВАНИЯ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8. Источники образования имущества казны.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Имущество казны образуется из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переданного в муниципальную собственность в порядке, предусмотренном законодательством о разграничении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вновь созданного или приобретенного за счет средств бюджета поселения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переданного</w:t>
      </w:r>
      <w:proofErr w:type="gramEnd"/>
      <w:r w:rsidRPr="00760C45">
        <w:rPr>
          <w:rFonts w:ascii="Times New Roman" w:hAnsi="Times New Roman" w:cs="Times New Roman"/>
          <w:color w:val="000000"/>
          <w:sz w:val="28"/>
          <w:szCs w:val="28"/>
          <w:lang w:eastAsia="ar-SA"/>
        </w:rPr>
        <w:t xml:space="preserve"> безвозмездно в муниципальную собственность юридическими и физическими лицами;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исключенного в установленном порядке из хозяйственного ведения и изъятого из оперативного управления муниципальных предприятий и муниципальных учреждений;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оставшегося</w:t>
      </w:r>
      <w:proofErr w:type="gramEnd"/>
      <w:r w:rsidRPr="00760C45">
        <w:rPr>
          <w:rFonts w:ascii="Times New Roman" w:hAnsi="Times New Roman" w:cs="Times New Roman"/>
          <w:color w:val="000000"/>
          <w:sz w:val="28"/>
          <w:szCs w:val="28"/>
          <w:lang w:eastAsia="ar-SA"/>
        </w:rPr>
        <w:t xml:space="preserve"> после ликвидации муниципальных предприятий и муниципальных учреждений;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приобретенного </w:t>
      </w:r>
      <w:proofErr w:type="spellStart"/>
      <w:r w:rsidR="0068299E">
        <w:rPr>
          <w:rFonts w:ascii="Times New Roman" w:hAnsi="Times New Roman" w:cs="Times New Roman"/>
          <w:color w:val="000000"/>
          <w:sz w:val="28"/>
          <w:szCs w:val="28"/>
          <w:lang w:eastAsia="ar-SA"/>
        </w:rPr>
        <w:t>Старонижестеблиевским</w:t>
      </w:r>
      <w:proofErr w:type="spellEnd"/>
      <w:r w:rsidRPr="00760C45">
        <w:rPr>
          <w:rFonts w:ascii="Times New Roman" w:hAnsi="Times New Roman" w:cs="Times New Roman"/>
          <w:color w:val="000000"/>
          <w:sz w:val="28"/>
          <w:szCs w:val="28"/>
          <w:lang w:eastAsia="ar-SA"/>
        </w:rPr>
        <w:t xml:space="preserve"> сельским поселением в порядке признания права собственности Новомышастовского сельского поселения по судебному решению;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поступившего</w:t>
      </w:r>
      <w:proofErr w:type="gramEnd"/>
      <w:r w:rsidRPr="00760C45">
        <w:rPr>
          <w:rFonts w:ascii="Times New Roman" w:hAnsi="Times New Roman" w:cs="Times New Roman"/>
          <w:color w:val="000000"/>
          <w:sz w:val="28"/>
          <w:szCs w:val="28"/>
          <w:lang w:eastAsia="ar-SA"/>
        </w:rPr>
        <w:t xml:space="preserve"> в муниципальную собственность по другим, не противоречащим законодательству Российской Федерации, основаниям.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Учет имущества, составляющего казну, его движения осуществляются в порядке, предусмотренном главой 2 настоящего положения, лицом, уполномоченным администрацией </w:t>
      </w:r>
      <w:r w:rsidR="0068299E">
        <w:rPr>
          <w:rFonts w:ascii="Times New Roman" w:hAnsi="Times New Roman" w:cs="Times New Roman"/>
          <w:color w:val="000000"/>
          <w:sz w:val="28"/>
          <w:szCs w:val="28"/>
          <w:lang w:eastAsia="ar-SA"/>
        </w:rPr>
        <w:t>Старонижестеблиевского</w:t>
      </w:r>
      <w:r w:rsidR="0068299E"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 на ведение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Имущество, составляющее муниципальную казну, принадлежит на праве собственности непосредственно муниципальному образованию </w:t>
      </w:r>
      <w:r w:rsidR="0068299E">
        <w:rPr>
          <w:rFonts w:ascii="Times New Roman" w:hAnsi="Times New Roman" w:cs="Times New Roman"/>
          <w:color w:val="000000"/>
          <w:sz w:val="28"/>
          <w:szCs w:val="28"/>
          <w:lang w:eastAsia="ar-SA"/>
        </w:rPr>
        <w:t>Старонижестеблиевское</w:t>
      </w:r>
      <w:r w:rsidRPr="00760C45">
        <w:rPr>
          <w:rFonts w:ascii="Times New Roman" w:hAnsi="Times New Roman" w:cs="Times New Roman"/>
          <w:color w:val="000000"/>
          <w:sz w:val="28"/>
          <w:szCs w:val="28"/>
          <w:lang w:eastAsia="ar-SA"/>
        </w:rPr>
        <w:t xml:space="preserve"> сельское поселение.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Операции с объектами в составе имущества казны отражаются в бюджетном учете в соответствии с Инструкцией по бюджетному учету, утвержденной Министерством финансов Российской Федерации и иными нормативными и правовыми актами.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9. Порядок управления и распоряжения имуществом казны.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Решением о включении муниципального имущества в состав казны является постановление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содержащее данные об объекте и источнике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Исключение имущества из состава казны осуществляется в соответствии с законодательством Российской Федерации, муниципальными правовыми актами по следующим основаниям: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отчуждение имущества в рамках гражданско-правовых сделок;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 передаче имущества в собственность Российской Федерации, субъекта Российской Федерации, муниципальных образований;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списание имущества по причинам физического износа, сноса, ликвидации по решению собственника или в результате аварий, стихийных бедствиях и иных чрезвычайных ситуациях;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передача имущества в хозяйственное ведение муниципальным унитарным предприятиям, оперативное управление муниципальным казенным предприятиям и муниципальным учреждениям, а также в уставный капитал хозяйственных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 решению суда.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Основанием для исключения объекта из состава имущества казны, кроме случаев исключения в рамках совершения гражданско-правовых сделок, является постановление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В случаях совершения гражданско-правовых сделок основанием исключения объекта является соответствующий договор </w:t>
      </w:r>
      <w:proofErr w:type="gramStart"/>
      <w:r w:rsidRPr="00760C45">
        <w:rPr>
          <w:rFonts w:ascii="Times New Roman" w:hAnsi="Times New Roman" w:cs="Times New Roman"/>
          <w:color w:val="000000"/>
          <w:sz w:val="28"/>
          <w:szCs w:val="28"/>
          <w:lang w:eastAsia="ar-SA"/>
        </w:rPr>
        <w:t>с отметкой о переходе права собственности при проведении государственной регистрации прав на объекты недвижимости в установленных законом</w:t>
      </w:r>
      <w:proofErr w:type="gramEnd"/>
      <w:r w:rsidRPr="00760C45">
        <w:rPr>
          <w:rFonts w:ascii="Times New Roman" w:hAnsi="Times New Roman" w:cs="Times New Roman"/>
          <w:color w:val="000000"/>
          <w:sz w:val="28"/>
          <w:szCs w:val="28"/>
          <w:lang w:eastAsia="ar-SA"/>
        </w:rPr>
        <w:t xml:space="preserve"> случаях.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Списание имущества казны производится на основании постановления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Муниципальное имущество, входящее в состав казны, может быть списано по следующим основаниям: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пришедшее</w:t>
      </w:r>
      <w:proofErr w:type="gramEnd"/>
      <w:r w:rsidRPr="00760C45">
        <w:rPr>
          <w:rFonts w:ascii="Times New Roman" w:hAnsi="Times New Roman" w:cs="Times New Roman"/>
          <w:color w:val="000000"/>
          <w:sz w:val="28"/>
          <w:szCs w:val="28"/>
          <w:lang w:eastAsia="ar-SA"/>
        </w:rPr>
        <w:t xml:space="preserve"> в негодность вследствие физического износа, аварий, стихийных бедствий, нарушения нормальных условий эксплуатации;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морально устаревшее;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 иным, установленным действующим законодательством причинам.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Списание имущества возможно только в тех случаях, когда восстановление его невозможно или экономически нецелесообразно и, если оно в установленном порядке не может быть реализовано либо передано муниципальным предприятиям, муниципальным учреждениям.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Для определения непригодности имущества казны к дальнейшему использованию постановлением администрации </w:t>
      </w:r>
      <w:r w:rsidR="0068299E">
        <w:rPr>
          <w:rFonts w:ascii="Times New Roman" w:hAnsi="Times New Roman" w:cs="Times New Roman"/>
          <w:color w:val="000000"/>
          <w:sz w:val="28"/>
          <w:szCs w:val="28"/>
          <w:lang w:eastAsia="ar-SA"/>
        </w:rPr>
        <w:t>Старонижестеблиевского</w:t>
      </w:r>
      <w:r w:rsidR="0068299E"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 создается постоянно действующая комиссия по списанию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Комиссия по списанию имущества производит непосредственный осмотр объекта, подлежащего списанию, используя при этом всю необходимую техническую документацию, а также данные реестрового учета, и устанавливает непригодность объекта к дальнейшему использованию либо восстановлению.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При списании основных средств, выбывших вследствие аварии или пожара, к акту на списание прилагаются документы об аварии или пожаре, а также указываются меры, принятые в отношении виновных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По результатам работы комиссия составляет заключение о </w:t>
      </w:r>
      <w:r w:rsidRPr="00760C45">
        <w:rPr>
          <w:rFonts w:ascii="Times New Roman" w:hAnsi="Times New Roman" w:cs="Times New Roman"/>
          <w:color w:val="000000"/>
          <w:sz w:val="28"/>
          <w:szCs w:val="28"/>
          <w:lang w:eastAsia="ar-SA"/>
        </w:rPr>
        <w:lastRenderedPageBreak/>
        <w:t>возможности списания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Заключение комиссии является основанием для подготовки проекта постановления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 списании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10. Подписанное в установленном порядке постановление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 списании имущества является решением о списании имущества и основанием для подготовки актов на списание.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11. Акты на списание имущества казны составляются лицом, уполномоченным главой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на ведение реестра. Акты на списание утверждаются главой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12. </w:t>
      </w:r>
      <w:proofErr w:type="gramStart"/>
      <w:r w:rsidRPr="00760C45">
        <w:rPr>
          <w:rFonts w:ascii="Times New Roman" w:hAnsi="Times New Roman" w:cs="Times New Roman"/>
          <w:color w:val="000000"/>
          <w:sz w:val="28"/>
          <w:szCs w:val="28"/>
          <w:lang w:eastAsia="ar-SA"/>
        </w:rPr>
        <w:t>Имущество, входящее в состав казны, может быть отчуждено в рамках законодательства о приватизации муниципального имущества или совершения иных гражданско-правовых сделок, передано во временное пользование (концессия, аренда, безвозмездное пользование и т.д.), залог, доверительное управление, на хранение, внесено в качестве вклада в уставный капитал хозяйственных обществ, передано в хозяйственное ведение (оперативное управление) муниципальным предприятиям и муниципальным учреждениям в соответствии с действующим</w:t>
      </w:r>
      <w:proofErr w:type="gramEnd"/>
      <w:r w:rsidRPr="00760C45">
        <w:rPr>
          <w:rFonts w:ascii="Times New Roman" w:hAnsi="Times New Roman" w:cs="Times New Roman"/>
          <w:color w:val="000000"/>
          <w:sz w:val="28"/>
          <w:szCs w:val="28"/>
          <w:lang w:eastAsia="ar-SA"/>
        </w:rPr>
        <w:t xml:space="preserve"> законодательством Российской Федерации.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13. Условия и порядок передачи имущества казны в аренду, безвозмездное пользование, залог, доверительное управление, распоряжение им иными способами регулируются действующим законодательством, муниципальными правовыми актами органов местного самоуправления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14. Средства, полученные от использования в гражданском обороте объектов казны, в полном объеме поступают в бюджет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4. МУНИЦИПАЛЬНЫЕ ПРЕДПРИЯТИЯ И МУНИЦИПАЛЬНЫЕ УЧРЕЖДЕНИЯ.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10. Муниципальные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Муниципальное предприятие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(далее - муниципальное предприятие) - коммерческая организация, не наделенная правом собственности на закрепленное за ней имущество.</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Имущество муниципального предприятия находится в муниципальной собственности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и принадлежит предприятию на праве хозяйственного ведения (унитарное предприятие) или на праве оперативного управления (казенное предприятие), является неделимым и не может быть распределено по вкладам (долям, паям), в том числе между работниками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Муниципальное унитарное предприятие, муниципальное казенное предприятие могут быть </w:t>
      </w:r>
      <w:proofErr w:type="gramStart"/>
      <w:r w:rsidRPr="00760C45">
        <w:rPr>
          <w:rFonts w:ascii="Times New Roman" w:hAnsi="Times New Roman" w:cs="Times New Roman"/>
          <w:color w:val="000000"/>
          <w:sz w:val="28"/>
          <w:szCs w:val="28"/>
          <w:lang w:eastAsia="ar-SA"/>
        </w:rPr>
        <w:t>созданы</w:t>
      </w:r>
      <w:proofErr w:type="gramEnd"/>
      <w:r w:rsidRPr="00760C45">
        <w:rPr>
          <w:rFonts w:ascii="Times New Roman" w:hAnsi="Times New Roman" w:cs="Times New Roman"/>
          <w:color w:val="000000"/>
          <w:sz w:val="28"/>
          <w:szCs w:val="28"/>
          <w:lang w:eastAsia="ar-SA"/>
        </w:rPr>
        <w:t xml:space="preserve"> в случаях, определенных </w:t>
      </w:r>
      <w:hyperlink r:id="rId10"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 N 161-ФЗ "О государственных и муниципальных </w:t>
      </w:r>
      <w:r w:rsidRPr="00760C45">
        <w:rPr>
          <w:rFonts w:ascii="Times New Roman" w:hAnsi="Times New Roman" w:cs="Times New Roman"/>
          <w:color w:val="000000"/>
          <w:sz w:val="28"/>
          <w:szCs w:val="28"/>
          <w:lang w:eastAsia="ar-SA"/>
        </w:rPr>
        <w:lastRenderedPageBreak/>
        <w:t>унитарных предприятиях".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Управление муниципальным предприятием предполагает:</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оптимизацию структуры и количества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мониторинг результатов уставной и финансово-хозяйственной деятельности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контроль сохранности и целевого использования муниципального имущества, переданного муниципальным предприятиям в хозяйственное ведение или оперативное управление, согласование сделок муниципального предприятия в установленных законодательством случаях;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оценку деятельности руководителя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Администрация </w:t>
      </w:r>
      <w:r w:rsidR="0068299E">
        <w:rPr>
          <w:rFonts w:ascii="Times New Roman" w:hAnsi="Times New Roman" w:cs="Times New Roman"/>
          <w:color w:val="000000"/>
          <w:sz w:val="28"/>
          <w:szCs w:val="28"/>
          <w:lang w:eastAsia="ar-SA"/>
        </w:rPr>
        <w:t>Старонижестеблиевского</w:t>
      </w:r>
      <w:r w:rsidR="0068299E"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решение о создании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определяет цели, предмет, виды деятельности муниципального предприятия, а также дает согласие на участие муниципального предприятия в ассоциациях и других объединениях коммерческих организаций;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определяет порядок составления, утверждения и установления показателей планов (программы) финансово-хозяйственной деятельности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утверждает устав муниципального предприятия, вносит в него изменения, в том числе утверждает устав в новой редакции;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решение о реорганизации или ликвидации муниципального предприятия в порядке, установленном законодательством, назначает ликвидатора или ликвидационную комиссию и утверждает ликвидационные балансы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формирует уставный фонд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назначает на должность руководителя муниципального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согласовывает прием на работу главного бухгалтера муниципального предприятия, заключение с ним, изменение и прекращение трудового договора;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определяет порядок оплаты труда руководителей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утверждает бухгалтерскую отчетность и отчеты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дает согласие на распоряжение недвижимым имуществом, а в случаях, установленных федеральными законами, иными нормативными правовыми актами или уставом муниципального предприятия, на совершение иных сделок;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осуществляет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по назначению и сохранностью принадлежащего муниципальному предприятию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утверждает</w:t>
      </w:r>
      <w:proofErr w:type="gramEnd"/>
      <w:r w:rsidRPr="00760C45">
        <w:rPr>
          <w:rFonts w:ascii="Times New Roman" w:hAnsi="Times New Roman" w:cs="Times New Roman"/>
          <w:color w:val="000000"/>
          <w:sz w:val="28"/>
          <w:szCs w:val="28"/>
          <w:lang w:eastAsia="ar-SA"/>
        </w:rPr>
        <w:t xml:space="preserve"> показатели экономической эффективности деятельности муниципального предприятия и контролирует их выполнение;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дает согласие на создание филиалов и открытие представительств </w:t>
      </w:r>
      <w:r w:rsidRPr="00760C45">
        <w:rPr>
          <w:rFonts w:ascii="Times New Roman" w:hAnsi="Times New Roman" w:cs="Times New Roman"/>
          <w:color w:val="000000"/>
          <w:sz w:val="28"/>
          <w:szCs w:val="28"/>
          <w:lang w:eastAsia="ar-SA"/>
        </w:rPr>
        <w:lastRenderedPageBreak/>
        <w:t>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дает согласие на участие муниципального предприятия в иных юридических лицах;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дает согласие на совершение крупных сделок, сделок, в совершении которых имеется заинтересованность, и иных сделок;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решения о проведен</w:t>
      </w:r>
      <w:proofErr w:type="gramStart"/>
      <w:r w:rsidRPr="00760C45">
        <w:rPr>
          <w:rFonts w:ascii="Times New Roman" w:hAnsi="Times New Roman" w:cs="Times New Roman"/>
          <w:color w:val="000000"/>
          <w:sz w:val="28"/>
          <w:szCs w:val="28"/>
          <w:lang w:eastAsia="ar-SA"/>
        </w:rPr>
        <w:t>ии ау</w:t>
      </w:r>
      <w:proofErr w:type="gramEnd"/>
      <w:r w:rsidRPr="00760C45">
        <w:rPr>
          <w:rFonts w:ascii="Times New Roman" w:hAnsi="Times New Roman" w:cs="Times New Roman"/>
          <w:color w:val="000000"/>
          <w:sz w:val="28"/>
          <w:szCs w:val="28"/>
          <w:lang w:eastAsia="ar-SA"/>
        </w:rPr>
        <w:t>диторских проверок, утверждает аудитора и определяет размер оплаты его услуг;</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в случае, предусмотренном законодательством Российской Федерации о концессионных соглашениях, принимает решение об осуществлении муниципальным унитарным предприятием отдельных полномочий </w:t>
      </w:r>
      <w:proofErr w:type="spellStart"/>
      <w:r w:rsidRPr="00760C45">
        <w:rPr>
          <w:rFonts w:ascii="Times New Roman" w:hAnsi="Times New Roman" w:cs="Times New Roman"/>
          <w:color w:val="000000"/>
          <w:sz w:val="28"/>
          <w:szCs w:val="28"/>
          <w:lang w:eastAsia="ar-SA"/>
        </w:rPr>
        <w:t>концедента</w:t>
      </w:r>
      <w:proofErr w:type="spellEnd"/>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вправе изымать у казенного предприятия излишнее, неиспользуемое или используемое не по назначению имущество;</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доводит до казенного предприятия обязательные для исполнения заказы на поставки товаров, выполнение работ, оказание услуг для обеспечения государственных или муниципальных нужд;</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утверждает смету доходов и расходов казенного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Полномочия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по управлению муниципальными предприятиями осуществляются непосредственно главой администрации </w:t>
      </w:r>
      <w:r w:rsidR="0068299E">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либо через уполномоченные им лица.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Муниципальное предприятие может быть образовано путем учреждения (создания), либо путем реорганизации в форме слияния, разделения, выделения или преобразования действующего юридического лица.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Муниципальное предприятие считается созданными и приобретает статус юридического лица со дня внесения записи в единый государственный реестр юридических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Муниципальное предприятие может создавать филиалы и открывать представительства в соответствии с действующим законодательством и своим уставом.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Решение о создании, реорганизации или ликвидации муниципального предприятия принимается главой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форме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по согласованию с Советом.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Инициатива в создании муниципального предприятия, реорганизации или ликвидации существующих муниципальных предприятий может принадлежать Совету, главе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структурным подразделениям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(отделам, управлениям).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10. Предложение о создании, реорганизации и ликвидации муниципальных предприятий направляются инициирующим лицом на имя главы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для принятия решения о создании, реорганизации или ликвидации </w:t>
      </w:r>
      <w:r w:rsidRPr="00760C45">
        <w:rPr>
          <w:rFonts w:ascii="Times New Roman" w:hAnsi="Times New Roman" w:cs="Times New Roman"/>
          <w:color w:val="000000"/>
          <w:sz w:val="28"/>
          <w:szCs w:val="28"/>
          <w:lang w:eastAsia="ar-SA"/>
        </w:rPr>
        <w:lastRenderedPageBreak/>
        <w:t>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Предложение о создании, реорганизации, ликвидации предприятия должна содержать следующие сведения: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цель создания или реорганизации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обоснование необходимости создания, реорганизации или ликвидации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сведения о затратах, необходимых для реализации проекта, об источниках и условиях финансирования проекта.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12. Постановление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 создании муниципального предприятия должно содержать в себе: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решение о создании;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сведения о полном фирменном наименовании и месте нахождения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цели создания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сведения о порядке формирования уставного фонда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поручение финансовому органу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наделить муниципальное предприятие денежными средствами, если уставный фонд предприятия полностью или частично формируется за счет денежных средств.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13. Учредительным документом муниципального предприятия является устав. Устав муниципального предприятия должен содержать сведения и положения в соответствии с </w:t>
      </w:r>
      <w:hyperlink r:id="rId11"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 N 161-ФЗ "О государственных и муниципальных унитарных предприятиях".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14. Размер уставного фонда муниципального предприятия, порядок его формирования, а также порядок его уменьшения и (или) увеличения определяются </w:t>
      </w:r>
      <w:hyperlink r:id="rId12"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 N 161-ФЗ "О государственных и муниципальных унитарных предприятиях".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Уставный фонд муниципального предприятия, основанного на праве хозяйственного ведения, определяет минимальный размер его имущества, гарантирующего интересы кредиторов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 муниципальном казенном предприятии уставный фонд не формируется.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15. Уставный фонд муниципального предприятия может формироваться за счет денег, ценных бумаг, других вещей, имущественных прав и иных прав, имеющих денежную оценку.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Оплата уставного фонда муниципального предприятия имущественным взносом (имущественными правами, имеющими денежную оценку) производится путем составления и подписания передаточного акта, утверждаемого главой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и прилагаемого к уставу.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16. Текущей деятельностью муниципального предприятия руководит единоличный исполнительный орган - руководитель (директор), </w:t>
      </w:r>
      <w:r w:rsidRPr="00760C45">
        <w:rPr>
          <w:rFonts w:ascii="Times New Roman" w:hAnsi="Times New Roman" w:cs="Times New Roman"/>
          <w:color w:val="000000"/>
          <w:sz w:val="28"/>
          <w:szCs w:val="28"/>
          <w:lang w:eastAsia="ar-SA"/>
        </w:rPr>
        <w:lastRenderedPageBreak/>
        <w:t xml:space="preserve">назначаемый и освобождаемый от должности решением главы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форме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Компетенция и порядок деятельности единоличного исполнительного органа муниципального предприятия устанавливаются уставом предприятия, трудовым договором с руководителем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17. Реорганизация муниципального предприятия может быть осуществлена в форме: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слияния двух или нескольких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присоединения к предприятию одного или нескольких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разделения предприятия на два или несколько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выделения из предприятия одного или нескольких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преобразования муниципального предприятия в юридическое лицо иной организационно - правовой формы в случаях, предусмотренных </w:t>
      </w:r>
      <w:hyperlink r:id="rId13"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 N 161-ФЗ "О государственных и муниципальных унитарных предприятиях" или иными федеральными законами.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18. При реорганизации муниципального предприятия обязательно проводится инвентаризация его имущества и обязательств в соответствии с федеральным законом, регламентирующим порядок ведения бухгалтерского учета.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19. При реорганизации муниципального предприятия составляется разделительный баланс (разделение, выделение) или передаточный акт (слияние, преобразование, присоединение), содержащие положение о правопреемстве по обязательствам реорганизуемого предприятия, утверждаемые главой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форме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00233CCD"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20. Постановление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 ликвидации муниципального предприятия должно содержать в себе: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решение о ликвидации;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состав ликвидационной комиссии (Ф.И.О. ликвидатора);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и сроки ликвидации;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срок заявления требований кредиторов (не менее двух месяцев).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 С момента назначения ликвидационной комиссии (ликвидатора) к ней переходят полномочия по управлению делами ликвидируемого муниципального предприятия. Полномочия ликвидационной комиссии (ликвидатора) прекращаются с момента исключения муниципального предприятия из единого государственного реестра юридических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22. Промежуточный и окончательный ликвидационные балансы </w:t>
      </w:r>
      <w:r w:rsidRPr="00760C45">
        <w:rPr>
          <w:rFonts w:ascii="Times New Roman" w:hAnsi="Times New Roman" w:cs="Times New Roman"/>
          <w:color w:val="000000"/>
          <w:sz w:val="28"/>
          <w:szCs w:val="28"/>
          <w:lang w:eastAsia="ar-SA"/>
        </w:rPr>
        <w:lastRenderedPageBreak/>
        <w:t xml:space="preserve">муниципального предприятия утверждает глава администрации Новомышастовского сельского поселения в форме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23. В случае</w:t>
      </w:r>
      <w:proofErr w:type="gramStart"/>
      <w:r w:rsidRPr="00760C45">
        <w:rPr>
          <w:rFonts w:ascii="Times New Roman" w:hAnsi="Times New Roman" w:cs="Times New Roman"/>
          <w:color w:val="000000"/>
          <w:sz w:val="28"/>
          <w:szCs w:val="28"/>
          <w:lang w:eastAsia="ar-SA"/>
        </w:rPr>
        <w:t>,</w:t>
      </w:r>
      <w:proofErr w:type="gramEnd"/>
      <w:r w:rsidRPr="00760C45">
        <w:rPr>
          <w:rFonts w:ascii="Times New Roman" w:hAnsi="Times New Roman" w:cs="Times New Roman"/>
          <w:color w:val="000000"/>
          <w:sz w:val="28"/>
          <w:szCs w:val="28"/>
          <w:lang w:eastAsia="ar-SA"/>
        </w:rPr>
        <w:t xml:space="preserve"> если при проведении ликвидации муниципального предприятия установлена его неспособность удовлетворить требования кредиторов в полном объеме, ликвидационная комиссия (ликвидатор) предприятия должна обратиться в арбитражный суд с заявлением о признании предприятия банкротом.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11. Закрепление имущества за муниципальными предприятиями на праве хозяйственного ведения или оперативного управления.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Имущество закрепляется за муниципальным предприятием во владение, пользование и распоряжение в порядке и на условиях, определяемых </w:t>
      </w:r>
      <w:hyperlink r:id="rId14"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w:t>
      </w:r>
      <w:hyperlink r:id="rId15"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 N 161-ФЗ "О государственных и муниципальных унитарных предприятиях" и настоящим Положением.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Имущество муниципального предприятия формируется за счет:</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имущества, закрепленного за предприятием на праве хозяйственного ведения или оперативного управления собственником этого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доходов муниципального предприятия от его деятельности;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иных, не противоречащих законодательству, источников.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В хозяйственном ведении или оперативном управлении муниципального предприятия может находиться: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движимое имущество (оборудование, транспортные средства, инвентарь и иные материальные ценности);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объекты инженерной инфраструктуры, находящиеся на земельном участке, закрепленном за муниципальным предприятием;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недвижимое имущество (здания, сооружения, нежилые помещения).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Плоды, продукция и доходы от использования имущества, находящегося в хозяйственном ведении или оперативном управлении, а также имущество, приобретенное муниципальным предприятием по договорам или иным основаниям, поступают в хозяйственное ведение или оперативное управление предприятия в порядке, установленном </w:t>
      </w:r>
      <w:hyperlink r:id="rId16"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другими законами и иными правовыми актами.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Муниципальное имущество, принадлежащее муниципальному предприятию на праве хозяйственного ведения или оперативного управления, отражается в балансе предприятия в порядке, установленном законодательством Российской Федерации.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Право хозяйственного ведения или оперативного управления муниципальным имуществом, в отношении которого принято решение о закреплении за муниципальным предприятием, возникает у этого предприятия с момента передачи имущества, если иное не установлено законом, иными нормативными актами.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 xml:space="preserve">7. Право хозяйственного ведения или оперативного управления прекращается по основаниям и в порядке, предусмотренными </w:t>
      </w:r>
      <w:hyperlink r:id="rId17"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другими законами и иными правовыми актами.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8. Закрепление муниципального имущества за муниципальным предприятием на праве хозяйственного ведения или оперативного управления осуществляется как при его создании, так и в период его деятельности на основании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Право хозяйственного ведения или оперативного управления на недвижимое муниципальное имущество возникает у муниципального предприятия с момента государственной регистрации права в установленном законом порядке.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Право хозяйственного ведения или оперативного управления на движимое муниципальное имущество возникает с момента передачи имущества по передаточному акту, разделительному балансу или иному документу.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С момента фактической передачи муниципального имущества муниципальному предприятию переходят обязанности по учету, инвентаризации и сохранности имущества, закрепленного за ним.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12. Муниципальное предприятие обязано оформить правоустанавливающие документы на земельные участки, на которых расположено переданное ему на праве хозяйственного ведения или оперативного управления недвижимое имущество и объекты инженерной инфраструктуры.</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12. Владение, пользование и распоряжение муниципальным имуществом, находящимся в хозяйственном ведении муниципального унитарного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w:t>
      </w:r>
      <w:hyperlink r:id="rId18"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 N 161-ФЗ "О государственных и муниципальных унитарных предприятиях", другими федеральными законами и иными нормативными правовыми актами.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Движимым и недвижимым муниципальным имуществом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предприятием с нарушением этого </w:t>
      </w:r>
      <w:r w:rsidRPr="00760C45">
        <w:rPr>
          <w:rFonts w:ascii="Times New Roman" w:hAnsi="Times New Roman" w:cs="Times New Roman"/>
          <w:color w:val="000000"/>
          <w:sz w:val="28"/>
          <w:szCs w:val="28"/>
          <w:lang w:eastAsia="ar-SA"/>
        </w:rPr>
        <w:lastRenderedPageBreak/>
        <w:t>требования, являются ничтожными.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Уставом муниципального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Сделки, совершаемые муниципальным предприятием, и подлежащие согласованию с собственником его имущества в силу требований законодательства Российской Федерации или устава, подлежат согласованию главой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путем издания постановления.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Согласие собственника на ниже перечисленные сделки считается полученным без издания отдельного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путем внесения указанного перечня сделок в устав муниципального предприятия и в случае их совершения в соответствии с уставными целями и предметом деятельности предприятия (в пределах специальной правоспособности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сделки, относящиеся к обычной хозяйственной деятельности, в том числе направленные на приобретение сырья, материалов и оборудования, на реализацию продукции, работ и услуг предприятий и обладающих установленными статьей 23 Федерального закона "О государственных и муниципальных унитарных предприятиях" признаками крупной сделки;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сделки, направленные на безвозмездное получение выгоды предприятием, в том числе, на приобретение имущества в порядке дарения, наследования, получение безвозмездных займов;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крупные сделки, связанные с приобретением, отчуждением или возможностью приобретения прямо или косвенно имущества, стоимость которого менее 25% стоимости чистых активов предприятия на последнюю отчетную дату, но не более 1000 минимальных </w:t>
      </w:r>
      <w:proofErr w:type="gramStart"/>
      <w:r w:rsidRPr="00760C45">
        <w:rPr>
          <w:rFonts w:ascii="Times New Roman" w:hAnsi="Times New Roman" w:cs="Times New Roman"/>
          <w:color w:val="000000"/>
          <w:sz w:val="28"/>
          <w:szCs w:val="28"/>
          <w:lang w:eastAsia="ar-SA"/>
        </w:rPr>
        <w:t>размеров оплаты труда</w:t>
      </w:r>
      <w:proofErr w:type="gramEnd"/>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возмездная уступка права требования, а также перевод долга по сделкам, для совершения которых не требуется отдельного согласования собственника.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Под сделки, указанные в пункте 6 не подпадают сделки, подлежащие согласованию по иным основаниям (например, сделки с недвижимым имуществом, сделки, в совершении которых имеется заинтересованность).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Муниципальное имущество, принадлежащее муниципальному предприятию на праве хозяйственного ведения, подлежит страхованию за счет сре</w:t>
      </w:r>
      <w:proofErr w:type="gramStart"/>
      <w:r w:rsidRPr="00760C45">
        <w:rPr>
          <w:rFonts w:ascii="Times New Roman" w:hAnsi="Times New Roman" w:cs="Times New Roman"/>
          <w:color w:val="000000"/>
          <w:sz w:val="28"/>
          <w:szCs w:val="28"/>
          <w:lang w:eastAsia="ar-SA"/>
        </w:rPr>
        <w:t>дств пр</w:t>
      </w:r>
      <w:proofErr w:type="gramEnd"/>
      <w:r w:rsidRPr="00760C45">
        <w:rPr>
          <w:rFonts w:ascii="Times New Roman" w:hAnsi="Times New Roman" w:cs="Times New Roman"/>
          <w:color w:val="000000"/>
          <w:sz w:val="28"/>
          <w:szCs w:val="28"/>
          <w:lang w:eastAsia="ar-SA"/>
        </w:rPr>
        <w:t>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Муниципальное предприятие самостоятельно на основании данных бухгалтерской отчетности ежегодно в </w:t>
      </w:r>
      <w:proofErr w:type="gramStart"/>
      <w:r w:rsidRPr="00760C45">
        <w:rPr>
          <w:rFonts w:ascii="Times New Roman" w:hAnsi="Times New Roman" w:cs="Times New Roman"/>
          <w:color w:val="000000"/>
          <w:sz w:val="28"/>
          <w:szCs w:val="28"/>
          <w:lang w:eastAsia="ar-SA"/>
        </w:rPr>
        <w:t>порядке, определяемом Советом народных депутатов перечисляет</w:t>
      </w:r>
      <w:proofErr w:type="gramEnd"/>
      <w:r w:rsidRPr="00760C45">
        <w:rPr>
          <w:rFonts w:ascii="Times New Roman" w:hAnsi="Times New Roman" w:cs="Times New Roman"/>
          <w:color w:val="000000"/>
          <w:sz w:val="28"/>
          <w:szCs w:val="28"/>
          <w:lang w:eastAsia="ar-SA"/>
        </w:rPr>
        <w:t xml:space="preserve"> в бюджет поселения часть прибыли от </w:t>
      </w:r>
      <w:r w:rsidRPr="00760C45">
        <w:rPr>
          <w:rFonts w:ascii="Times New Roman" w:hAnsi="Times New Roman" w:cs="Times New Roman"/>
          <w:color w:val="000000"/>
          <w:sz w:val="28"/>
          <w:szCs w:val="28"/>
          <w:lang w:eastAsia="ar-SA"/>
        </w:rPr>
        <w:lastRenderedPageBreak/>
        <w:t>использования муниципального имущества, закрепленного за ним на праве хозяйственного ведения, оставшейся в распоряжении предприятия после уплаты налогов (в том числе налога на прибыль) и иных обязательных платежей.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Бухгалтерская отчетность предприятия в порядке, определяемом администрацией Новомышастовского сельского поселения, подлежит обязательной ежегодной аудиторской проверке независимым аудитором.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13. Распоряжение муниципальным имуществом, закрепленным на праве оперативного управления за муниципальным казённым предприятием.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Муниципальное казенное предприятие вправе отчуждать или иным способом распоряжаться принадлежащим ему имуществом только с согласия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Уставом муниципального казенного предприятия могут быть предусмотрены виды или размер сделок, совершение которых не может осуществляться без согласия собственника имущества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Муниципальное казенное предприятие самостоятельно реализует произведенную им продукцию (работы, услуги), если иное не установлено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Деятельность муниципального казенного предприятия осуществляется в соответствии со сметой доходов и расходов, утверждаемой администрацией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14. Муниципальные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Муниципальным учреждением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является унитарная некоммерческая организация, созданная муниципальным образованием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сельское поселение для осуществления управленческих, социально-культурных или иных функций некоммерческого характера (далее - муниципальные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Типами муниципальных учреждений являются </w:t>
      </w:r>
      <w:proofErr w:type="gramStart"/>
      <w:r w:rsidRPr="00760C45">
        <w:rPr>
          <w:rFonts w:ascii="Times New Roman" w:hAnsi="Times New Roman" w:cs="Times New Roman"/>
          <w:color w:val="000000"/>
          <w:sz w:val="28"/>
          <w:szCs w:val="28"/>
          <w:lang w:eastAsia="ar-SA"/>
        </w:rPr>
        <w:t>автономные</w:t>
      </w:r>
      <w:proofErr w:type="gramEnd"/>
      <w:r w:rsidRPr="00760C45">
        <w:rPr>
          <w:rFonts w:ascii="Times New Roman" w:hAnsi="Times New Roman" w:cs="Times New Roman"/>
          <w:color w:val="000000"/>
          <w:sz w:val="28"/>
          <w:szCs w:val="28"/>
          <w:lang w:eastAsia="ar-SA"/>
        </w:rPr>
        <w:t>, бюджетные и казенные.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Функции и полномочия учредителя в отношении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администрацией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Порядок создания, реорганизации, изменения типа и ликвидации муниципальных учреждений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w:t>
      </w:r>
      <w:r w:rsidRPr="00760C45">
        <w:rPr>
          <w:rFonts w:ascii="Times New Roman" w:hAnsi="Times New Roman" w:cs="Times New Roman"/>
          <w:color w:val="000000"/>
          <w:sz w:val="28"/>
          <w:szCs w:val="28"/>
          <w:lang w:eastAsia="ar-SA"/>
        </w:rPr>
        <w:lastRenderedPageBreak/>
        <w:t xml:space="preserve">а также утверждения уставов муниципальных учреждений и внесения в них изменений определяется постановлением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Решение о создании, ликвидации или реорганизации муниципальных учреждений, а также муниципальных образовательных учреждений принимает глава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форме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по согласованию с Советом.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15. Закрепление муниципального имущества на праве оперативного управления за муниципальными учреждениями.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Муниципальное учреждение осуществляет в соответствии с целями своей деятельности и назначением имущества права владения, пользования, распоряжения этим имуществом в пределах, определяемых законодательством Российской Федерации, настоящим положением, уставом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В оперативном управлении могут находиться: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движимое имущество (оборудование, транспортные средства, инвентарь и иные материальные ценности);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объекты инженерной инфраструктуры;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недвижимое имущество (здания, строения, сооружения, нежилые помещения).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Имущество, принадлежащее муниципальному учреждению на праве оперативного управления, является муниципальной собственностью и отражается на балансе учреждения в порядке, установленном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Закрепление муниципального имущества на праве оперативного управления осуществляется как при создании, так и в период деятельности муниципального учреждения на основании постановления администрации Новомышастовского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Право оперативного управления на недвижимое имущество возникает у муниципального учреждения с момента государственной регистрации права.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Право оперативного управления на движимое имущество возникает с момента передачи имущества по передаточному акту и (или) разделительному балансу.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С момента фактической передачи на праве оперативного управления муниципальному учреждению муниципального имущества к нему переходят обязанности по учету, инвентаризации и сохранности закрепленного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Муниципальное учреждение несет ответственность за сохранность и использование по назначению закрепленного за ним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Неиспользуемое, используемое не по назначению муниципальное имущество, закрепленное на праве оперативного управления, либо не отраженное в балансе имущество, может быть изъято в установленном </w:t>
      </w:r>
      <w:r w:rsidRPr="00760C45">
        <w:rPr>
          <w:rFonts w:ascii="Times New Roman" w:hAnsi="Times New Roman" w:cs="Times New Roman"/>
          <w:color w:val="000000"/>
          <w:sz w:val="28"/>
          <w:szCs w:val="28"/>
          <w:lang w:eastAsia="ar-SA"/>
        </w:rPr>
        <w:lastRenderedPageBreak/>
        <w:t xml:space="preserve">законом порядке по решению главы администрации </w:t>
      </w:r>
      <w:r w:rsidR="00233CCD">
        <w:rPr>
          <w:rFonts w:ascii="Times New Roman" w:hAnsi="Times New Roman" w:cs="Times New Roman"/>
          <w:color w:val="000000"/>
          <w:sz w:val="28"/>
          <w:szCs w:val="28"/>
          <w:lang w:eastAsia="ar-SA"/>
        </w:rPr>
        <w:t>Старонижестеблиевского</w:t>
      </w:r>
      <w:r w:rsidR="00233CCD"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При передаче муниципальному учреждению недвижимого имущества и объектов инженерной инфраструктуры обязанность по оформлению соответствующих правоустанавливающих документов на земельный участок, на котором расположены недвижимое имущество и объекты инженерной инфраструктуры, лежит на учреждении.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Изменения в состав муниципального имущества вносятся на основании данных бухгалтерской отчетности и иным основаниям, предусмотренным действующим законодательством Российской Федерации.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16. Владение, пользование и распоряжение муниципальным имуществом, находящимся в оперативном управлении муниципальных учреждений.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Бюджетное и автономное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или автономным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и автономное учреждение вправе распоряжаться самостоятельно, если иное не установлено законом.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Порядок отнесения муниципального имущества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к категории особо ценного движимого имущества автономных или бюджетных учреждений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определяется постановлением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Бюджетное и 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учреждения. Доходы, полученные от такой деятельности, и приобретенное за счет этих доходов имущество поступают в самостоятельное распоряжение бюджетного или автономного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Казенное учреждение не вправе отчуждать либо иным способом распоряжаться имуществом без согласия собственника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Казенное учреждение может осуществлять приносящую доходы деятельность в соответствии со своим уставом. Доходы, полученные от указанной деятельности, поступают в бюджет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17. Списание муниципального имущества, закрепленного за муниципальными предприятиями и муниципальными учреждениями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Муниципальное имущество, относящееся к основным средствам и закрепленное на праве хозяйственного ведения или оперативного управления за муниципальными предприятиями и муниципальными учреждениями, </w:t>
      </w:r>
      <w:r w:rsidRPr="00760C45">
        <w:rPr>
          <w:rFonts w:ascii="Times New Roman" w:hAnsi="Times New Roman" w:cs="Times New Roman"/>
          <w:color w:val="000000"/>
          <w:sz w:val="28"/>
          <w:szCs w:val="28"/>
          <w:lang w:eastAsia="ar-SA"/>
        </w:rPr>
        <w:lastRenderedPageBreak/>
        <w:t>может быть списано с их баланса по следующим основаниям: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пришедшее</w:t>
      </w:r>
      <w:proofErr w:type="gramEnd"/>
      <w:r w:rsidRPr="00760C45">
        <w:rPr>
          <w:rFonts w:ascii="Times New Roman" w:hAnsi="Times New Roman" w:cs="Times New Roman"/>
          <w:color w:val="000000"/>
          <w:sz w:val="28"/>
          <w:szCs w:val="28"/>
          <w:lang w:eastAsia="ar-SA"/>
        </w:rPr>
        <w:t xml:space="preserve"> в негодность вследствие физического износа, аварий, стихийных бедствий, нарушения нормальных условий эксплуатации;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морально устаревшее;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 иным причинам, установленным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Списание основных средств возможно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муниципальным предприятиям или муниципальным учреждениям.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w:t>
      </w:r>
      <w:proofErr w:type="gramStart"/>
      <w:r w:rsidRPr="00760C45">
        <w:rPr>
          <w:rFonts w:ascii="Times New Roman" w:hAnsi="Times New Roman" w:cs="Times New Roman"/>
          <w:color w:val="000000"/>
          <w:sz w:val="28"/>
          <w:szCs w:val="28"/>
          <w:lang w:eastAsia="ar-SA"/>
        </w:rPr>
        <w:t>Муниципальные предприятия и муниципальные учреждения осуществляют списание основных средств (за исключением транспортных средств и недвижимого имущества), закрепленных за ними на праве хозяйственного ведения и оперативного управления, самостоятельно в установленном законодательством Российской Федерации порядке.</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Списание транспортных средств или недвижимого имущества, закрепленного за муниципальными предприятиями и муниципальными учреждениями, осуществляется по решению главы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на основании соответствующего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00233CCD"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Для получения разрешения на списание транспортных средств или недвижимого имущества муниципальные предприятия и муниципальные учреждения направляют в администрацию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ходатайство о списании имущества с приложением: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перечня имущества, подлежащего списанию и сведения о нем;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обоснование необходимости списания, с приложением документов о пожаре, аварии, стихийном бедствии);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заключение о техническом состоянии списываемого имущества, составленного независимым лицом, осуществляющим техническое обследование;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документы, подтверждающие выполнение условий, предусмотренных пунктом 2 настоящей статьи.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После получения постановления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на списание транспортных средств или недвижимого имущества руководитель муниципального предприятия или муниципального учреждения издает приказ о списании имущества и указание о разборке и демонтаже списываемых основных средств.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Подписанный в установленном порядке приказ руководителя муниципального предприятия или муниципального учреждения является решением о списании муниципального имущества и подготовке актов на списание.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Акты на списание муниципального имущества составляются самим муниципальным предприятием или муниципальным учреждением и </w:t>
      </w:r>
      <w:r w:rsidRPr="00760C45">
        <w:rPr>
          <w:rFonts w:ascii="Times New Roman" w:hAnsi="Times New Roman" w:cs="Times New Roman"/>
          <w:color w:val="000000"/>
          <w:sz w:val="28"/>
          <w:szCs w:val="28"/>
          <w:lang w:eastAsia="ar-SA"/>
        </w:rPr>
        <w:lastRenderedPageBreak/>
        <w:t>утверждаются лицом, принявшим решение о списании имущества.</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tabs>
          <w:tab w:val="num" w:pos="432"/>
        </w:tabs>
        <w:suppressAutoHyphens/>
        <w:autoSpaceDE/>
        <w:autoSpaceDN/>
        <w:adjustRightInd/>
        <w:spacing w:before="108" w:after="108" w:line="100" w:lineRule="atLeast"/>
        <w:ind w:firstLine="0"/>
        <w:jc w:val="center"/>
        <w:outlineLvl w:val="0"/>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5. ВОЗМЕЗДНОЕ И БЕЗВОЗМЕЗДНОЕ ПОЛЬЗОВАНИЕ МУНИЦИПАЛЬНЫМ ИМУЩЕСТВОМ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18. Аренда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Имущество, находящееся в муниципальной собственности, в том числе закрепленное в установленном порядке за муниципальными предприятиями и муниципальными учреждениями на праве хозяйственного ведения или оперативного управления может быть передано в аренду любым юридическим и физическим лицам.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Органом, уполномоченным принимать решение о предоставлении в аренду муниципального имущества, а также заключать договоры аренды и выступать арендодателем по данным договорам, является администрация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за исключением случаев предоставления в аренду муниципального имущества, закрепленного на праве хозяйственного ведения или оперативного управления за муниципальными предприятиями и муниципальными учреждениями.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Арендодателем по договорам аренды муниципального имущества, закреплённого на праве хозяйственного ведения или оперативного управления за муниципальными предприятиями или муниципальными учреждениями, является само предприятие или учреждение.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Передача в аренду муниципальными предприятиями или муниципальными учреждениями муниципального недвижимого имущества, закреплённого за ними на праве хозяйственного ведения или оперативного управления, осуществляется только с предварительного письменного согласия администрации </w:t>
      </w:r>
      <w:r w:rsidR="00233CCD">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путем издания соответствующего постановления.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Объекты муниципальной собственности могут быть переданы в аренду: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 результатам проведения торгов на право заключения договора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без проведения торгов в случаях, предусмотренных </w:t>
      </w:r>
      <w:hyperlink r:id="rId19" w:history="1">
        <w:r w:rsidRPr="00760C45">
          <w:rPr>
            <w:rFonts w:ascii="Times New Roman" w:hAnsi="Times New Roman" w:cs="Times New Roman"/>
            <w:color w:val="000000"/>
            <w:sz w:val="28"/>
            <w:szCs w:val="28"/>
            <w:lang w:eastAsia="ar-SA"/>
          </w:rPr>
          <w:t>статьей 17.1</w:t>
        </w:r>
      </w:hyperlink>
      <w:r w:rsidRPr="00760C45">
        <w:rPr>
          <w:rFonts w:ascii="Times New Roman" w:hAnsi="Times New Roman" w:cs="Times New Roman"/>
          <w:color w:val="000000"/>
          <w:sz w:val="28"/>
          <w:szCs w:val="28"/>
          <w:lang w:eastAsia="ar-SA"/>
        </w:rPr>
        <w:t xml:space="preserve"> Федерального закона от 26.07.2006 N 135-ФЗ "О защите конкуренции";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без проведения торгов в случае предоставления указанного имущества в виде муниципальной преференции в порядке, установленном </w:t>
      </w:r>
      <w:hyperlink r:id="rId20" w:history="1">
        <w:r w:rsidRPr="00760C45">
          <w:rPr>
            <w:rFonts w:ascii="Times New Roman" w:hAnsi="Times New Roman" w:cs="Times New Roman"/>
            <w:color w:val="000000"/>
            <w:sz w:val="28"/>
            <w:szCs w:val="28"/>
            <w:lang w:eastAsia="ar-SA"/>
          </w:rPr>
          <w:t>главой 5</w:t>
        </w:r>
      </w:hyperlink>
      <w:r w:rsidRPr="00760C45">
        <w:rPr>
          <w:rFonts w:ascii="Times New Roman" w:hAnsi="Times New Roman" w:cs="Times New Roman"/>
          <w:color w:val="000000"/>
          <w:sz w:val="28"/>
          <w:szCs w:val="28"/>
          <w:lang w:eastAsia="ar-SA"/>
        </w:rPr>
        <w:t xml:space="preserve"> Закона "О защите конкуренции".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Проведение аукционов или конкурсов на право заключения договоров аренды осуществляется в соответствии с порядком, установленным федеральным антимонопольным органом.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Заключение договора аренды на аукционе представляет собой способ определения арендатора муниципального имущества, при котором победителем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наиболее высокой цене </w:t>
      </w:r>
      <w:r w:rsidRPr="00760C45">
        <w:rPr>
          <w:rFonts w:ascii="Times New Roman" w:hAnsi="Times New Roman" w:cs="Times New Roman"/>
          <w:color w:val="000000"/>
          <w:sz w:val="28"/>
          <w:szCs w:val="28"/>
          <w:lang w:eastAsia="ar-SA"/>
        </w:rPr>
        <w:lastRenderedPageBreak/>
        <w:t>договора.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Конкурс представляет собой способ определения арендатора объекта, при котором победителем признается участник конкурса, который предложил лучшие условия исполнения договора и заявке на </w:t>
      </w:r>
      <w:proofErr w:type="gramStart"/>
      <w:r w:rsidRPr="00760C45">
        <w:rPr>
          <w:rFonts w:ascii="Times New Roman" w:hAnsi="Times New Roman" w:cs="Times New Roman"/>
          <w:color w:val="000000"/>
          <w:sz w:val="28"/>
          <w:szCs w:val="28"/>
          <w:lang w:eastAsia="ar-SA"/>
        </w:rPr>
        <w:t>участие</w:t>
      </w:r>
      <w:proofErr w:type="gramEnd"/>
      <w:r w:rsidRPr="00760C45">
        <w:rPr>
          <w:rFonts w:ascii="Times New Roman" w:hAnsi="Times New Roman" w:cs="Times New Roman"/>
          <w:color w:val="000000"/>
          <w:sz w:val="28"/>
          <w:szCs w:val="28"/>
          <w:lang w:eastAsia="ar-SA"/>
        </w:rPr>
        <w:t xml:space="preserve"> в конкурсе которого присвоен первый номер.</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Порядок, условия и сроки внесения арендной платы определяются договором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Срок договора аренды определяется соглашением между арендатором и арендодателем и отражается в договоре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Договор аренды недвижимого имущества, заключенный на срок 1 год и более, подлежит государственной регистрации.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Списание муниципального имущества, находящегося в аренде и составляющего казну муниципального образования, с последующим исключением его из договора аренды осуществляется в порядке, предусмотренном пунктами 5 - 11 статьи 9 настоящего положения.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Для рассмотрения вопроса о списании муниципального имущества арендатор предоставляет в администрацию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ходатайство с приложением документов предусмотренных пунктом 4 статьи 17 настоящего положения.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При сдаче в аренду муниципального имущества размер арендной платы устанавливается на основании отчёта о рыночной оценке стоимости арендной платы, составленного в соответствии с законодательством, регулирующим оценочную деятельность (далее - рыночная стоимость арендной платы).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Оценка рыночной стоимости арендной платы производится на срок не менее одного года.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12. В случае заключения договора аренды на срок меньший, чем срок, на который произведена оценка рыночной стоимости арендной платы, размер арендной платы в договоре аренды устанавливается пропорционально сроку, на который заключается договор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13. В случае изменения площади объекта, переданного в аренду, в результате его перепланировки, переоборудования, реконструкции или уточнением её в результате проведённой технической инвентаризации, стоимость арендной платы подлежит перерасчёту исходя из следующей формулы: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рыночная стоимость арендной платы, установленная в соответствии с договором Х площадь объекта (новая)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площадь объекта (старая)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Изменения площади объекта и стоимости арендной платы оформляются дополнительными соглашениями к договору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14. Предоставление льгот по арендной плате за пользование муниципальным имуществом в рамках настоящего положения рассматривается как предоставление муниципальной преференции.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Муниципальная преференция предоставляется на основании постановления администрации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w:t>
      </w:r>
      <w:r w:rsidRPr="00760C45">
        <w:rPr>
          <w:rFonts w:ascii="Times New Roman" w:hAnsi="Times New Roman" w:cs="Times New Roman"/>
          <w:color w:val="000000"/>
          <w:sz w:val="28"/>
          <w:szCs w:val="28"/>
          <w:lang w:eastAsia="ar-SA"/>
        </w:rPr>
        <w:lastRenderedPageBreak/>
        <w:t>поселения с предварительного согласия в письменной форме антимонопольного органа в порядке, определенном федеральным законом, регулирующим вопросы защиты конкуренции.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15. По истечении срока договора аренды, заключённого по результатам проведения аукционов или конкурсов на право заключения договора аренды, заключение такого договора на новый срок осуществляется без проведения конкурса, аукциона, в случаях и порядке установленных </w:t>
      </w:r>
      <w:hyperlink r:id="rId21"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26.07.2006 N 135-ФЗ "О защите конкуренции".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19. Предоставление в аренду муниципального имущества без проведения аукциона или конкурса.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w:t>
      </w:r>
      <w:proofErr w:type="gramStart"/>
      <w:r w:rsidRPr="00760C45">
        <w:rPr>
          <w:rFonts w:ascii="Times New Roman" w:hAnsi="Times New Roman" w:cs="Times New Roman"/>
          <w:color w:val="000000"/>
          <w:sz w:val="28"/>
          <w:szCs w:val="28"/>
          <w:lang w:eastAsia="ar-SA"/>
        </w:rPr>
        <w:t xml:space="preserve">Лица, заинтересованные в предоставлении им муниципального имущества в аренду и имеющие в соответствии с действующим законодательством Российской Федерации право на предоставление в аренду муниципального имущества без проведения аукциона или конкурса, обращаются в администрацию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или уполномоченный ей орган с соответствующим заявлением (заявкой) в двух экземплярах по форме, утверждаемой постановлением администрации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К заявке прилагаются: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полученную не ранее чем за шесть месяцев до даты подачи заявки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подачи заявки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w:t>
      </w:r>
      <w:proofErr w:type="gramEnd"/>
      <w:r w:rsidRPr="00760C45">
        <w:rPr>
          <w:rFonts w:ascii="Times New Roman" w:hAnsi="Times New Roman" w:cs="Times New Roman"/>
          <w:color w:val="000000"/>
          <w:sz w:val="28"/>
          <w:szCs w:val="28"/>
          <w:lang w:eastAsia="ar-SA"/>
        </w:rPr>
        <w:t xml:space="preserve">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заявки;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760C45">
        <w:rPr>
          <w:rFonts w:ascii="Times New Roman" w:hAnsi="Times New Roman" w:cs="Times New Roman"/>
          <w:color w:val="000000"/>
          <w:sz w:val="28"/>
          <w:szCs w:val="28"/>
          <w:lang w:eastAsia="ar-SA"/>
        </w:rPr>
        <w:t xml:space="preserve">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w:t>
      </w:r>
      <w:r w:rsidRPr="00760C45">
        <w:rPr>
          <w:rFonts w:ascii="Times New Roman" w:hAnsi="Times New Roman" w:cs="Times New Roman"/>
          <w:color w:val="000000"/>
          <w:sz w:val="28"/>
          <w:szCs w:val="28"/>
          <w:lang w:eastAsia="ar-SA"/>
        </w:rPr>
        <w:lastRenderedPageBreak/>
        <w:t>также документ, подтверждающий полномочия такого лица;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копии учредительных документов заявителя (для юридических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20. Предоставление муниципального имущества в аренду путем проведения аукциона или конкурса.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Организатором конкурсов или аукционов (далее - организатор) являются: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 проведении конкурсов или аукционов на право заключения договоров аренды муниципального имущества, составляющего казну муниципального образования - администрация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 проведении конкурсов или аукционов на право заключения договоров аренды муниципального имущества, которое принадлежит на праве хозяйственного ведения или оперативного управления муниципальным предприятиям или муниципальным учреждениям - муниципальное предприятие, муниципальное учреждение, обладающее правами владения и (или) пользования в отношении муниципального имущества, предоставляемого в аренду.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Для проведения аукционов или конкурсов (далее - торги) организатор создает единую комиссию (далее - комиссия) по проведению торгов на право заключения договора аренды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Число членов комиссии должно быть не менее 5 человек.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Состав комиссии, положение о комиссии, определяющее порядок её работы, утверждается в случаях установленных: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абзацем 2 пункта 1 настоящей статьи - постановлением администрации Новомышастовского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абзацем 3 пункта 1 настоящей статьи - приказом руководителя муниципального предприятия, муниципального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Начальная (минимальная) цена договора (цена лота) (далее - начальная цена) устанавливается в размере ежегодной арендной платы за пользование муниципальным имуществом, права на которое передаются по договору аренды, на основании отчёта о рыночной оценке стоимости арендной платы, составленного в соответствии с законодательством, регулирующим оценочную деятельность.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 случае проведения торгов на право заключения договора аренды муниципального имущества на срок белее 1 года рыночная стоимость арендной платы определяется независимым оценщиком на весь срок аренды с учетом инфляции.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При этом начальная цена торгов устанавливается в размере ежегодной арендной платы.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lastRenderedPageBreak/>
        <w:t>В случае увеличения в результате проведения торгов ежегодной начальной цены, стоимость арендной платы определяется исходя из сложившейся в ходе торгов ежегодной стоимости, умноженной на весь срок аренды.</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Размер задатка за участие в торгах на право заключения договоров аренды муниципального имущества устанавливается в размере 20 процентов начальной цены.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Извещения (информация) о проведении торгов, вносимые в них изменения, извещения об отказе от проведения торгов размещается на официальном сайте Российской Федерации, адрес которого: </w:t>
      </w:r>
      <w:proofErr w:type="spellStart"/>
      <w:r w:rsidRPr="00760C45">
        <w:rPr>
          <w:rFonts w:ascii="Times New Roman" w:hAnsi="Times New Roman" w:cs="Times New Roman"/>
          <w:color w:val="000000"/>
          <w:sz w:val="28"/>
          <w:szCs w:val="28"/>
          <w:lang w:eastAsia="ar-SA"/>
        </w:rPr>
        <w:t>www.torgi.gov.ru</w:t>
      </w:r>
      <w:proofErr w:type="spellEnd"/>
      <w:r w:rsidRPr="00760C45">
        <w:rPr>
          <w:rFonts w:ascii="Times New Roman" w:hAnsi="Times New Roman" w:cs="Times New Roman"/>
          <w:color w:val="000000"/>
          <w:sz w:val="28"/>
          <w:szCs w:val="28"/>
          <w:lang w:eastAsia="ar-SA"/>
        </w:rPr>
        <w:t xml:space="preserve">, а также могут размещаться на официальном сайте муниципального образования </w:t>
      </w:r>
      <w:r w:rsidR="00ED4D93">
        <w:rPr>
          <w:rFonts w:ascii="Times New Roman" w:hAnsi="Times New Roman" w:cs="Times New Roman"/>
          <w:color w:val="000000"/>
          <w:sz w:val="28"/>
          <w:szCs w:val="28"/>
          <w:lang w:eastAsia="ar-SA"/>
        </w:rPr>
        <w:t>Старонижестеблиевское</w:t>
      </w:r>
      <w:r w:rsidRPr="00760C45">
        <w:rPr>
          <w:rFonts w:ascii="Times New Roman" w:hAnsi="Times New Roman" w:cs="Times New Roman"/>
          <w:color w:val="000000"/>
          <w:sz w:val="28"/>
          <w:szCs w:val="28"/>
          <w:lang w:eastAsia="ar-SA"/>
        </w:rPr>
        <w:t xml:space="preserve"> сельское поселение в сети "Интернет" и опубликовываться в печатных средствах массовой информации.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21. Предоставление муниципального имущества в субаренду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Арендатор муниципального имущества может передать часть помещения, здания, строения или сооружения, находящегося у него в аренде, в субаренду третьим лицам только с предварительного письменного согласия арендодателя.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При этом</w:t>
      </w:r>
      <w:proofErr w:type="gramStart"/>
      <w:r w:rsidRPr="00760C45">
        <w:rPr>
          <w:rFonts w:ascii="Times New Roman" w:hAnsi="Times New Roman" w:cs="Times New Roman"/>
          <w:color w:val="000000"/>
          <w:sz w:val="28"/>
          <w:szCs w:val="28"/>
          <w:lang w:eastAsia="ar-SA"/>
        </w:rPr>
        <w:t>,</w:t>
      </w:r>
      <w:proofErr w:type="gramEnd"/>
      <w:r w:rsidRPr="00760C45">
        <w:rPr>
          <w:rFonts w:ascii="Times New Roman" w:hAnsi="Times New Roman" w:cs="Times New Roman"/>
          <w:color w:val="000000"/>
          <w:sz w:val="28"/>
          <w:szCs w:val="28"/>
          <w:lang w:eastAsia="ar-SA"/>
        </w:rPr>
        <w:t xml:space="preserve"> имущество передаётся в субаренду без проведения торгов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На имущество, передаваемое арендатором в субаренду, льготы по арендной плате не распространяются.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В случае передачи имущества в субаренду ответственным по договору перед арендодателем остается арендатор.</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Договор субаренды не может быть заключен на срок, превышающий срок договора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К договорам субаренды применяются правила о договорах аренды, если иное не установлено законом или иными правовыми актами.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Для получения письменного согласия на передачу в субаренду муниципального имущества арендатор предоставляет в администрацию Новомышастовского сельского поселения следующие документы: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заявление </w:t>
      </w:r>
      <w:proofErr w:type="gramStart"/>
      <w:r w:rsidRPr="00760C45">
        <w:rPr>
          <w:rFonts w:ascii="Times New Roman" w:hAnsi="Times New Roman" w:cs="Times New Roman"/>
          <w:color w:val="000000"/>
          <w:sz w:val="28"/>
          <w:szCs w:val="28"/>
          <w:lang w:eastAsia="ar-SA"/>
        </w:rPr>
        <w:t>в произвольной форме о даче согласия на передачу части арендуемого муниципального имущества в субаренду с описанием</w:t>
      </w:r>
      <w:proofErr w:type="gramEnd"/>
      <w:r w:rsidRPr="00760C45">
        <w:rPr>
          <w:rFonts w:ascii="Times New Roman" w:hAnsi="Times New Roman" w:cs="Times New Roman"/>
          <w:color w:val="000000"/>
          <w:sz w:val="28"/>
          <w:szCs w:val="28"/>
          <w:lang w:eastAsia="ar-SA"/>
        </w:rPr>
        <w:t xml:space="preserve"> объекта субаренды;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lastRenderedPageBreak/>
        <w:t>- ходатайство потенциального субарендатора о предоставлении ему части арендуемого муниципального имущества в субаренду с указанием: обоснования его потребности в имуществе и обязательств по использованию имущества (в произвольной форме); фирменного наименования (наименования), сведений об организационно-правовой форме, о месте нахождения, почтового адреса (для юридического лица); фамилии, имени, отчества, паспортных данных, сведений о месте жительства (для физического лица);</w:t>
      </w:r>
      <w:proofErr w:type="gramEnd"/>
      <w:r w:rsidRPr="00760C45">
        <w:rPr>
          <w:rFonts w:ascii="Times New Roman" w:hAnsi="Times New Roman" w:cs="Times New Roman"/>
          <w:color w:val="000000"/>
          <w:sz w:val="28"/>
          <w:szCs w:val="28"/>
          <w:lang w:eastAsia="ar-SA"/>
        </w:rPr>
        <w:t xml:space="preserve"> номера контактного телефона; а также следующие документы: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1) полученную не ранее чем за шесть месяцев до даты подачи заявления (заявки)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подачи заявления (заявки)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w:t>
      </w:r>
      <w:proofErr w:type="gramEnd"/>
      <w:r w:rsidRPr="00760C45">
        <w:rPr>
          <w:rFonts w:ascii="Times New Roman" w:hAnsi="Times New Roman" w:cs="Times New Roman"/>
          <w:color w:val="000000"/>
          <w:sz w:val="28"/>
          <w:szCs w:val="28"/>
          <w:lang w:eastAsia="ar-SA"/>
        </w:rPr>
        <w:t xml:space="preserve">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 (заявки);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копии документов, удостоверяющих личность (для иных физических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копии учредительных документов заявителя (для юридических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документ, подтверждающий полномочия лица на осуществление действий от имени заявителя - юридического лица (надлежаще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5) доверенность на осуществление действий от имени заявителя, заверенная печатью заявителя и подписанная руководителем заявителя (для юридических лиц, если от имени заявителя действует иное лицо) или уполномоченным этим руководителем лицом, либо нотариально заверенная копия такой доверенности (если указанная доверенность подписана лицом, уполномоченным руководителем заявителя, к заявлению должен прилагаться также документ, подтверждающий полномочия такого лица);</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решение об одобрении или о совершении крупной сделки либо надлежаще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w:t>
      </w:r>
      <w:r w:rsidRPr="00760C45">
        <w:rPr>
          <w:rFonts w:ascii="Times New Roman" w:hAnsi="Times New Roman" w:cs="Times New Roman"/>
          <w:color w:val="000000"/>
          <w:sz w:val="28"/>
          <w:szCs w:val="28"/>
          <w:lang w:eastAsia="ar-SA"/>
        </w:rPr>
        <w:lastRenderedPageBreak/>
        <w:t xml:space="preserve">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2" w:history="1">
        <w:r w:rsidRPr="00760C45">
          <w:rPr>
            <w:rFonts w:ascii="Times New Roman" w:hAnsi="Times New Roman" w:cs="Times New Roman"/>
            <w:color w:val="000000"/>
            <w:sz w:val="28"/>
            <w:szCs w:val="28"/>
            <w:lang w:eastAsia="ar-SA"/>
          </w:rPr>
          <w:t>Кодексом Российской Федерации об административных правонарушениях</w:t>
        </w:r>
      </w:hyperlink>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Заявления </w:t>
      </w:r>
      <w:proofErr w:type="gramStart"/>
      <w:r w:rsidRPr="00760C45">
        <w:rPr>
          <w:rFonts w:ascii="Times New Roman" w:hAnsi="Times New Roman" w:cs="Times New Roman"/>
          <w:color w:val="000000"/>
          <w:sz w:val="28"/>
          <w:szCs w:val="28"/>
          <w:lang w:eastAsia="ar-SA"/>
        </w:rPr>
        <w:t xml:space="preserve">арендаторов, имеющих на дату подачи заявления задолженность по арендной плате или пеням администрацией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не рассматриваются</w:t>
      </w:r>
      <w:proofErr w:type="gramEnd"/>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Администрация Новомышастовского сельского поселения на основании представленных документов в течение 14 рабочих дней со дня регистрации заявки принимает одно из следующих решений: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 разрешении субаренды на заявленный или иной срок;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об отказе в субаренде.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Если в отношении имущества, передаваемого в субаренду, были предоставлены льготы по арендной плате, перерасчет арендной платы в части имущества, предоставленного в субаренду, производится на основании заключаемого дополнительного соглашения.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Досрочное прекращение договора аренды по любому основанию влечет прекращение заключенного в соответствии с ним договора субаренды.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Договоры субаренды, заключенные без согласования с администрацией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являются ничтожными.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22. Предоставление муниципального имущества в безвозмездное пользование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Муниципальное имущество может быть передано в безвозмездное пользование в случаях нецелесообразности передачи данного имущества в хозяйственное ведение, оперативное управление или в аренду.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Передача муниципального имущества в безвозмездное пользование может быть осуществлена следующим лицам: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государственным органам, органам местного самоуправления, а также государственным внебюджетным фондам, государственным и муниципальным учреждениям;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2)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w:t>
      </w:r>
      <w:proofErr w:type="gramEnd"/>
    </w:p>
    <w:p w:rsidR="00760C45" w:rsidRPr="00ED4D93" w:rsidRDefault="00760C45" w:rsidP="00760C45">
      <w:pPr>
        <w:suppressAutoHyphens/>
        <w:autoSpaceDE/>
        <w:autoSpaceDN/>
        <w:adjustRightInd/>
        <w:spacing w:line="100" w:lineRule="atLeast"/>
        <w:ind w:firstLine="838"/>
        <w:rPr>
          <w:rFonts w:ascii="Times New Roman" w:hAnsi="Times New Roman" w:cs="Times New Roman"/>
          <w:sz w:val="28"/>
          <w:szCs w:val="28"/>
          <w:lang w:eastAsia="ar-SA"/>
        </w:rPr>
      </w:pPr>
      <w:r w:rsidRPr="00ED4D93">
        <w:rPr>
          <w:rFonts w:ascii="Times New Roman" w:hAnsi="Times New Roman" w:cs="Times New Roman"/>
          <w:sz w:val="28"/>
          <w:szCs w:val="28"/>
          <w:lang w:eastAsia="ar-SA"/>
        </w:rPr>
        <w:t xml:space="preserve">3) в иных случаях, предусмотренных </w:t>
      </w:r>
      <w:proofErr w:type="gramStart"/>
      <w:r w:rsidRPr="00ED4D93">
        <w:rPr>
          <w:rFonts w:ascii="Times New Roman" w:hAnsi="Times New Roman" w:cs="Times New Roman"/>
          <w:sz w:val="28"/>
          <w:szCs w:val="28"/>
          <w:lang w:eastAsia="ar-SA"/>
        </w:rPr>
        <w:t>ч</w:t>
      </w:r>
      <w:proofErr w:type="gramEnd"/>
      <w:r w:rsidRPr="00ED4D93">
        <w:rPr>
          <w:rFonts w:ascii="Times New Roman" w:hAnsi="Times New Roman" w:cs="Times New Roman"/>
          <w:sz w:val="28"/>
          <w:szCs w:val="28"/>
          <w:lang w:eastAsia="ar-SA"/>
        </w:rPr>
        <w:t>.1 ст. 17.1 Федерального закона от  26.07.2006 № 135-ФЗ «О защите конкуренции».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Во всех остальных случаях предоставление муниципального имущества в безвозмездное пользование </w:t>
      </w:r>
      <w:r w:rsidRPr="00ED4D93">
        <w:rPr>
          <w:rFonts w:ascii="Times New Roman" w:hAnsi="Times New Roman" w:cs="Times New Roman"/>
          <w:sz w:val="28"/>
          <w:szCs w:val="28"/>
          <w:lang w:eastAsia="ar-SA"/>
        </w:rPr>
        <w:t>без проведения торгов</w:t>
      </w:r>
      <w:r w:rsidRPr="00760C45">
        <w:rPr>
          <w:rFonts w:ascii="Times New Roman" w:hAnsi="Times New Roman" w:cs="Times New Roman"/>
          <w:color w:val="000000"/>
          <w:sz w:val="28"/>
          <w:szCs w:val="28"/>
          <w:lang w:eastAsia="ar-SA"/>
        </w:rPr>
        <w:t xml:space="preserve">  рассматривается как предоставление муниципальной преференции и может осуществляться на основании постановления администрации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 предварительного согласия в </w:t>
      </w:r>
      <w:r w:rsidRPr="00760C45">
        <w:rPr>
          <w:rFonts w:ascii="Times New Roman" w:hAnsi="Times New Roman" w:cs="Times New Roman"/>
          <w:color w:val="000000"/>
          <w:sz w:val="28"/>
          <w:szCs w:val="28"/>
          <w:lang w:eastAsia="ar-SA"/>
        </w:rPr>
        <w:lastRenderedPageBreak/>
        <w:t>письменной форме антимонопольного органа в порядке, определенном федеральным законом, регулирующим вопросы защиты конкуренции.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w:t>
      </w:r>
      <w:proofErr w:type="gramStart"/>
      <w:r w:rsidRPr="00760C45">
        <w:rPr>
          <w:rFonts w:ascii="Times New Roman" w:hAnsi="Times New Roman" w:cs="Times New Roman"/>
          <w:color w:val="000000"/>
          <w:sz w:val="28"/>
          <w:szCs w:val="28"/>
          <w:lang w:eastAsia="ar-SA"/>
        </w:rPr>
        <w:t xml:space="preserve">Органом, уполномоченным принимать решение о предоставлении в безвозмездное пользование муниципального имущества, а также заключать договоры безвозмездного пользования и выступать стороной по данным договорам, является администрация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за исключением случаев предоставления в аренду муниципального имущества, закрепленного на праве хозяйственного ведения или оперативного управления за муниципальными унитарными предприятиями и муниципальными учреждениями.</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Стороной по договорам безвозмездного пользования муниципального имущества, закреплённого на праве хозяйственного ведения или оперативного управления за муниципальными унитарными предприятиями или муниципальными учреждениями, является само предприятие или учреждение.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Передача в безвозмездное пользование муниципальными предприятиями и муниципальными учреждениями муниципального недвижимого имущества, закреплённого за ними на праве хозяйственного ведения или оперативного управления, осуществляется только с предварительного письменного согласия администрации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путем издания соответствующего постановления.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Объекты муниципальной собственности могут быть переданы в безвозмездное пользование:</w:t>
      </w:r>
    </w:p>
    <w:p w:rsidR="00760C45" w:rsidRPr="00ED4D93" w:rsidRDefault="00760C45" w:rsidP="00760C45">
      <w:pPr>
        <w:suppressAutoHyphens/>
        <w:autoSpaceDE/>
        <w:autoSpaceDN/>
        <w:adjustRightInd/>
        <w:spacing w:line="100" w:lineRule="atLeast"/>
        <w:ind w:firstLine="838"/>
        <w:rPr>
          <w:rFonts w:ascii="Times New Roman" w:hAnsi="Times New Roman" w:cs="Times New Roman"/>
          <w:sz w:val="28"/>
          <w:szCs w:val="28"/>
          <w:lang w:eastAsia="ar-SA"/>
        </w:rPr>
      </w:pPr>
      <w:r w:rsidRPr="00760C45">
        <w:rPr>
          <w:rFonts w:ascii="Times New Roman" w:hAnsi="Times New Roman" w:cs="Times New Roman"/>
          <w:color w:val="000000"/>
          <w:sz w:val="28"/>
          <w:szCs w:val="28"/>
          <w:lang w:eastAsia="ar-SA"/>
        </w:rPr>
        <w:t xml:space="preserve">- по результатам проведения торгов на право заключения договора </w:t>
      </w:r>
      <w:r w:rsidRPr="00ED4D93">
        <w:rPr>
          <w:rFonts w:ascii="Times New Roman" w:hAnsi="Times New Roman" w:cs="Times New Roman"/>
          <w:sz w:val="28"/>
          <w:szCs w:val="28"/>
          <w:lang w:eastAsia="ar-SA"/>
        </w:rPr>
        <w:t>безвозмездного  пользования;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без проведения торгов в случаях, предусмотренных </w:t>
      </w:r>
      <w:hyperlink r:id="rId23" w:history="1">
        <w:r w:rsidRPr="00760C45">
          <w:rPr>
            <w:rFonts w:ascii="Times New Roman" w:hAnsi="Times New Roman" w:cs="Times New Roman"/>
            <w:color w:val="000000"/>
            <w:sz w:val="28"/>
            <w:szCs w:val="28"/>
            <w:lang w:eastAsia="ar-SA"/>
          </w:rPr>
          <w:t>статьей 17.1</w:t>
        </w:r>
      </w:hyperlink>
      <w:r w:rsidRPr="00760C45">
        <w:rPr>
          <w:rFonts w:ascii="Times New Roman" w:hAnsi="Times New Roman" w:cs="Times New Roman"/>
          <w:color w:val="000000"/>
          <w:sz w:val="28"/>
          <w:szCs w:val="28"/>
          <w:lang w:eastAsia="ar-SA"/>
        </w:rPr>
        <w:t xml:space="preserve"> Федерального закона от 26.07.2006 N 135-ФЗ "О защите конкуренции".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Проведение аукционов или конкурсов на право заключения договоров безвозмездного пользования осуществляется в соответствии с порядком, установленным федеральным антимонопольным органом.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Договор безвозмездного пользования муниципальным имуществом заключается по форме, утверждаемой администрацией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Срок договора безвозмездного пользования определяется соглашением между сторонами договора.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8. По окончании действия договора безвозмездного пользования решение о дальнейшем использовании муниципального имущества принимает администрация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Передача пользователем муниципального имущества, предоставленного ему в безвозмездное пользование, третьим лицам во вторичное пользование, в том числе в аренду, не допускается.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w:t>
      </w:r>
      <w:proofErr w:type="gramStart"/>
      <w:r w:rsidRPr="00760C45">
        <w:rPr>
          <w:rFonts w:ascii="Times New Roman" w:hAnsi="Times New Roman" w:cs="Times New Roman"/>
          <w:color w:val="000000"/>
          <w:sz w:val="28"/>
          <w:szCs w:val="28"/>
          <w:lang w:eastAsia="ar-SA"/>
        </w:rPr>
        <w:t xml:space="preserve">Лица, заинтересованные в предоставлении им муниципального имущества в безвозмездное пользование и имеющие в соответствии с действующим законодательством Российской Федерации и настоящим </w:t>
      </w:r>
      <w:r w:rsidRPr="00760C45">
        <w:rPr>
          <w:rFonts w:ascii="Times New Roman" w:hAnsi="Times New Roman" w:cs="Times New Roman"/>
          <w:color w:val="000000"/>
          <w:sz w:val="28"/>
          <w:szCs w:val="28"/>
          <w:lang w:eastAsia="ar-SA"/>
        </w:rPr>
        <w:lastRenderedPageBreak/>
        <w:t xml:space="preserve">положением право на предоставление в безвозмездное пользование муниципального имущества без проведения аукциона или конкурса, обращаются в администрацию </w:t>
      </w:r>
      <w:r w:rsidR="00ED4D93">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или уполномоченный орган с соответствующим заявлением (заявкой).</w:t>
      </w:r>
      <w:proofErr w:type="gramEnd"/>
      <w:r w:rsidRPr="00760C45">
        <w:rPr>
          <w:rFonts w:ascii="Times New Roman" w:hAnsi="Times New Roman" w:cs="Times New Roman"/>
          <w:color w:val="000000"/>
          <w:sz w:val="28"/>
          <w:szCs w:val="28"/>
          <w:lang w:eastAsia="ar-SA"/>
        </w:rPr>
        <w:t xml:space="preserve"> К заявке прилагаются документы, установленные статьей 19 настоящего положения.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w:t>
      </w:r>
      <w:proofErr w:type="gramStart"/>
      <w:r w:rsidRPr="00760C45">
        <w:rPr>
          <w:rFonts w:ascii="Times New Roman" w:hAnsi="Times New Roman" w:cs="Times New Roman"/>
          <w:color w:val="000000"/>
          <w:sz w:val="28"/>
          <w:szCs w:val="28"/>
          <w:lang w:eastAsia="ar-SA"/>
        </w:rPr>
        <w:t xml:space="preserve">В случае передачи муниципального имущества в безвозмездное пользование в качестве муниципальной преференции в соответствии с </w:t>
      </w:r>
      <w:hyperlink r:id="rId24" w:history="1">
        <w:r w:rsidRPr="00760C45">
          <w:rPr>
            <w:rFonts w:ascii="Times New Roman" w:hAnsi="Times New Roman" w:cs="Times New Roman"/>
            <w:color w:val="000000"/>
            <w:sz w:val="28"/>
            <w:szCs w:val="28"/>
            <w:lang w:eastAsia="ar-SA"/>
          </w:rPr>
          <w:t>главой</w:t>
        </w:r>
        <w:proofErr w:type="gramEnd"/>
        <w:r w:rsidRPr="00760C45">
          <w:rPr>
            <w:rFonts w:ascii="Times New Roman" w:hAnsi="Times New Roman" w:cs="Times New Roman"/>
            <w:color w:val="000000"/>
            <w:sz w:val="28"/>
            <w:szCs w:val="28"/>
            <w:lang w:eastAsia="ar-SA"/>
          </w:rPr>
          <w:t xml:space="preserve"> 5</w:t>
        </w:r>
      </w:hyperlink>
      <w:r w:rsidRPr="00760C45">
        <w:rPr>
          <w:rFonts w:ascii="Times New Roman" w:hAnsi="Times New Roman" w:cs="Times New Roman"/>
          <w:color w:val="000000"/>
          <w:sz w:val="28"/>
          <w:szCs w:val="28"/>
          <w:lang w:eastAsia="ar-SA"/>
        </w:rPr>
        <w:t xml:space="preserve"> Федерального закона от 26.07.2006 N 135-ФЗ "О защите конкуренции" заявители дополнительно предоставляют:</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w:t>
      </w:r>
      <w:proofErr w:type="gramEnd"/>
      <w:r w:rsidRPr="00760C45">
        <w:rPr>
          <w:rFonts w:ascii="Times New Roman" w:hAnsi="Times New Roman" w:cs="Times New Roman"/>
          <w:color w:val="000000"/>
          <w:sz w:val="28"/>
          <w:szCs w:val="28"/>
          <w:lang w:eastAsia="ar-SA"/>
        </w:rPr>
        <w:t xml:space="preserve"> Федерации для их осуществления требуются и (или) требовались специальные разрешения;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нотариально заверенные копии учредительных документов хозяйствующего субъекта.</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 xml:space="preserve">23. Порядок и условия предоставления в аренду муниципального имущества, включенного в перечень имущества, находящегося в муниципальной собственности,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w:t>
      </w:r>
      <w:r w:rsidRPr="00760C45">
        <w:rPr>
          <w:rFonts w:ascii="Times New Roman" w:hAnsi="Times New Roman" w:cs="Times New Roman"/>
          <w:b/>
          <w:bCs/>
          <w:color w:val="000000"/>
          <w:sz w:val="28"/>
          <w:szCs w:val="28"/>
          <w:lang w:eastAsia="ar-SA"/>
        </w:rPr>
        <w:lastRenderedPageBreak/>
        <w:t>предпринимательства.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w:t>
      </w:r>
      <w:proofErr w:type="gramStart"/>
      <w:r w:rsidRPr="00760C45">
        <w:rPr>
          <w:rFonts w:ascii="Times New Roman" w:hAnsi="Times New Roman" w:cs="Times New Roman"/>
          <w:color w:val="000000"/>
          <w:sz w:val="28"/>
          <w:szCs w:val="28"/>
          <w:lang w:eastAsia="ar-SA"/>
        </w:rPr>
        <w:t>Муниципальное имущество, включенное в перечень имущества, находящегося в муниципальной собственности,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предоставляется в аренду посредством проведения конкурсов или аукционов (далее - торгов), а также в ином порядке, установленном действующим законодательством.</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Положение о порядке формирования, ведения и обязательного опубликования перечня утверждается постановлением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Муниципальное имущество, включенное в перечень, предоставляется в аренду только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К заявлению на предоставление муниципального имущества, включенного в перечень, в аренду или к заявлению на участие в торгах на право заключения договора аренды муниципального имущества, включенного в перечень, лица, претендующие на заключение таких договоров, в обязательном порядке прилагают документы, подтверждающие их соответствие условиям отнесения к категориям субъектов малого и среднего предпринимательства или к организациям, образующим инфраструктуру поддержки субъектов малого и</w:t>
      </w:r>
      <w:proofErr w:type="gramEnd"/>
      <w:r w:rsidRPr="00760C45">
        <w:rPr>
          <w:rFonts w:ascii="Times New Roman" w:hAnsi="Times New Roman" w:cs="Times New Roman"/>
          <w:color w:val="000000"/>
          <w:sz w:val="28"/>
          <w:szCs w:val="28"/>
          <w:lang w:eastAsia="ar-SA"/>
        </w:rPr>
        <w:t xml:space="preserve"> среднего предпринимательства, установленным действующим законодательством. Ответственность за достоверность представленных сведений несут указанные в настоящем пункте лица.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Порядок проведения торгов на право заключения договоров аренды муниципального имущества, включенного в перечень, а также порядок заключения таких договоров без проведения торгов определяется в соответствии с действующим законодательством и настоящим положением.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Муниципальное 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только на долгосрочной основе. Срок договора аренды определяется соглашением между арендатором и арендодателем и отражается в договоре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При заключении договоров аренды муниципального имущества, включенного в перечень, размер арендной платы определяется в соответствии с пунктом 11 статьи 18 настоящего положения.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24. Порядок передачи муниципального имущества по концессионным соглашениям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w:t>
      </w:r>
      <w:proofErr w:type="spellStart"/>
      <w:r w:rsidRPr="00760C45">
        <w:rPr>
          <w:rFonts w:ascii="Times New Roman" w:hAnsi="Times New Roman" w:cs="Times New Roman"/>
          <w:color w:val="000000"/>
          <w:sz w:val="28"/>
          <w:szCs w:val="28"/>
          <w:lang w:eastAsia="ar-SA"/>
        </w:rPr>
        <w:t>Концедент</w:t>
      </w:r>
      <w:proofErr w:type="spellEnd"/>
      <w:r w:rsidRPr="00760C45">
        <w:rPr>
          <w:rFonts w:ascii="Times New Roman" w:hAnsi="Times New Roman" w:cs="Times New Roman"/>
          <w:color w:val="000000"/>
          <w:sz w:val="28"/>
          <w:szCs w:val="28"/>
          <w:lang w:eastAsia="ar-SA"/>
        </w:rPr>
        <w:t xml:space="preserve"> - муниципальное образование </w:t>
      </w:r>
      <w:r w:rsidR="000E4BC7">
        <w:rPr>
          <w:rFonts w:ascii="Times New Roman" w:hAnsi="Times New Roman" w:cs="Times New Roman"/>
          <w:color w:val="000000"/>
          <w:sz w:val="28"/>
          <w:szCs w:val="28"/>
          <w:lang w:eastAsia="ar-SA"/>
        </w:rPr>
        <w:t>Старонижестеблиевское</w:t>
      </w:r>
      <w:r w:rsidR="000E4BC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сельское поселение, от имени которого выступает администрация </w:t>
      </w:r>
      <w:r w:rsidR="000E4BC7">
        <w:rPr>
          <w:rFonts w:ascii="Times New Roman" w:hAnsi="Times New Roman" w:cs="Times New Roman"/>
          <w:color w:val="000000"/>
          <w:sz w:val="28"/>
          <w:szCs w:val="28"/>
          <w:lang w:eastAsia="ar-SA"/>
        </w:rPr>
        <w:lastRenderedPageBreak/>
        <w:t>Старонижестеблиевского</w:t>
      </w:r>
      <w:r w:rsidRPr="00760C45">
        <w:rPr>
          <w:rFonts w:ascii="Times New Roman" w:hAnsi="Times New Roman" w:cs="Times New Roman"/>
          <w:color w:val="000000"/>
          <w:sz w:val="28"/>
          <w:szCs w:val="28"/>
          <w:lang w:eastAsia="ar-SA"/>
        </w:rPr>
        <w:t xml:space="preserve"> сельского поселения. Отдельные права и обязанности </w:t>
      </w:r>
      <w:proofErr w:type="spellStart"/>
      <w:r w:rsidRPr="00760C45">
        <w:rPr>
          <w:rFonts w:ascii="Times New Roman" w:hAnsi="Times New Roman" w:cs="Times New Roman"/>
          <w:color w:val="000000"/>
          <w:sz w:val="28"/>
          <w:szCs w:val="28"/>
          <w:lang w:eastAsia="ar-SA"/>
        </w:rPr>
        <w:t>концедента</w:t>
      </w:r>
      <w:proofErr w:type="spellEnd"/>
      <w:r w:rsidRPr="00760C45">
        <w:rPr>
          <w:rFonts w:ascii="Times New Roman" w:hAnsi="Times New Roman" w:cs="Times New Roman"/>
          <w:color w:val="000000"/>
          <w:sz w:val="28"/>
          <w:szCs w:val="28"/>
          <w:lang w:eastAsia="ar-SA"/>
        </w:rPr>
        <w:t xml:space="preserve"> могут осуществляться уполномоченными </w:t>
      </w:r>
      <w:proofErr w:type="spellStart"/>
      <w:r w:rsidRPr="00760C45">
        <w:rPr>
          <w:rFonts w:ascii="Times New Roman" w:hAnsi="Times New Roman" w:cs="Times New Roman"/>
          <w:color w:val="000000"/>
          <w:sz w:val="28"/>
          <w:szCs w:val="28"/>
          <w:lang w:eastAsia="ar-SA"/>
        </w:rPr>
        <w:t>концедентом</w:t>
      </w:r>
      <w:proofErr w:type="spellEnd"/>
      <w:r w:rsidRPr="00760C45">
        <w:rPr>
          <w:rFonts w:ascii="Times New Roman" w:hAnsi="Times New Roman" w:cs="Times New Roman"/>
          <w:color w:val="000000"/>
          <w:sz w:val="28"/>
          <w:szCs w:val="28"/>
          <w:lang w:eastAsia="ar-SA"/>
        </w:rPr>
        <w:t xml:space="preserve"> в соответствии с муниципальными нормативными правовыми актами органами и юридическими лицами.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Муниципальное предприятие, учреждение, за </w:t>
      </w:r>
      <w:proofErr w:type="gramStart"/>
      <w:r w:rsidRPr="00760C45">
        <w:rPr>
          <w:rFonts w:ascii="Times New Roman" w:hAnsi="Times New Roman" w:cs="Times New Roman"/>
          <w:color w:val="000000"/>
          <w:sz w:val="28"/>
          <w:szCs w:val="28"/>
          <w:lang w:eastAsia="ar-SA"/>
        </w:rPr>
        <w:t>которыми</w:t>
      </w:r>
      <w:proofErr w:type="gramEnd"/>
      <w:r w:rsidRPr="00760C45">
        <w:rPr>
          <w:rFonts w:ascii="Times New Roman" w:hAnsi="Times New Roman" w:cs="Times New Roman"/>
          <w:color w:val="000000"/>
          <w:sz w:val="28"/>
          <w:szCs w:val="28"/>
          <w:lang w:eastAsia="ar-SA"/>
        </w:rPr>
        <w:t xml:space="preserve"> муниципальное имущество, передаваемое по концессионному соглашению, закреплено на праве хозяйственного ведения или праве оперативного управления, подписывает концессионное соглашение на стороне </w:t>
      </w:r>
      <w:proofErr w:type="spellStart"/>
      <w:r w:rsidRPr="00760C45">
        <w:rPr>
          <w:rFonts w:ascii="Times New Roman" w:hAnsi="Times New Roman" w:cs="Times New Roman"/>
          <w:color w:val="000000"/>
          <w:sz w:val="28"/>
          <w:szCs w:val="28"/>
          <w:lang w:eastAsia="ar-SA"/>
        </w:rPr>
        <w:t>концедента</w:t>
      </w:r>
      <w:proofErr w:type="spellEnd"/>
      <w:r w:rsidRPr="00760C45">
        <w:rPr>
          <w:rFonts w:ascii="Times New Roman" w:hAnsi="Times New Roman" w:cs="Times New Roman"/>
          <w:color w:val="000000"/>
          <w:sz w:val="28"/>
          <w:szCs w:val="28"/>
          <w:lang w:eastAsia="ar-SA"/>
        </w:rPr>
        <w:t xml:space="preserve"> и участвует в обязательствах по концессионному соглашению в пределах, определяемых </w:t>
      </w:r>
      <w:hyperlink r:id="rId25" w:history="1">
        <w:r w:rsidRPr="00760C45">
          <w:rPr>
            <w:rFonts w:ascii="Times New Roman" w:hAnsi="Times New Roman" w:cs="Times New Roman"/>
            <w:color w:val="000000"/>
            <w:sz w:val="28"/>
            <w:szCs w:val="28"/>
            <w:lang w:eastAsia="ar-SA"/>
          </w:rPr>
          <w:t>статьей 5</w:t>
        </w:r>
      </w:hyperlink>
      <w:r w:rsidRPr="00760C45">
        <w:rPr>
          <w:rFonts w:ascii="Times New Roman" w:hAnsi="Times New Roman" w:cs="Times New Roman"/>
          <w:color w:val="000000"/>
          <w:sz w:val="28"/>
          <w:szCs w:val="28"/>
          <w:lang w:eastAsia="ar-SA"/>
        </w:rPr>
        <w:t xml:space="preserve"> Федерального закона от 21.07.2005 N 115-ФЗ "О концессионных соглашениях".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Объект концессионного соглашения - имущество, входящее в состав имущества, указанного в </w:t>
      </w:r>
      <w:hyperlink r:id="rId26" w:history="1">
        <w:r w:rsidRPr="00760C45">
          <w:rPr>
            <w:rFonts w:ascii="Times New Roman" w:hAnsi="Times New Roman" w:cs="Times New Roman"/>
            <w:color w:val="000000"/>
            <w:sz w:val="28"/>
            <w:szCs w:val="28"/>
            <w:lang w:eastAsia="ar-SA"/>
          </w:rPr>
          <w:t>статье 4</w:t>
        </w:r>
      </w:hyperlink>
      <w:r w:rsidRPr="00760C45">
        <w:rPr>
          <w:rFonts w:ascii="Times New Roman" w:hAnsi="Times New Roman" w:cs="Times New Roman"/>
          <w:color w:val="000000"/>
          <w:sz w:val="28"/>
          <w:szCs w:val="28"/>
          <w:lang w:eastAsia="ar-SA"/>
        </w:rPr>
        <w:t xml:space="preserve"> Федерального закона от 21.07.2005 N 115-ФЗ "О концессионных соглашениях". Объект концессионного соглашения, подлежащий реконструкции, должен находиться в собственности </w:t>
      </w:r>
      <w:proofErr w:type="spellStart"/>
      <w:r w:rsidRPr="00760C45">
        <w:rPr>
          <w:rFonts w:ascii="Times New Roman" w:hAnsi="Times New Roman" w:cs="Times New Roman"/>
          <w:color w:val="000000"/>
          <w:sz w:val="28"/>
          <w:szCs w:val="28"/>
          <w:lang w:eastAsia="ar-SA"/>
        </w:rPr>
        <w:t>концедента</w:t>
      </w:r>
      <w:proofErr w:type="spellEnd"/>
      <w:r w:rsidRPr="00760C45">
        <w:rPr>
          <w:rFonts w:ascii="Times New Roman" w:hAnsi="Times New Roman" w:cs="Times New Roman"/>
          <w:color w:val="000000"/>
          <w:sz w:val="28"/>
          <w:szCs w:val="28"/>
          <w:lang w:eastAsia="ar-SA"/>
        </w:rPr>
        <w:t xml:space="preserve"> на момент заключения концессионного соглашения. Указанный объект на момент его передачи </w:t>
      </w:r>
      <w:proofErr w:type="spellStart"/>
      <w:r w:rsidRPr="00760C45">
        <w:rPr>
          <w:rFonts w:ascii="Times New Roman" w:hAnsi="Times New Roman" w:cs="Times New Roman"/>
          <w:color w:val="000000"/>
          <w:sz w:val="28"/>
          <w:szCs w:val="28"/>
          <w:lang w:eastAsia="ar-SA"/>
        </w:rPr>
        <w:t>концедентом</w:t>
      </w:r>
      <w:proofErr w:type="spellEnd"/>
      <w:r w:rsidRPr="00760C45">
        <w:rPr>
          <w:rFonts w:ascii="Times New Roman" w:hAnsi="Times New Roman" w:cs="Times New Roman"/>
          <w:color w:val="000000"/>
          <w:sz w:val="28"/>
          <w:szCs w:val="28"/>
          <w:lang w:eastAsia="ar-SA"/>
        </w:rPr>
        <w:t xml:space="preserve"> концессионеру должен быть свободным от прав третьих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Концессионные соглашения в отношении объектов муниципальной собственности заключаются в порядке, предусмотренном </w:t>
      </w:r>
      <w:hyperlink r:id="rId27" w:history="1">
        <w:r w:rsidRPr="00760C45">
          <w:rPr>
            <w:rFonts w:ascii="Times New Roman" w:hAnsi="Times New Roman" w:cs="Times New Roman"/>
            <w:color w:val="000000"/>
            <w:sz w:val="28"/>
            <w:szCs w:val="28"/>
            <w:lang w:eastAsia="ar-SA"/>
          </w:rPr>
          <w:t>Федерального закона</w:t>
        </w:r>
      </w:hyperlink>
      <w:r w:rsidRPr="00760C45">
        <w:rPr>
          <w:rFonts w:ascii="Times New Roman" w:hAnsi="Times New Roman" w:cs="Times New Roman"/>
          <w:color w:val="000000"/>
          <w:sz w:val="28"/>
          <w:szCs w:val="28"/>
          <w:lang w:eastAsia="ar-SA"/>
        </w:rPr>
        <w:t xml:space="preserve"> от 21.07.2005 N 115-ФЗ "О концессионных соглашениях".</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24.1. Порядок подготовки и принятия решения о заключении концессионного соглашения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Инициаторами принятия решения о заключении концессионного соглашения могут быть администрация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ее структурные подразделения, муниципальные унитарные предприятия и муниципальные учреждения, иные юридические лица и индивидуальные предприниматели.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Для определения существенных условий концессионного соглашения, условий конкурса на право заключения концессионного соглашения постановлением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создается рабочая группа.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Размер концессионной платы определяется на основании отчета о рыночной стоимости, выполненного независимым оценщиком, выбранным на конкурсной основе.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Решение о заключении концессионного соглашения принимается Советом депутатов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В случае заключения концессионного соглашения по инициативе концессионера существенные условия концессионного соглашения, в том числе и размер концессионной платы, определяются инициатором.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24.2. Конкурс на право заключения концессионного соглашения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w:t>
      </w:r>
      <w:hyperlink r:id="rId28" w:history="1">
        <w:r w:rsidRPr="00760C45">
          <w:rPr>
            <w:rFonts w:ascii="Times New Roman" w:hAnsi="Times New Roman" w:cs="Times New Roman"/>
            <w:color w:val="000000"/>
            <w:sz w:val="28"/>
            <w:szCs w:val="28"/>
            <w:lang w:eastAsia="ar-SA"/>
          </w:rPr>
          <w:t>статьей 37</w:t>
        </w:r>
      </w:hyperlink>
      <w:r w:rsidRPr="00760C45">
        <w:rPr>
          <w:rFonts w:ascii="Times New Roman" w:hAnsi="Times New Roman" w:cs="Times New Roman"/>
          <w:color w:val="000000"/>
          <w:sz w:val="28"/>
          <w:szCs w:val="28"/>
          <w:lang w:eastAsia="ar-SA"/>
        </w:rPr>
        <w:t xml:space="preserve"> Федерального закона от 21.07.2005 N 115-ФЗ "О концессионных соглашениях".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Конкурс проводится на основании решения о заключении концессионного соглашения.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w:t>
      </w:r>
      <w:proofErr w:type="gramStart"/>
      <w:r w:rsidRPr="00760C45">
        <w:rPr>
          <w:rFonts w:ascii="Times New Roman" w:hAnsi="Times New Roman" w:cs="Times New Roman"/>
          <w:color w:val="000000"/>
          <w:sz w:val="28"/>
          <w:szCs w:val="28"/>
          <w:lang w:eastAsia="ar-SA"/>
        </w:rPr>
        <w:t>Опубликование сообщения о проведении конкурса в официальном печатном издании и на официальных сайтах в сети Интернет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 принятие заявок для участия в конкурсе, предоставление заявителям конкурсной документации, предоставление заявителям разъяснений положений конкурсной документации, принятие заявок на участие в</w:t>
      </w:r>
      <w:proofErr w:type="gramEnd"/>
      <w:r w:rsidRPr="00760C45">
        <w:rPr>
          <w:rFonts w:ascii="Times New Roman" w:hAnsi="Times New Roman" w:cs="Times New Roman"/>
          <w:color w:val="000000"/>
          <w:sz w:val="28"/>
          <w:szCs w:val="28"/>
          <w:lang w:eastAsia="ar-SA"/>
        </w:rPr>
        <w:t xml:space="preserve"> </w:t>
      </w:r>
      <w:proofErr w:type="gramStart"/>
      <w:r w:rsidRPr="00760C45">
        <w:rPr>
          <w:rFonts w:ascii="Times New Roman" w:hAnsi="Times New Roman" w:cs="Times New Roman"/>
          <w:color w:val="000000"/>
          <w:sz w:val="28"/>
          <w:szCs w:val="28"/>
          <w:lang w:eastAsia="ar-SA"/>
        </w:rPr>
        <w:t>конкурсе</w:t>
      </w:r>
      <w:proofErr w:type="gramEnd"/>
      <w:r w:rsidRPr="00760C45">
        <w:rPr>
          <w:rFonts w:ascii="Times New Roman" w:hAnsi="Times New Roman" w:cs="Times New Roman"/>
          <w:color w:val="000000"/>
          <w:sz w:val="28"/>
          <w:szCs w:val="28"/>
          <w:lang w:eastAsia="ar-SA"/>
        </w:rPr>
        <w:t xml:space="preserve">, а также иные полномочия, установленные </w:t>
      </w:r>
      <w:hyperlink r:id="rId29" w:history="1">
        <w:r w:rsidRPr="00760C45">
          <w:rPr>
            <w:rFonts w:ascii="Times New Roman" w:hAnsi="Times New Roman" w:cs="Times New Roman"/>
            <w:color w:val="000000"/>
            <w:sz w:val="28"/>
            <w:szCs w:val="28"/>
            <w:lang w:eastAsia="ar-SA"/>
          </w:rPr>
          <w:t>статьей 25</w:t>
        </w:r>
      </w:hyperlink>
      <w:r w:rsidRPr="00760C45">
        <w:rPr>
          <w:rFonts w:ascii="Times New Roman" w:hAnsi="Times New Roman" w:cs="Times New Roman"/>
          <w:color w:val="000000"/>
          <w:sz w:val="28"/>
          <w:szCs w:val="28"/>
          <w:lang w:eastAsia="ar-SA"/>
        </w:rPr>
        <w:t xml:space="preserve"> Федерального закона от 21.07.2005 N 115-ФЗ "О концессионных соглашениях", осуществляет конкурсная комиссия.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Создание конкурсной комиссии, утверждение персонального состава конкурсной комиссии осуществляются в соответствии с постановлением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Число членов конкурсной комиссии не может быть менее чем пять человек.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Вскрытие конвертов с заявками на участие в конкурсе, проведение предварительного отбора участников конкурса, рассмотрение и оценка конкурсных предложений, определение победителя конкурса осуществляются в порядке, предусмотренном </w:t>
      </w:r>
      <w:hyperlink r:id="rId30"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21.07.2005 N 115-ФЗ "О концессионных соглашениях", в соответствии с конкурсной документацией.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Сведения и протоколы конкурсной комиссии по проведению конкурсов и аукционов, определенные </w:t>
      </w:r>
      <w:hyperlink r:id="rId31"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21.07.2005 N 115-ФЗ "О концессионных соглашениях", подлежат размещению на официальных сайтах в сети Интернет в порядке и в сроки, установленные федеральным законом.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24.3. Заключение концессионного соглашения без проведения конкурса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Концессионное соглашение может быть заключено без проведения конкурса в случаях и порядке определенными </w:t>
      </w:r>
      <w:hyperlink r:id="rId32" w:history="1">
        <w:r w:rsidRPr="00760C45">
          <w:rPr>
            <w:rFonts w:ascii="Times New Roman" w:hAnsi="Times New Roman" w:cs="Times New Roman"/>
            <w:color w:val="000000"/>
            <w:sz w:val="28"/>
            <w:szCs w:val="28"/>
            <w:lang w:eastAsia="ar-SA"/>
          </w:rPr>
          <w:t>статьей 37</w:t>
        </w:r>
      </w:hyperlink>
      <w:r w:rsidRPr="00760C45">
        <w:rPr>
          <w:rFonts w:ascii="Times New Roman" w:hAnsi="Times New Roman" w:cs="Times New Roman"/>
          <w:color w:val="000000"/>
          <w:sz w:val="28"/>
          <w:szCs w:val="28"/>
          <w:lang w:eastAsia="ar-SA"/>
        </w:rPr>
        <w:t xml:space="preserve"> Федерального закона от 21.07.2005 N 115-ФЗ "О концессионных соглашениях".</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24.4. </w:t>
      </w:r>
      <w:proofErr w:type="gramStart"/>
      <w:r w:rsidRPr="00760C45">
        <w:rPr>
          <w:rFonts w:ascii="Times New Roman" w:hAnsi="Times New Roman" w:cs="Times New Roman"/>
          <w:b/>
          <w:bCs/>
          <w:color w:val="000000"/>
          <w:sz w:val="28"/>
          <w:szCs w:val="28"/>
          <w:lang w:eastAsia="ar-SA"/>
        </w:rPr>
        <w:t>Контроль за</w:t>
      </w:r>
      <w:proofErr w:type="gramEnd"/>
      <w:r w:rsidRPr="00760C45">
        <w:rPr>
          <w:rFonts w:ascii="Times New Roman" w:hAnsi="Times New Roman" w:cs="Times New Roman"/>
          <w:b/>
          <w:bCs/>
          <w:color w:val="000000"/>
          <w:sz w:val="28"/>
          <w:szCs w:val="28"/>
          <w:lang w:eastAsia="ar-SA"/>
        </w:rPr>
        <w:t xml:space="preserve"> исполнением концессионного соглашения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исполнением концессионного соглашения осуществляется администрацией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муниципальными учреждениями и муниципальными </w:t>
      </w:r>
      <w:r w:rsidRPr="00760C45">
        <w:rPr>
          <w:rFonts w:ascii="Times New Roman" w:hAnsi="Times New Roman" w:cs="Times New Roman"/>
          <w:color w:val="000000"/>
          <w:sz w:val="28"/>
          <w:szCs w:val="28"/>
          <w:lang w:eastAsia="ar-SA"/>
        </w:rPr>
        <w:lastRenderedPageBreak/>
        <w:t>предприятиями, имеющими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Порядок осуществления </w:t>
      </w:r>
      <w:proofErr w:type="gramStart"/>
      <w:r w:rsidRPr="00760C45">
        <w:rPr>
          <w:rFonts w:ascii="Times New Roman" w:hAnsi="Times New Roman" w:cs="Times New Roman"/>
          <w:color w:val="000000"/>
          <w:sz w:val="28"/>
          <w:szCs w:val="28"/>
          <w:lang w:eastAsia="ar-SA"/>
        </w:rPr>
        <w:t>контроля за</w:t>
      </w:r>
      <w:proofErr w:type="gramEnd"/>
      <w:r w:rsidRPr="00760C45">
        <w:rPr>
          <w:rFonts w:ascii="Times New Roman" w:hAnsi="Times New Roman" w:cs="Times New Roman"/>
          <w:color w:val="000000"/>
          <w:sz w:val="28"/>
          <w:szCs w:val="28"/>
          <w:lang w:eastAsia="ar-SA"/>
        </w:rPr>
        <w:t xml:space="preserve">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w:t>
      </w:r>
      <w:hyperlink r:id="rId33"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21.07.2005 N 115-ФЗ "О концессионных соглашениях", иными федеральными законами и концессионным соглашением.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25. Порядок передачи муниципального имущества в доверительное управление.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Имущество, находящееся в муниципальной собственности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может быть передано в доверительное управление в соответствии с </w:t>
      </w:r>
      <w:hyperlink r:id="rId34"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РФ.</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Органом, уполномоченным принимать решение о предоставлении в доверительное управление муниципального имущества, а также заключать договоры доверительного управления и выступать учредителем управления по данным договорам, является администрация </w:t>
      </w:r>
      <w:r w:rsidR="000E4BC7">
        <w:rPr>
          <w:rFonts w:ascii="Times New Roman" w:hAnsi="Times New Roman" w:cs="Times New Roman"/>
          <w:color w:val="000000"/>
          <w:sz w:val="28"/>
          <w:szCs w:val="28"/>
          <w:lang w:eastAsia="ar-SA"/>
        </w:rPr>
        <w:t>Старонижестеблиевского</w:t>
      </w:r>
      <w:r w:rsidR="000E4BC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Объекты муниципальной собственности могут быть переданы в доверительное управление: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 результатам проведения торгов;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без проведения торгов в случаях, предусмотренных </w:t>
      </w:r>
      <w:hyperlink r:id="rId35" w:history="1">
        <w:r w:rsidRPr="00760C45">
          <w:rPr>
            <w:rFonts w:ascii="Times New Roman" w:hAnsi="Times New Roman" w:cs="Times New Roman"/>
            <w:color w:val="000000"/>
            <w:sz w:val="28"/>
            <w:szCs w:val="28"/>
            <w:lang w:eastAsia="ar-SA"/>
          </w:rPr>
          <w:t>статьей 17.1</w:t>
        </w:r>
      </w:hyperlink>
      <w:r w:rsidRPr="00760C45">
        <w:rPr>
          <w:rFonts w:ascii="Times New Roman" w:hAnsi="Times New Roman" w:cs="Times New Roman"/>
          <w:color w:val="000000"/>
          <w:sz w:val="28"/>
          <w:szCs w:val="28"/>
          <w:lang w:eastAsia="ar-SA"/>
        </w:rPr>
        <w:t xml:space="preserve"> Федерального закона от 26.07.2006 N 135-ФЗ "О защите конкуренции".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Проведение аукционов или конкурсов на право заключения договоров доверительного управления осуществляется в соответствии с порядком, установленным федеральным антимонопольным органом.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tabs>
          <w:tab w:val="num" w:pos="432"/>
        </w:tabs>
        <w:suppressAutoHyphens/>
        <w:autoSpaceDE/>
        <w:autoSpaceDN/>
        <w:adjustRightInd/>
        <w:spacing w:before="108" w:after="108" w:line="100" w:lineRule="atLeast"/>
        <w:ind w:firstLine="0"/>
        <w:jc w:val="center"/>
        <w:outlineLvl w:val="0"/>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6. УЧАСТИЕ МУНИЦИПАЛЬНОГО ОБРАЗОВАНИЯ В ХОЗЯЙСТВЕННЫХ ОБЩЕСТВАХ (ТОВАРЩЕСТВАХ)</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26. Порядок участия муниципального образования в хозяйственных обществах (товариществах)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Создание, реорганизация и ликвидация хозяйственных обществ (товариществ) (далее - общества) с участием муниципального образования </w:t>
      </w:r>
      <w:r w:rsidR="000E4BC7">
        <w:rPr>
          <w:rFonts w:ascii="Times New Roman" w:hAnsi="Times New Roman" w:cs="Times New Roman"/>
          <w:color w:val="000000"/>
          <w:sz w:val="28"/>
          <w:szCs w:val="28"/>
          <w:lang w:eastAsia="ar-SA"/>
        </w:rPr>
        <w:t>Старонижестеблиевское</w:t>
      </w:r>
      <w:r w:rsidRPr="00760C45">
        <w:rPr>
          <w:rFonts w:ascii="Times New Roman" w:hAnsi="Times New Roman" w:cs="Times New Roman"/>
          <w:color w:val="000000"/>
          <w:sz w:val="28"/>
          <w:szCs w:val="28"/>
          <w:lang w:eastAsia="ar-SA"/>
        </w:rPr>
        <w:t xml:space="preserve"> сельское поселение регламентируется </w:t>
      </w:r>
      <w:hyperlink r:id="rId36"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Федеральными Законами, регулирующими деятельность акционерных обществ, обществ с ограниченной ответственностью, иными законами и нормативными актами Российской Федерации, муниципальными правовыми актами и настоящим положением.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Порядок создания акционерных обще</w:t>
      </w:r>
      <w:proofErr w:type="gramStart"/>
      <w:r w:rsidRPr="00760C45">
        <w:rPr>
          <w:rFonts w:ascii="Times New Roman" w:hAnsi="Times New Roman" w:cs="Times New Roman"/>
          <w:color w:val="000000"/>
          <w:sz w:val="28"/>
          <w:szCs w:val="28"/>
          <w:lang w:eastAsia="ar-SA"/>
        </w:rPr>
        <w:t>ств в пр</w:t>
      </w:r>
      <w:proofErr w:type="gramEnd"/>
      <w:r w:rsidRPr="00760C45">
        <w:rPr>
          <w:rFonts w:ascii="Times New Roman" w:hAnsi="Times New Roman" w:cs="Times New Roman"/>
          <w:color w:val="000000"/>
          <w:sz w:val="28"/>
          <w:szCs w:val="28"/>
          <w:lang w:eastAsia="ar-SA"/>
        </w:rPr>
        <w:t>оцессе приватизации регламентируется законодательством о приватизации.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Решение о создании обществ (приобретение акций (долей) обществ), а также о выходе из состава учредителей обще</w:t>
      </w:r>
      <w:proofErr w:type="gramStart"/>
      <w:r w:rsidRPr="00760C45">
        <w:rPr>
          <w:rFonts w:ascii="Times New Roman" w:hAnsi="Times New Roman" w:cs="Times New Roman"/>
          <w:color w:val="000000"/>
          <w:sz w:val="28"/>
          <w:szCs w:val="28"/>
          <w:lang w:eastAsia="ar-SA"/>
        </w:rPr>
        <w:t>ств пр</w:t>
      </w:r>
      <w:proofErr w:type="gramEnd"/>
      <w:r w:rsidRPr="00760C45">
        <w:rPr>
          <w:rFonts w:ascii="Times New Roman" w:hAnsi="Times New Roman" w:cs="Times New Roman"/>
          <w:color w:val="000000"/>
          <w:sz w:val="28"/>
          <w:szCs w:val="28"/>
          <w:lang w:eastAsia="ar-SA"/>
        </w:rPr>
        <w:t xml:space="preserve">инимает глава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путем издания постановления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w:t>
      </w:r>
      <w:proofErr w:type="gramStart"/>
      <w:r w:rsidRPr="00760C45">
        <w:rPr>
          <w:rFonts w:ascii="Times New Roman" w:hAnsi="Times New Roman" w:cs="Times New Roman"/>
          <w:color w:val="000000"/>
          <w:sz w:val="28"/>
          <w:szCs w:val="28"/>
          <w:lang w:eastAsia="ar-SA"/>
        </w:rPr>
        <w:t xml:space="preserve">В решении о создании общества (приобретении акций (долей) действующего общества) в обязательном порядке должны быть определены величина уставного капитала общества, величина, вид и источник формирования вклада </w:t>
      </w:r>
      <w:r w:rsidR="000E4BC7">
        <w:rPr>
          <w:rFonts w:ascii="Times New Roman" w:hAnsi="Times New Roman" w:cs="Times New Roman"/>
          <w:color w:val="000000"/>
          <w:sz w:val="28"/>
          <w:szCs w:val="28"/>
          <w:lang w:eastAsia="ar-SA"/>
        </w:rPr>
        <w:t>Старонижестеблиевского</w:t>
      </w:r>
      <w:r w:rsidR="000E4BC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 в уставный капитал общества (оплаты за приобретаемые акции (доли) действующего общества.</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Инициатива в создании обществ с участием </w:t>
      </w:r>
      <w:r w:rsidR="000E4BC7">
        <w:rPr>
          <w:rFonts w:ascii="Times New Roman" w:hAnsi="Times New Roman" w:cs="Times New Roman"/>
          <w:color w:val="000000"/>
          <w:sz w:val="28"/>
          <w:szCs w:val="28"/>
          <w:lang w:eastAsia="ar-SA"/>
        </w:rPr>
        <w:t>Старонижестеблиевского</w:t>
      </w:r>
      <w:r w:rsidR="000E4BC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сельского поселения принадлежит главе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структурным подразделениям (отделам, управлениям)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Совету, любым хозяйствующим субъектам, а также физическим лицам.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Заявка на создание общества должна содержать следующие сведения: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цель создания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основные виды деятельности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предполагаемый состав учредителей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величина уставного капитала, распределение долей в уставном капитале.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 качестве обязательных приложений заявка должна содержать: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технико-экономическое обоснование участия </w:t>
      </w:r>
      <w:r w:rsidR="000E4BC7">
        <w:rPr>
          <w:rFonts w:ascii="Times New Roman" w:hAnsi="Times New Roman" w:cs="Times New Roman"/>
          <w:color w:val="000000"/>
          <w:sz w:val="28"/>
          <w:szCs w:val="28"/>
          <w:lang w:eastAsia="ar-SA"/>
        </w:rPr>
        <w:t>Старонижестеблиевского</w:t>
      </w:r>
      <w:r w:rsidR="000E4BC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 в создаваемом обществе;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проекты учредительных документов;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акты независимой оценки стоимости вкладов в уставный капитал, а в случае внесения вкладов денежными средствами - заключение финансового управления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 возможности финансирования участия.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7. Заявка на участие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действующем обществе (приобретение акций (долей) действующего общества) должна содержать следующие сведения: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основные виды деятельности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цель приобретения акций (долей)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состав акционеров (участников) общества и распределение долей в уставном капитале;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величина уставного капитала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финансовое состояние общества на последнюю отчетную дату, предшествующую дате подачи заявки;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величина приобретаемого </w:t>
      </w:r>
      <w:proofErr w:type="spellStart"/>
      <w:r w:rsidR="000E4BC7">
        <w:rPr>
          <w:rFonts w:ascii="Times New Roman" w:hAnsi="Times New Roman" w:cs="Times New Roman"/>
          <w:color w:val="000000"/>
          <w:sz w:val="28"/>
          <w:szCs w:val="28"/>
          <w:lang w:eastAsia="ar-SA"/>
        </w:rPr>
        <w:t>Старонижестеблиевским</w:t>
      </w:r>
      <w:proofErr w:type="spellEnd"/>
      <w:r w:rsidRPr="00760C45">
        <w:rPr>
          <w:rFonts w:ascii="Times New Roman" w:hAnsi="Times New Roman" w:cs="Times New Roman"/>
          <w:color w:val="000000"/>
          <w:sz w:val="28"/>
          <w:szCs w:val="28"/>
          <w:lang w:eastAsia="ar-SA"/>
        </w:rPr>
        <w:t xml:space="preserve"> сельским </w:t>
      </w:r>
      <w:r w:rsidRPr="00760C45">
        <w:rPr>
          <w:rFonts w:ascii="Times New Roman" w:hAnsi="Times New Roman" w:cs="Times New Roman"/>
          <w:color w:val="000000"/>
          <w:sz w:val="28"/>
          <w:szCs w:val="28"/>
          <w:lang w:eastAsia="ar-SA"/>
        </w:rPr>
        <w:lastRenderedPageBreak/>
        <w:t>поселением пакета акций (долей) и предполагаемая цена покупки, подтвержденная независимым оценщиком.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 качестве обязательных приложений заявка должна содержать: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технико-экономическое обоснование участия </w:t>
      </w:r>
      <w:r w:rsidR="000E4BC7">
        <w:rPr>
          <w:rFonts w:ascii="Times New Roman" w:hAnsi="Times New Roman" w:cs="Times New Roman"/>
          <w:color w:val="000000"/>
          <w:sz w:val="28"/>
          <w:szCs w:val="28"/>
          <w:lang w:eastAsia="ar-SA"/>
        </w:rPr>
        <w:t>Старонижестеблиевского</w:t>
      </w:r>
      <w:r w:rsidR="000E4BC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 в действующем обществе;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бухгалтерская и статистическая отчетность общества </w:t>
      </w:r>
      <w:proofErr w:type="gramStart"/>
      <w:r w:rsidRPr="00760C45">
        <w:rPr>
          <w:rFonts w:ascii="Times New Roman" w:hAnsi="Times New Roman" w:cs="Times New Roman"/>
          <w:color w:val="000000"/>
          <w:sz w:val="28"/>
          <w:szCs w:val="28"/>
          <w:lang w:eastAsia="ar-SA"/>
        </w:rPr>
        <w:t>за</w:t>
      </w:r>
      <w:proofErr w:type="gramEnd"/>
      <w:r w:rsidRPr="00760C45">
        <w:rPr>
          <w:rFonts w:ascii="Times New Roman" w:hAnsi="Times New Roman" w:cs="Times New Roman"/>
          <w:color w:val="000000"/>
          <w:sz w:val="28"/>
          <w:szCs w:val="28"/>
          <w:lang w:eastAsia="ar-SA"/>
        </w:rPr>
        <w:t xml:space="preserve"> последние 3 года;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заключение независимого аудитора по результатам хозяйственной деятельности общества, составленное в соответствии с требованиями действующего законодательства;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заключение независимого оценщика о рыночной стоимости приобретаемого пакета акций (долей).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8. Заявка об участии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во вновь создаваемых и действующих обществах рассматривается главой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месячный срок с момента ее поступления.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Рассмотрение заявки проводится с участием отделов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следующей последовательности: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оценка основных параметров проекта: эффективности, осуществимости, соответствия полномочиям по решению вопросов местного значения, экономической и социальной значимости деятельности общества для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анализ проекта с учетом предполагаемого состава учредителей общества, их вкладов в уставный капитал, определение возможности внесения предлагаемого вклада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экспертиза оценки имущественных вкладов в уставный капитал;</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определение реальной возможности финансирования из предлагаемых источников;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детальный финансовый анализ проекта.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После принятия решения о создании общества администрация Новомышастовского сельского поселения проводит необходимые мероприятия по учреждению общества и формированию его уставного капитала: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уполномочивает своего представителя для участия в учредительном собрании и подписания учредительных документов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осуществляет передачу вклада в уставный капитал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оформляет передаточный а</w:t>
      </w:r>
      <w:proofErr w:type="gramStart"/>
      <w:r w:rsidRPr="00760C45">
        <w:rPr>
          <w:rFonts w:ascii="Times New Roman" w:hAnsi="Times New Roman" w:cs="Times New Roman"/>
          <w:color w:val="000000"/>
          <w:sz w:val="28"/>
          <w:szCs w:val="28"/>
          <w:lang w:eastAsia="ar-SA"/>
        </w:rPr>
        <w:t>кт вкл</w:t>
      </w:r>
      <w:proofErr w:type="gramEnd"/>
      <w:r w:rsidRPr="00760C45">
        <w:rPr>
          <w:rFonts w:ascii="Times New Roman" w:hAnsi="Times New Roman" w:cs="Times New Roman"/>
          <w:color w:val="000000"/>
          <w:sz w:val="28"/>
          <w:szCs w:val="28"/>
          <w:lang w:eastAsia="ar-SA"/>
        </w:rPr>
        <w:t xml:space="preserve">ада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уставный капитал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принимает в собственность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акции (доли) общества и учитывает их в реестре.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11. После принятия решения о приобретении акций (долей) действующего общества администрация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проводит необходимые мероприятия по приобретению акций (долей):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lastRenderedPageBreak/>
        <w:t>- заключает договор купли-продажи акций (долей) в случае оплаты приобретаемых акций (долей) денежными средствами;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осуществляет перечисление денежных средств или передачу имущества, имущественных и неимущественных прав;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оформляет акт приема-передачи имущества, имущественных и неимущественных прав;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принимает в собственность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акции (доли) общества и учитывает их в реестре.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12. При создании хозяйственного общества со 100 процентами долей участия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уставном капитале все решения по вопросам деятельности общества, отнесенные законодательством, уставом общества к полномочиям общего собрания акционеров (участников), принимаются главой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и оформляются постановлением администрации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 xml:space="preserve">Статья 27. Управление и распоряжение акциями (долями) </w:t>
      </w:r>
      <w:r w:rsidR="000E4BC7" w:rsidRPr="000E4BC7">
        <w:rPr>
          <w:rFonts w:ascii="Times New Roman" w:hAnsi="Times New Roman" w:cs="Times New Roman"/>
          <w:b/>
          <w:color w:val="000000"/>
          <w:sz w:val="28"/>
          <w:szCs w:val="28"/>
          <w:lang w:eastAsia="ar-SA"/>
        </w:rPr>
        <w:t>Старонижестеблиевского</w:t>
      </w:r>
      <w:r w:rsidRPr="00760C45">
        <w:rPr>
          <w:rFonts w:ascii="Times New Roman" w:hAnsi="Times New Roman" w:cs="Times New Roman"/>
          <w:b/>
          <w:bCs/>
          <w:color w:val="000000"/>
          <w:sz w:val="28"/>
          <w:szCs w:val="28"/>
          <w:lang w:eastAsia="ar-SA"/>
        </w:rPr>
        <w:t xml:space="preserve"> сельского поселения в хозяйственных обществах (товариществах).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Муниципальное образование </w:t>
      </w:r>
      <w:r w:rsidR="000E4BC7">
        <w:rPr>
          <w:rFonts w:ascii="Times New Roman" w:hAnsi="Times New Roman" w:cs="Times New Roman"/>
          <w:color w:val="000000"/>
          <w:sz w:val="28"/>
          <w:szCs w:val="28"/>
          <w:lang w:eastAsia="ar-SA"/>
        </w:rPr>
        <w:t>Старонижестеблиевское</w:t>
      </w:r>
      <w:r w:rsidRPr="00760C45">
        <w:rPr>
          <w:rFonts w:ascii="Times New Roman" w:hAnsi="Times New Roman" w:cs="Times New Roman"/>
          <w:color w:val="000000"/>
          <w:sz w:val="28"/>
          <w:szCs w:val="28"/>
          <w:lang w:eastAsia="ar-SA"/>
        </w:rPr>
        <w:t xml:space="preserve"> сельское поселение может быть участником хозяйственных обществ, образованных не в процессе приватизации.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Участие муниципального образования </w:t>
      </w:r>
      <w:r w:rsidR="000E4BC7">
        <w:rPr>
          <w:rFonts w:ascii="Times New Roman" w:hAnsi="Times New Roman" w:cs="Times New Roman"/>
          <w:color w:val="000000"/>
          <w:sz w:val="28"/>
          <w:szCs w:val="28"/>
          <w:lang w:eastAsia="ar-SA"/>
        </w:rPr>
        <w:t>Старонижестеблиевское</w:t>
      </w:r>
      <w:r w:rsidRPr="00760C45">
        <w:rPr>
          <w:rFonts w:ascii="Times New Roman" w:hAnsi="Times New Roman" w:cs="Times New Roman"/>
          <w:color w:val="000000"/>
          <w:sz w:val="28"/>
          <w:szCs w:val="28"/>
          <w:lang w:eastAsia="ar-SA"/>
        </w:rPr>
        <w:t xml:space="preserve"> сельское поселение в хозяйственных обществах осуществляется путем учреждения (в том числе и совместно с другими хозяйствующими субъектами) новых обществ, а также путем приобретения акций (долей) действующих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Отчуждение акций (долей) хозяйственных обществ, находящихся в муниципальной собственности, осуществляется в соответствии с законодательством о приватизации.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Решение об отчуждении акций (долей) действующих хозяйственных обще</w:t>
      </w:r>
      <w:proofErr w:type="gramStart"/>
      <w:r w:rsidRPr="00760C45">
        <w:rPr>
          <w:rFonts w:ascii="Times New Roman" w:hAnsi="Times New Roman" w:cs="Times New Roman"/>
          <w:color w:val="000000"/>
          <w:sz w:val="28"/>
          <w:szCs w:val="28"/>
          <w:lang w:eastAsia="ar-SA"/>
        </w:rPr>
        <w:t>ств пр</w:t>
      </w:r>
      <w:proofErr w:type="gramEnd"/>
      <w:r w:rsidRPr="00760C45">
        <w:rPr>
          <w:rFonts w:ascii="Times New Roman" w:hAnsi="Times New Roman" w:cs="Times New Roman"/>
          <w:color w:val="000000"/>
          <w:sz w:val="28"/>
          <w:szCs w:val="28"/>
          <w:lang w:eastAsia="ar-SA"/>
        </w:rPr>
        <w:t>инимает Совет.</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Учредителем (соучредителем) обществ, а также держателем, приобретателем и продавцом, принадлежащих </w:t>
      </w:r>
      <w:r w:rsidR="000E4BC7">
        <w:rPr>
          <w:rFonts w:ascii="Times New Roman" w:hAnsi="Times New Roman" w:cs="Times New Roman"/>
          <w:color w:val="000000"/>
          <w:sz w:val="28"/>
          <w:szCs w:val="28"/>
          <w:lang w:eastAsia="ar-SA"/>
        </w:rPr>
        <w:t>Старонижестеблиевскому</w:t>
      </w:r>
      <w:r w:rsidRPr="00760C45">
        <w:rPr>
          <w:rFonts w:ascii="Times New Roman" w:hAnsi="Times New Roman" w:cs="Times New Roman"/>
          <w:color w:val="000000"/>
          <w:sz w:val="28"/>
          <w:szCs w:val="28"/>
          <w:lang w:eastAsia="ar-SA"/>
        </w:rPr>
        <w:t xml:space="preserve"> сельскому поселению акций (долей) от имени муниципального образования является администрация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Внесение вклада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уставный капитал вновь создаваемых обществ и оплата приобретаемых акций (долей) действующих обществ осуществляется денежными средствами, муниципальным имуществом, а также имущественными и неимущественными правами.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При внесении в качестве вклада в уставный капитал или оплаты приобретаемых акций (долей) имущества, имущественных и неимущественных прав их стоимость определяется независимым оценщиком </w:t>
      </w:r>
      <w:r w:rsidRPr="00760C45">
        <w:rPr>
          <w:rFonts w:ascii="Times New Roman" w:hAnsi="Times New Roman" w:cs="Times New Roman"/>
          <w:color w:val="000000"/>
          <w:sz w:val="28"/>
          <w:szCs w:val="28"/>
          <w:lang w:eastAsia="ar-SA"/>
        </w:rPr>
        <w:lastRenderedPageBreak/>
        <w:t>в соответствии с действующим законодательством Российской Федерации и утверждается собранием учредителей (акционеров, участников)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7. Вклад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уставный капитал общества считается внесенным с момента оформления передаточного акта.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Управление находящимися в муниципальной собственности пакетами акций (вкладами, долями) в уставных капиталах хозяйственных обще</w:t>
      </w:r>
      <w:proofErr w:type="gramStart"/>
      <w:r w:rsidRPr="00760C45">
        <w:rPr>
          <w:rFonts w:ascii="Times New Roman" w:hAnsi="Times New Roman" w:cs="Times New Roman"/>
          <w:color w:val="000000"/>
          <w:sz w:val="28"/>
          <w:szCs w:val="28"/>
          <w:lang w:eastAsia="ar-SA"/>
        </w:rPr>
        <w:t>ств вкл</w:t>
      </w:r>
      <w:proofErr w:type="gramEnd"/>
      <w:r w:rsidRPr="00760C45">
        <w:rPr>
          <w:rFonts w:ascii="Times New Roman" w:hAnsi="Times New Roman" w:cs="Times New Roman"/>
          <w:color w:val="000000"/>
          <w:sz w:val="28"/>
          <w:szCs w:val="28"/>
          <w:lang w:eastAsia="ar-SA"/>
        </w:rPr>
        <w:t>ючает в себя: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распоряжение акциями (долями), принадлежащими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сельскому поселению;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назначение представителей в органы управления хозяйственных обществ и определение их полномочий;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учет пакетов акций (долей) и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их использованием.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Муниципальное образование может управлять принадлежащими ему акциями, долями обществ через своих представителей в органах управления этих обществ в порядке, установленном законодательством Российской Федерации.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10. Представители муниципального образования в органах управления обществ назначаются постановлением администрацией </w:t>
      </w:r>
      <w:r w:rsidR="000E4BC7">
        <w:rPr>
          <w:rFonts w:ascii="Times New Roman" w:hAnsi="Times New Roman" w:cs="Times New Roman"/>
          <w:color w:val="000000"/>
          <w:sz w:val="28"/>
          <w:szCs w:val="28"/>
          <w:lang w:eastAsia="ar-SA"/>
        </w:rPr>
        <w:t>Старонижестеблиевского</w:t>
      </w:r>
      <w:r w:rsidR="000E4BC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Основными обязанностями представителей муниципального образования в органах управления обществ являются: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согласование инвестиционной и социальной политики общества в интересах Новомышастовского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оказание существенного влияния на формирование производственной политики, решений по важнейшим вопросам управления обществом;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осуществление </w:t>
      </w:r>
      <w:proofErr w:type="gramStart"/>
      <w:r w:rsidRPr="00760C45">
        <w:rPr>
          <w:rFonts w:ascii="Times New Roman" w:hAnsi="Times New Roman" w:cs="Times New Roman"/>
          <w:color w:val="000000"/>
          <w:sz w:val="28"/>
          <w:szCs w:val="28"/>
          <w:lang w:eastAsia="ar-SA"/>
        </w:rPr>
        <w:t>контроля за</w:t>
      </w:r>
      <w:proofErr w:type="gramEnd"/>
      <w:r w:rsidRPr="00760C45">
        <w:rPr>
          <w:rFonts w:ascii="Times New Roman" w:hAnsi="Times New Roman" w:cs="Times New Roman"/>
          <w:color w:val="000000"/>
          <w:sz w:val="28"/>
          <w:szCs w:val="28"/>
          <w:lang w:eastAsia="ar-SA"/>
        </w:rPr>
        <w:t xml:space="preserve"> полнотой и своевременностью перечисления дивидендов в бюджет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предоставление периодической отчетности о деятельности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вынесение вопроса о деятельности общества для принятия решения о дальнейшем участии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данном обществе.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12. Представителями муниципального образования в органах управления хозяйственных обществ могут быть: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муниципальные служащие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сотрудники муниципальных учреждений Новомышастовского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депутаты Совета на основании рекомендаций Совета.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13. Представители муниципального образования в органах управления обществ не реже двух раз в год представляют в администрацию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отчеты о деятельности соответствующих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14. </w:t>
      </w:r>
      <w:proofErr w:type="gramStart"/>
      <w:r w:rsidRPr="00760C45">
        <w:rPr>
          <w:rFonts w:ascii="Times New Roman" w:hAnsi="Times New Roman" w:cs="Times New Roman"/>
          <w:color w:val="000000"/>
          <w:sz w:val="28"/>
          <w:szCs w:val="28"/>
          <w:lang w:eastAsia="ar-SA"/>
        </w:rPr>
        <w:t xml:space="preserve">Отказ либо уклонение уполномоченного лица (без уважительных причин) от участия в органах управления обществ, нарушение </w:t>
      </w:r>
      <w:r w:rsidRPr="00760C45">
        <w:rPr>
          <w:rFonts w:ascii="Times New Roman" w:hAnsi="Times New Roman" w:cs="Times New Roman"/>
          <w:color w:val="000000"/>
          <w:sz w:val="28"/>
          <w:szCs w:val="28"/>
          <w:lang w:eastAsia="ar-SA"/>
        </w:rPr>
        <w:lastRenderedPageBreak/>
        <w:t xml:space="preserve">представителями </w:t>
      </w:r>
      <w:r w:rsidR="000E4BC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установленного порядка согласования проектов решений, а также голосование не в соответствии с распоряжениями, поручениями главы администрации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влекут дисциплинарную ответственность в установленном законом порядке, или условиями договора на представление интересов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 либо ответственность, предусмотренную договором-поручением.</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15. Представители муниципального образования осуществляют свою деятельность в органах управления обществ на безвозмездной основе.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16. Учет вновь создаваемых, действующих и ликвидированных обществ с участием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осуществляется в реестре объектов муниципальной собственности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tabs>
          <w:tab w:val="num" w:pos="432"/>
        </w:tabs>
        <w:suppressAutoHyphens/>
        <w:autoSpaceDE/>
        <w:autoSpaceDN/>
        <w:adjustRightInd/>
        <w:spacing w:before="108" w:after="108" w:line="100" w:lineRule="atLeast"/>
        <w:ind w:firstLine="0"/>
        <w:jc w:val="center"/>
        <w:outlineLvl w:val="0"/>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7. ПРИВАТИЗАЦИЯ ОБЪЕКТОВ МУНИЦИПАЛЬНОЙ СОБСТВЕННОСТИ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28. Порядок планирования приватизации объектов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Администрация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при наличии объектов, планируемых к приватизации, разрабатывает проект прогнозного плана (программы) приватизации (далее - программа приватизации) муниципального имущества на период в 1 календарный год.</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При подготовке проекта программы приватизации учитываются предложения органов местного самоуправления муниципального образования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сельское поселение, муниципальных унитарных предприятий, муниципальных учреждений, иных юридических лиц и граждан, поступившие в администрацию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сельского поселения, не позднее 1 мая года предшествующего </w:t>
      </w:r>
      <w:proofErr w:type="gramStart"/>
      <w:r w:rsidRPr="00760C45">
        <w:rPr>
          <w:rFonts w:ascii="Times New Roman" w:hAnsi="Times New Roman" w:cs="Times New Roman"/>
          <w:color w:val="000000"/>
          <w:sz w:val="28"/>
          <w:szCs w:val="28"/>
          <w:lang w:eastAsia="ar-SA"/>
        </w:rPr>
        <w:t>году</w:t>
      </w:r>
      <w:proofErr w:type="gramEnd"/>
      <w:r w:rsidRPr="00760C45">
        <w:rPr>
          <w:rFonts w:ascii="Times New Roman" w:hAnsi="Times New Roman" w:cs="Times New Roman"/>
          <w:color w:val="000000"/>
          <w:sz w:val="28"/>
          <w:szCs w:val="28"/>
          <w:lang w:eastAsia="ar-SA"/>
        </w:rPr>
        <w:t xml:space="preserve"> на который принимается программа приватизации.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Программа приватизации утверждается Советом.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В случае </w:t>
      </w:r>
      <w:proofErr w:type="gramStart"/>
      <w:r w:rsidRPr="00760C45">
        <w:rPr>
          <w:rFonts w:ascii="Times New Roman" w:hAnsi="Times New Roman" w:cs="Times New Roman"/>
          <w:color w:val="000000"/>
          <w:sz w:val="28"/>
          <w:szCs w:val="28"/>
          <w:lang w:eastAsia="ar-SA"/>
        </w:rPr>
        <w:t>необходимости осуществления приватизации объекта муниципальной собственности</w:t>
      </w:r>
      <w:proofErr w:type="gramEnd"/>
      <w:r w:rsidRPr="00760C45">
        <w:rPr>
          <w:rFonts w:ascii="Times New Roman" w:hAnsi="Times New Roman" w:cs="Times New Roman"/>
          <w:color w:val="000000"/>
          <w:sz w:val="28"/>
          <w:szCs w:val="28"/>
          <w:lang w:eastAsia="ar-SA"/>
        </w:rPr>
        <w:t xml:space="preserve">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не входящего в программу приватизации, допускается внесение изменений в программу приватизации.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29. Порядок, способы и особенности приватизации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Приватизация объектов муниципальной собственности Новомышастовского сельского поселения осуществляется в порядке и способами, определенными законодательством РФ о приватизации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Муниципальное имущество отчуждается в собственность физических и (или) юридических лиц исключительно на возмездной основе </w:t>
      </w:r>
      <w:r w:rsidRPr="00760C45">
        <w:rPr>
          <w:rFonts w:ascii="Times New Roman" w:hAnsi="Times New Roman" w:cs="Times New Roman"/>
          <w:color w:val="000000"/>
          <w:sz w:val="28"/>
          <w:szCs w:val="28"/>
          <w:lang w:eastAsia="ar-SA"/>
        </w:rPr>
        <w:lastRenderedPageBreak/>
        <w:t>(за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Решение об условиях приватизации муниципального имущества принимается главой администрации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соответствии с программой приватизации муниципального имущества в виде издания постановления администрации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Приватизация муниципального имущества осуществляется по начальной цене, устанавливаемой в случаях, предусмотренных </w:t>
      </w:r>
      <w:hyperlink r:id="rId37"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21.12.2001 N 178-ФЗ "О приватизации государственного и муниципального имущества", в соответствии с законодательством, регулирующим оценочную деятельность.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7. Для проведения конкурсов и аукционов при приватизации муниципального имущества администрация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создает постоянно действующую конкурсную комиссию с участием депутата Совета. Персональный состав и положение о конкурсной комиссии утверждается постановлением администрации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8. Информационное обеспечение приватизации муниципального имущества осуществляется в порядке, предусмотренном </w:t>
      </w:r>
      <w:hyperlink r:id="rId38"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21.12.2001 N 178-ФЗ "О приватизации государственного и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В случае реализации субъектами малого и среднего предпринимательства преимущественного права на приобретение арендуемого имущества решение об условиях приватизации принимается Советом на основании соответствующего заявления арендатора.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w:t>
      </w:r>
      <w:proofErr w:type="gramStart"/>
      <w:r w:rsidRPr="00760C45">
        <w:rPr>
          <w:rFonts w:ascii="Times New Roman" w:hAnsi="Times New Roman" w:cs="Times New Roman"/>
          <w:color w:val="000000"/>
          <w:sz w:val="28"/>
          <w:szCs w:val="28"/>
          <w:lang w:eastAsia="ar-SA"/>
        </w:rPr>
        <w:t xml:space="preserve">Приватизация субъектами малого и среднего предпринимательства арендуемого муниципального недвижимого имущества осуществляется в порядке, установленном </w:t>
      </w:r>
      <w:hyperlink r:id="rId39"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w:t>
      </w:r>
      <w:r w:rsidRPr="00760C45">
        <w:rPr>
          <w:rFonts w:ascii="Times New Roman" w:hAnsi="Times New Roman" w:cs="Times New Roman"/>
          <w:color w:val="000000"/>
          <w:sz w:val="28"/>
          <w:szCs w:val="28"/>
          <w:lang w:eastAsia="ar-SA"/>
        </w:rPr>
        <w:lastRenderedPageBreak/>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11. Лицом, уполномоченным выступать продавцом и заключать договоры купли - продажи, является администрация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12.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настоящей статьей с учетом норм </w:t>
      </w:r>
      <w:hyperlink r:id="rId40" w:history="1">
        <w:r w:rsidRPr="00760C45">
          <w:rPr>
            <w:rFonts w:ascii="Times New Roman" w:hAnsi="Times New Roman" w:cs="Times New Roman"/>
            <w:color w:val="000000"/>
            <w:sz w:val="28"/>
            <w:szCs w:val="28"/>
            <w:lang w:eastAsia="ar-SA"/>
          </w:rPr>
          <w:t>Федерального закона</w:t>
        </w:r>
      </w:hyperlink>
      <w:r w:rsidRPr="00760C45">
        <w:rPr>
          <w:rFonts w:ascii="Times New Roman" w:hAnsi="Times New Roman" w:cs="Times New Roman"/>
          <w:color w:val="000000"/>
          <w:sz w:val="28"/>
          <w:szCs w:val="28"/>
          <w:lang w:eastAsia="ar-SA"/>
        </w:rPr>
        <w:t xml:space="preserve"> от 25.06.2002 N 73-ФЗ "Об объектах культурного наследия (памятниках истории и культуры) народов Российской Федерации".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8. ДОХОДЫ БЮДЖЕТА ПОСЕЛЕНИЯ ОТ ИСПОЛ</w:t>
      </w:r>
      <w:r w:rsidR="00DD0207">
        <w:rPr>
          <w:rFonts w:ascii="Times New Roman" w:hAnsi="Times New Roman" w:cs="Times New Roman"/>
          <w:b/>
          <w:bCs/>
          <w:color w:val="000000"/>
          <w:sz w:val="28"/>
          <w:szCs w:val="28"/>
          <w:lang w:eastAsia="ar-SA"/>
        </w:rPr>
        <w:t xml:space="preserve">ЬЗОВАНИЯ ОБЪЕКТОВ МУНИЦИПАЛЬНОЙ </w:t>
      </w:r>
      <w:r w:rsidRPr="00760C45">
        <w:rPr>
          <w:rFonts w:ascii="Times New Roman" w:hAnsi="Times New Roman" w:cs="Times New Roman"/>
          <w:b/>
          <w:bCs/>
          <w:color w:val="000000"/>
          <w:sz w:val="28"/>
          <w:szCs w:val="28"/>
          <w:lang w:eastAsia="ar-SA"/>
        </w:rPr>
        <w:t>СОБСТВЕННОСТИ, ОСУЩЕСТВЛЕНИЕ РАСХОДОВ НА УПРАВЛЕНИЕ МУНИЦИПАЛЬНОЙ СОБСТВЕННОСТЬЮ</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30. Доходы от использования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В соответствии с действующим законодательством, регулирующим деятельность органов местного самоуправления, и </w:t>
      </w:r>
      <w:hyperlink r:id="rId41" w:history="1">
        <w:r w:rsidRPr="00760C45">
          <w:rPr>
            <w:rFonts w:ascii="Times New Roman" w:hAnsi="Times New Roman" w:cs="Times New Roman"/>
            <w:color w:val="000000"/>
            <w:sz w:val="28"/>
            <w:szCs w:val="28"/>
            <w:lang w:eastAsia="ar-SA"/>
          </w:rPr>
          <w:t>Бюджетным кодексом</w:t>
        </w:r>
      </w:hyperlink>
      <w:r w:rsidRPr="00760C45">
        <w:rPr>
          <w:rFonts w:ascii="Times New Roman" w:hAnsi="Times New Roman" w:cs="Times New Roman"/>
          <w:color w:val="000000"/>
          <w:sz w:val="28"/>
          <w:szCs w:val="28"/>
          <w:lang w:eastAsia="ar-SA"/>
        </w:rPr>
        <w:t xml:space="preserve"> Российской Федерации как доходы от использования имущества, находящегося в муниципальной собственности, учитываются: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средства, получаемые в виде арендной платы либо иной платы за сдачу во временное владение и пользование или во временное пользование имущества, находящегося 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доходы в виде прибыли, приходящейся на доли в уставных капиталах хозяйственных обществ, или дивидендов по акциям, принадлежащим </w:t>
      </w:r>
      <w:r w:rsidR="00DD0207">
        <w:rPr>
          <w:rFonts w:ascii="Times New Roman" w:hAnsi="Times New Roman" w:cs="Times New Roman"/>
          <w:color w:val="000000"/>
          <w:sz w:val="28"/>
          <w:szCs w:val="28"/>
          <w:lang w:eastAsia="ar-SA"/>
        </w:rPr>
        <w:t>Старонижестеблиевскому</w:t>
      </w:r>
      <w:r w:rsidRPr="00760C45">
        <w:rPr>
          <w:rFonts w:ascii="Times New Roman" w:hAnsi="Times New Roman" w:cs="Times New Roman"/>
          <w:color w:val="000000"/>
          <w:sz w:val="28"/>
          <w:szCs w:val="28"/>
          <w:lang w:eastAsia="ar-SA"/>
        </w:rPr>
        <w:t xml:space="preserve"> сельскому поселению;</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средства, получаемые от передачи имущества, находящегося в муниципальной собственности, под залог, в доверительное управление;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часть прибыли муниципальных унитарных предприятий, остающаяся после уплаты налогов и иных обязательных платежей;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штрафные санкции за несвоевременную уплату арендных платежей при использовании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доходы от приватизации объектов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доходы от продажи активов (имущества) муниципальных учреждений и имущества ликвидированных муниципальных унитарных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доходы от продажи права аренды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другие предусмотренные законодательством Российской Федерации;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доходы от использования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Поступающие в бюджет поселения средства от использования муниципальной собственности, находящейся в гражданском обороте, учитываются в доходной части бюджета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правильностью начисления и перечисления доходов </w:t>
      </w:r>
      <w:r w:rsidRPr="00760C45">
        <w:rPr>
          <w:rFonts w:ascii="Times New Roman" w:hAnsi="Times New Roman" w:cs="Times New Roman"/>
          <w:color w:val="000000"/>
          <w:sz w:val="28"/>
          <w:szCs w:val="28"/>
          <w:lang w:eastAsia="ar-SA"/>
        </w:rPr>
        <w:lastRenderedPageBreak/>
        <w:t xml:space="preserve">осуществляет администратор доходов.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денежных средств осуществляет финансовое управление администрации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 в рамках проведения внутреннего финансового контроля.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31. Расходы на управление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Финансовое обеспечение расходных обязательств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связанных с управлением муниципальной собственностью, осуществляется за счет средств, предусматриваемых на эти цели в бюджете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За счет средств бюджета поселения производится финансирование следующих основных расходов на управление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2.1. Расходы на приобретение в муниципальную собственность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имущества (в том числе земельных участков, акций (долей, паев) хозяйственных обществ) в соответствии с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2.2. Расходы по наделению уставным фондом муниципальных унитарных предприятий, уставным капиталом хозяйственных обществ, создаваемых с долей участия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случае их оплаты денежными средствами);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2.3. Расходы по государственной регистрации при создании муниципальных предприятий и муниципальных учреждений;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2.4. Расходы на участие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денежными средствами в различных некоммерческих организациях и фондах;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2.5. Оплата услуг держателей реестров владельцев ценных бумаг (регистраторов) по внесению данных в реестр и выдаче выписок из реестра, оплата услуг депозитариев, прочие расходы, связанные с оформлением прав на муниципальное имущество, а также с осуществлением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сельским поселением прав акционера;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2.6. Расходы на рекламирование, а также публикацию информационных сообщений о продаже и результатах сделок приватизации имущества в определенных в установленном порядке средствах массовой информации;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2.7. Расходы по государственной регистрации прав муниципальной собственности Новомышастовского сельского поселения на недвижимое имущество и сделок с ним;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2.8. Расходы по технической инвентаризации недвижимого имущества, являющегося объектами муниципальной собственности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а также бесхозяйных объектов недвижимости, находящихся на территории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2.9. Расходы по постановке на кадастровый учет земельных участков, находящихся в муниципальной собственности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lastRenderedPageBreak/>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2.10. Расходы по оплате услуг за геодезическую съемку при формировании земельных участков, находящихся в муниципальной собственности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2.11. Расходы на осуществление аудиторских проверок муниципальных предприятий и муниципальных учреждений, проводимых по решению собственника;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2.12. Расходы на проведение независимой оценки объектов муниципальной собственности для определения их рыночной стоимости, необходимой при совершении различных сделок в отношении муниципального имущества в соответствии с требованиями законодательства Российской Федерации;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2.13. Расходы на оплату государственных пошлин при разрешении споров в отношении муниципальной собственности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судебном порядке;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2.14. Расходы на оплату государственных пошлин при совершении нотариальных действий;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2.15. Расходы, возникающие в результате принятых решений органов судебной власти.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2.16. Расходы по содержанию объектов муниципальной собственности, за исключением переданных в хозяйственное ведение или оперативное управление муниципальным предприятиям или муниципальным учреждениям, а также переданным юридическим и физическим лицам по договорам аренды, безвозмездного пользования и иным договорам.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 xml:space="preserve">Глава 9. </w:t>
      </w:r>
      <w:proofErr w:type="gramStart"/>
      <w:r w:rsidRPr="00760C45">
        <w:rPr>
          <w:rFonts w:ascii="Times New Roman" w:hAnsi="Times New Roman" w:cs="Times New Roman"/>
          <w:b/>
          <w:bCs/>
          <w:color w:val="000000"/>
          <w:sz w:val="28"/>
          <w:szCs w:val="28"/>
          <w:lang w:eastAsia="ar-SA"/>
        </w:rPr>
        <w:t>КОНТРОЛЬ ЗА</w:t>
      </w:r>
      <w:proofErr w:type="gramEnd"/>
      <w:r w:rsidRPr="00760C45">
        <w:rPr>
          <w:rFonts w:ascii="Times New Roman" w:hAnsi="Times New Roman" w:cs="Times New Roman"/>
          <w:b/>
          <w:bCs/>
          <w:color w:val="000000"/>
          <w:sz w:val="28"/>
          <w:szCs w:val="28"/>
          <w:lang w:eastAsia="ar-SA"/>
        </w:rPr>
        <w:t xml:space="preserve"> ИСПОЛЬЗОВАНИЕМ МУНИЦИПАЛЬНОЙ СОБСТВЕННОСТИ НОВОМЫШАСТОВСКОГО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муниципальной собственности осуществляется администрацией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по следующим направлениям: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деятельностью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объектов муниципальной собственности, закрепленных на праве хозяйственного ведения или оперативного управления за муниципальными предприятиями и муниципальными учреждениями;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по назначению муниципального имущества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переданного по договорам аренды, безвозмездного пользования и иным договорам.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22272F"/>
          <w:sz w:val="28"/>
          <w:szCs w:val="28"/>
          <w:lang w:eastAsia="ar-SA"/>
        </w:rPr>
      </w:pPr>
      <w:r w:rsidRPr="00760C45">
        <w:rPr>
          <w:rFonts w:ascii="Times New Roman" w:hAnsi="Times New Roman" w:cs="Times New Roman"/>
          <w:sz w:val="28"/>
          <w:szCs w:val="28"/>
          <w:lang w:eastAsia="ar-SA"/>
        </w:rPr>
        <w:t>2. </w:t>
      </w:r>
      <w:proofErr w:type="gramStart"/>
      <w:r w:rsidRPr="00760C45">
        <w:rPr>
          <w:rFonts w:ascii="Times New Roman" w:hAnsi="Times New Roman" w:cs="Times New Roman"/>
          <w:sz w:val="28"/>
          <w:szCs w:val="28"/>
          <w:lang w:eastAsia="ar-SA"/>
        </w:rPr>
        <w:t>Контроль за</w:t>
      </w:r>
      <w:proofErr w:type="gramEnd"/>
      <w:r w:rsidRPr="00760C45">
        <w:rPr>
          <w:rFonts w:ascii="Times New Roman" w:hAnsi="Times New Roman" w:cs="Times New Roman"/>
          <w:sz w:val="28"/>
          <w:szCs w:val="28"/>
          <w:lang w:eastAsia="ar-SA"/>
        </w:rPr>
        <w:t xml:space="preserve"> деятельностью муниципальных предприятий осуществляется  администрацией Новомышастовского сельского поселения, </w:t>
      </w:r>
      <w:r w:rsidRPr="00760C45">
        <w:rPr>
          <w:rFonts w:ascii="Times New Roman" w:hAnsi="Times New Roman" w:cs="Times New Roman"/>
          <w:color w:val="22272F"/>
          <w:sz w:val="28"/>
          <w:szCs w:val="28"/>
          <w:lang w:eastAsia="ar-SA"/>
        </w:rPr>
        <w:t>а также иные органы в случаях предусмотренных федеральным и областным законодательством.</w:t>
      </w:r>
    </w:p>
    <w:p w:rsidR="00760C45" w:rsidRPr="00760C45" w:rsidRDefault="00760C45" w:rsidP="00760C45">
      <w:pPr>
        <w:widowControl/>
        <w:shd w:val="clear" w:color="auto" w:fill="FFFFFF"/>
        <w:suppressAutoHyphens/>
        <w:autoSpaceDE/>
        <w:autoSpaceDN/>
        <w:adjustRightInd/>
        <w:spacing w:line="100" w:lineRule="atLeast"/>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Администрация сельского поселения в отношении МУП вправе осуществлять следующие действия: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lastRenderedPageBreak/>
        <w:t>- согласовывать прием на должность главного бухгалтера МУП;</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утверждать бухгалтерскую и иную отчетность МУП;</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принимать решение о проведен</w:t>
      </w:r>
      <w:proofErr w:type="gramStart"/>
      <w:r w:rsidRPr="00760C45">
        <w:rPr>
          <w:rFonts w:ascii="Times New Roman" w:hAnsi="Times New Roman" w:cs="Times New Roman"/>
          <w:color w:val="22272F"/>
          <w:sz w:val="28"/>
          <w:szCs w:val="28"/>
          <w:lang w:eastAsia="ar-SA"/>
        </w:rPr>
        <w:t>ии ау</w:t>
      </w:r>
      <w:proofErr w:type="gramEnd"/>
      <w:r w:rsidRPr="00760C45">
        <w:rPr>
          <w:rFonts w:ascii="Times New Roman" w:hAnsi="Times New Roman" w:cs="Times New Roman"/>
          <w:color w:val="22272F"/>
          <w:sz w:val="28"/>
          <w:szCs w:val="28"/>
          <w:lang w:eastAsia="ar-SA"/>
        </w:rPr>
        <w:t>диторских проверок МУП, утверждать аудитора и определять размер оплаты его услуг в соответствии с законодательством;</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xml:space="preserve">- осуществлять </w:t>
      </w:r>
      <w:proofErr w:type="gramStart"/>
      <w:r w:rsidRPr="00760C45">
        <w:rPr>
          <w:rFonts w:ascii="Times New Roman" w:hAnsi="Times New Roman" w:cs="Times New Roman"/>
          <w:color w:val="22272F"/>
          <w:sz w:val="28"/>
          <w:szCs w:val="28"/>
          <w:lang w:eastAsia="ar-SA"/>
        </w:rPr>
        <w:t>контроль за</w:t>
      </w:r>
      <w:proofErr w:type="gramEnd"/>
      <w:r w:rsidRPr="00760C45">
        <w:rPr>
          <w:rFonts w:ascii="Times New Roman" w:hAnsi="Times New Roman" w:cs="Times New Roman"/>
          <w:color w:val="22272F"/>
          <w:sz w:val="28"/>
          <w:szCs w:val="28"/>
          <w:lang w:eastAsia="ar-SA"/>
        </w:rPr>
        <w:t xml:space="preserve"> целевым использованием и сохранностью имущества МУП;</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xml:space="preserve">- осуществлять </w:t>
      </w:r>
      <w:proofErr w:type="gramStart"/>
      <w:r w:rsidRPr="00760C45">
        <w:rPr>
          <w:rFonts w:ascii="Times New Roman" w:hAnsi="Times New Roman" w:cs="Times New Roman"/>
          <w:color w:val="22272F"/>
          <w:sz w:val="28"/>
          <w:szCs w:val="28"/>
          <w:lang w:eastAsia="ar-SA"/>
        </w:rPr>
        <w:t>контроль за</w:t>
      </w:r>
      <w:proofErr w:type="gramEnd"/>
      <w:r w:rsidRPr="00760C45">
        <w:rPr>
          <w:rFonts w:ascii="Times New Roman" w:hAnsi="Times New Roman" w:cs="Times New Roman"/>
          <w:color w:val="22272F"/>
          <w:sz w:val="28"/>
          <w:szCs w:val="28"/>
          <w:lang w:eastAsia="ar-SA"/>
        </w:rPr>
        <w:t xml:space="preserve"> своевременным перечислением в сметный бюджет части прибыли МУП, остающейся в его распоряжении после уплаты налогов и иных обязательных платежей, в размере, определенном законодательством;</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xml:space="preserve">- осуществлять </w:t>
      </w:r>
      <w:proofErr w:type="gramStart"/>
      <w:r w:rsidRPr="00760C45">
        <w:rPr>
          <w:rFonts w:ascii="Times New Roman" w:hAnsi="Times New Roman" w:cs="Times New Roman"/>
          <w:color w:val="22272F"/>
          <w:sz w:val="28"/>
          <w:szCs w:val="28"/>
          <w:lang w:eastAsia="ar-SA"/>
        </w:rPr>
        <w:t>контроль за</w:t>
      </w:r>
      <w:proofErr w:type="gramEnd"/>
      <w:r w:rsidRPr="00760C45">
        <w:rPr>
          <w:rFonts w:ascii="Times New Roman" w:hAnsi="Times New Roman" w:cs="Times New Roman"/>
          <w:color w:val="22272F"/>
          <w:sz w:val="28"/>
          <w:szCs w:val="28"/>
          <w:lang w:eastAsia="ar-SA"/>
        </w:rPr>
        <w:t xml:space="preserve"> использованием по назначению и сохранностью принадлежащего МУП имущества;</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осуществлять иные действия в соответствии с законодательством;</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принимать решение о создании унитарного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определять цели, предмет, виды деятельности унитарного предприятия, а также давать согласие на участие унитарного предприятия в ассоциациях и других объединениях коммерческих организаций;</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определять порядок составления, утверждения и установления показателей планов (программы) финансово-хозяйственной деятельности унитарного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утверждать устав унитарного предприятия, вносить в него изменения, в том числе утверждать устав унитарного предприятия в новой редакции;</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принимать решение о реорганизации или ликвидации унитарного предприятия в порядке, установленном законодательством, назначать ликвидационную комиссию и утверждать ликвидационные балансы унитарного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формировать уставный фонд государственного или муниципального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назначать на должность руководителя унитарного предприятия, заключать с ним, изменять и прекращать трудовой договор в соответствии с трудовым законодательством и иными содержащими нормы трудового права нормативными правовыми актами;</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согласовывать прием на работу главного бухгалтера унитарного предприятия, заключать с ним, изменять и прекращать трудовой договор;</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утверждать бухгалтерскую отчетность и отчеты унитарного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давать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xml:space="preserve">- осуществлять </w:t>
      </w:r>
      <w:proofErr w:type="gramStart"/>
      <w:r w:rsidRPr="00760C45">
        <w:rPr>
          <w:rFonts w:ascii="Times New Roman" w:hAnsi="Times New Roman" w:cs="Times New Roman"/>
          <w:color w:val="22272F"/>
          <w:sz w:val="28"/>
          <w:szCs w:val="28"/>
          <w:lang w:eastAsia="ar-SA"/>
        </w:rPr>
        <w:t>контроль за</w:t>
      </w:r>
      <w:proofErr w:type="gramEnd"/>
      <w:r w:rsidRPr="00760C45">
        <w:rPr>
          <w:rFonts w:ascii="Times New Roman" w:hAnsi="Times New Roman" w:cs="Times New Roman"/>
          <w:color w:val="22272F"/>
          <w:sz w:val="28"/>
          <w:szCs w:val="28"/>
          <w:lang w:eastAsia="ar-SA"/>
        </w:rPr>
        <w:t xml:space="preserve"> использованием по назначению и сохранностью принадлежащего унитарному предприятию имущества;</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утверждать показатели экономической эффективности деятельности унитарного предприятия и контролировать их выполнение;</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давать согласие на создание филиалов и открытие представительств унитарного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lastRenderedPageBreak/>
        <w:t>- давать согласие на участие унитарного предприятия в иных юридических лицах;</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давать согласие в случаях, предусмотренных настоящим федеральным законодательством, на совершение крупных сделок, сделок, в совершении которых имеется заинтересованность, и иных сделок;</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принимать решения о проведен</w:t>
      </w:r>
      <w:proofErr w:type="gramStart"/>
      <w:r w:rsidRPr="00760C45">
        <w:rPr>
          <w:rFonts w:ascii="Times New Roman" w:hAnsi="Times New Roman" w:cs="Times New Roman"/>
          <w:color w:val="22272F"/>
          <w:sz w:val="28"/>
          <w:szCs w:val="28"/>
          <w:lang w:eastAsia="ar-SA"/>
        </w:rPr>
        <w:t>ии ау</w:t>
      </w:r>
      <w:proofErr w:type="gramEnd"/>
      <w:r w:rsidRPr="00760C45">
        <w:rPr>
          <w:rFonts w:ascii="Times New Roman" w:hAnsi="Times New Roman" w:cs="Times New Roman"/>
          <w:color w:val="22272F"/>
          <w:sz w:val="28"/>
          <w:szCs w:val="28"/>
          <w:lang w:eastAsia="ar-SA"/>
        </w:rPr>
        <w:t>диторских проверок, утверждать аудитора и определять размер оплаты его услуг;</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xml:space="preserve">- иметь другие права и </w:t>
      </w:r>
      <w:proofErr w:type="gramStart"/>
      <w:r w:rsidRPr="00760C45">
        <w:rPr>
          <w:rFonts w:ascii="Times New Roman" w:hAnsi="Times New Roman" w:cs="Times New Roman"/>
          <w:color w:val="22272F"/>
          <w:sz w:val="28"/>
          <w:szCs w:val="28"/>
          <w:lang w:eastAsia="ar-SA"/>
        </w:rPr>
        <w:t>нести другие обязанности</w:t>
      </w:r>
      <w:proofErr w:type="gramEnd"/>
      <w:r w:rsidRPr="00760C45">
        <w:rPr>
          <w:rFonts w:ascii="Times New Roman" w:hAnsi="Times New Roman" w:cs="Times New Roman"/>
          <w:color w:val="22272F"/>
          <w:sz w:val="28"/>
          <w:szCs w:val="28"/>
          <w:lang w:eastAsia="ar-SA"/>
        </w:rPr>
        <w:t>, определенные законодательством Российской Федерации.</w:t>
      </w:r>
    </w:p>
    <w:p w:rsidR="00760C45" w:rsidRPr="00DD0207" w:rsidRDefault="00760C45" w:rsidP="00760C45">
      <w:pPr>
        <w:widowControl/>
        <w:shd w:val="clear" w:color="auto" w:fill="FFFFFF"/>
        <w:suppressAutoHyphens/>
        <w:autoSpaceDE/>
        <w:autoSpaceDN/>
        <w:adjustRightInd/>
        <w:spacing w:line="100" w:lineRule="atLeast"/>
        <w:ind w:firstLine="708"/>
        <w:rPr>
          <w:rFonts w:ascii="Times New Roman" w:hAnsi="Times New Roman" w:cs="Times New Roman"/>
          <w:sz w:val="28"/>
          <w:szCs w:val="28"/>
          <w:lang w:eastAsia="ar-SA"/>
        </w:rPr>
      </w:pPr>
      <w:r w:rsidRPr="00DD0207">
        <w:rPr>
          <w:rFonts w:ascii="Times New Roman" w:hAnsi="Times New Roman" w:cs="Times New Roman"/>
          <w:sz w:val="28"/>
          <w:szCs w:val="28"/>
          <w:lang w:eastAsia="ar-SA"/>
        </w:rPr>
        <w:t>МУП по окончании отчетного периода представляет в администрацию сельского поселения бухгалтерскую отчетность и иные документы, перечень которых определяется администрацией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объектов муниципальной собственности, закрепленных на праве хозяйственного ведения или оперативного управления за муниципальными предприятиями и муниципальными учреждениями, осуществляется путем проведения документальных и инвентаризационных проверок.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3.1. Документальные проверки проводятся в форме ежеквартального предоставления муниципальными предприятиями и муниципальными учреждениями лицу, уполномоченному администрацией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на ведение реестра, отчётности о перемещении, списании, отчуждении имущества, закреплённого за муниципальными предприятиями и муниципальными учреждениями.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Предметом контроля являются: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правильное оформление документов и своевременное отражение в учёте поступления муниципального имущества, его внутреннее перемещение, списание;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своевременность отражения муниципальными предприятиями и муниципальными учреждениями в учёте приобретения, перемещения и списания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своевременность осуществления муниципальными предприятиями и муниципальными учреждениями мероприятий по государственной регистрации права хозяйственного ведения и оперативного управления на недвижимое имущество.</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Форма и сроки предоставления отчётности определяются постановлением администрации Новомышастовского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3.2. Инвентаризационные проверки проводятся путём визуального осмотра муниципального имущества, закрепленного за муниципальными предприятиями и муниципальными учреждениями, и установления их соответствия данным реестрового учета.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Предметом контроля помимо установленного в пункте 3.1 настоящей статьи являются:</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фактическое наличие муниципального имущества и его соответствие </w:t>
      </w:r>
      <w:r w:rsidRPr="00760C45">
        <w:rPr>
          <w:rFonts w:ascii="Times New Roman" w:hAnsi="Times New Roman" w:cs="Times New Roman"/>
          <w:color w:val="000000"/>
          <w:sz w:val="28"/>
          <w:szCs w:val="28"/>
          <w:lang w:eastAsia="ar-SA"/>
        </w:rPr>
        <w:lastRenderedPageBreak/>
        <w:t>данным реестрового и бухгалтерского учёта;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использование муниципального имущества по его функциональному назначению, в соответствии с целями и видами деятельности муниципального предприятия и муниципального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установление фактов незаконного предоставления муниципального имущества по договорам аренды, безвозмездного пользования и иным договорам, предусматривающим переход права пользования имуществом;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установление фактов перепланировок и (или) переоборудования муниципального недвижимого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Инвентаризационные проверки проводятся лицом, уполномоченным администрацией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на ведение реестра, на основании постановления администрации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не реже чем 1 раз в два года.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по назначению муниципального имущества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переданного по договорам аренды, безвозмездного пользования и иным договорам, осуществляется в форме проведения проверок.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Предметом контроля являются: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использование муниципального имущества по его функциональному назначению, в соответствии с условиями договоров аренды, безвозмездного пользования и иных договоров;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установление фактов незаконного предоставления муниципального имущества третьим лицам;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установление фактов перепланировок и (или) переоборудования муниципального недвижимого имущества не согласованного с собственником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Проверки проводятся: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на основании постановления администрации </w:t>
      </w:r>
      <w:r w:rsidR="00DD0207">
        <w:rPr>
          <w:rFonts w:ascii="Times New Roman" w:hAnsi="Times New Roman" w:cs="Times New Roman"/>
          <w:color w:val="000000"/>
          <w:sz w:val="28"/>
          <w:szCs w:val="28"/>
          <w:lang w:eastAsia="ar-SA"/>
        </w:rPr>
        <w:t>Старонижестеблиевского</w:t>
      </w:r>
      <w:r w:rsidR="00DD0207" w:rsidRPr="00760C45">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сельского поселения лицом, уполномоченным администрацией </w:t>
      </w:r>
      <w:r w:rsidR="00DD0207">
        <w:rPr>
          <w:rFonts w:ascii="Times New Roman" w:hAnsi="Times New Roman" w:cs="Times New Roman"/>
          <w:color w:val="000000"/>
          <w:sz w:val="28"/>
          <w:szCs w:val="28"/>
          <w:lang w:eastAsia="ar-SA"/>
        </w:rPr>
        <w:t>Старонижестеблиевского</w:t>
      </w:r>
      <w:r w:rsidRPr="00760C45">
        <w:rPr>
          <w:rFonts w:ascii="Times New Roman" w:hAnsi="Times New Roman" w:cs="Times New Roman"/>
          <w:color w:val="000000"/>
          <w:sz w:val="28"/>
          <w:szCs w:val="28"/>
          <w:lang w:eastAsia="ar-SA"/>
        </w:rPr>
        <w:t xml:space="preserve"> сельского поселения, в отношении имущества, составляющего казну муниципального образования;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sz w:val="28"/>
          <w:szCs w:val="28"/>
          <w:lang w:eastAsia="ar-SA"/>
        </w:rPr>
      </w:pPr>
      <w:r w:rsidRPr="00760C45">
        <w:rPr>
          <w:rFonts w:ascii="Times New Roman" w:hAnsi="Times New Roman" w:cs="Times New Roman"/>
          <w:color w:val="000000"/>
          <w:sz w:val="28"/>
          <w:szCs w:val="28"/>
          <w:lang w:eastAsia="ar-SA"/>
        </w:rPr>
        <w:t>- на основании приказа (распоряжения) руководителя муниципального предприятия или муниципального учреждения, в отношении имущества, закрепленного на праве хозяйственного ведения или оперативного управления за муниципальными предприятиями или муниципальными учреждениями.</w:t>
      </w:r>
    </w:p>
    <w:p w:rsidR="00760C45" w:rsidRPr="00760C45" w:rsidRDefault="00760C45" w:rsidP="00760C45">
      <w:pPr>
        <w:suppressAutoHyphens/>
        <w:autoSpaceDE/>
        <w:autoSpaceDN/>
        <w:adjustRightInd/>
        <w:spacing w:line="100" w:lineRule="atLeast"/>
        <w:ind w:firstLine="0"/>
        <w:jc w:val="left"/>
        <w:rPr>
          <w:rFonts w:ascii="Times New Roman" w:hAnsi="Times New Roman" w:cs="Times New Roman"/>
          <w:sz w:val="28"/>
          <w:szCs w:val="28"/>
          <w:lang w:eastAsia="ar-SA"/>
        </w:rPr>
      </w:pPr>
    </w:p>
    <w:p w:rsidR="00760C45" w:rsidRPr="00760C45" w:rsidRDefault="00760C45" w:rsidP="00760C45">
      <w:pPr>
        <w:suppressAutoHyphens/>
        <w:autoSpaceDE/>
        <w:autoSpaceDN/>
        <w:adjustRightInd/>
        <w:spacing w:line="100" w:lineRule="atLeast"/>
        <w:ind w:firstLine="0"/>
        <w:jc w:val="left"/>
        <w:rPr>
          <w:rFonts w:ascii="Times New Roman" w:hAnsi="Times New Roman" w:cs="Times New Roman"/>
          <w:sz w:val="28"/>
          <w:szCs w:val="28"/>
          <w:lang w:eastAsia="ar-SA"/>
        </w:rPr>
      </w:pPr>
    </w:p>
    <w:p w:rsidR="00760C45" w:rsidRPr="00760C45" w:rsidRDefault="00760C45" w:rsidP="00760C45">
      <w:pPr>
        <w:suppressAutoHyphens/>
        <w:autoSpaceDE/>
        <w:autoSpaceDN/>
        <w:adjustRightInd/>
        <w:spacing w:line="100" w:lineRule="atLeast"/>
        <w:ind w:firstLine="0"/>
        <w:jc w:val="left"/>
        <w:rPr>
          <w:rFonts w:ascii="Times New Roman" w:hAnsi="Times New Roman" w:cs="Times New Roman"/>
          <w:sz w:val="28"/>
          <w:szCs w:val="28"/>
          <w:lang w:eastAsia="ar-SA"/>
        </w:rPr>
      </w:pPr>
    </w:p>
    <w:p w:rsidR="008039AD" w:rsidRPr="00ED7EE9" w:rsidRDefault="008039AD" w:rsidP="008039AD">
      <w:pPr>
        <w:ind w:firstLine="0"/>
        <w:rPr>
          <w:rFonts w:ascii="Times New Roman" w:hAnsi="Times New Roman"/>
          <w:sz w:val="28"/>
          <w:szCs w:val="28"/>
        </w:rPr>
      </w:pPr>
      <w:bookmarkStart w:id="0" w:name="_GoBack"/>
      <w:bookmarkEnd w:id="0"/>
      <w:r w:rsidRPr="00ED7EE9">
        <w:rPr>
          <w:rFonts w:ascii="Times New Roman" w:hAnsi="Times New Roman"/>
          <w:sz w:val="28"/>
          <w:szCs w:val="28"/>
        </w:rPr>
        <w:t xml:space="preserve">Начальник отдела по бухгалтерскому учету и финансам </w:t>
      </w:r>
    </w:p>
    <w:p w:rsidR="008039AD" w:rsidRPr="00ED7EE9" w:rsidRDefault="008039AD" w:rsidP="008039AD">
      <w:pPr>
        <w:ind w:firstLine="0"/>
        <w:rPr>
          <w:rFonts w:ascii="Times New Roman" w:hAnsi="Times New Roman"/>
          <w:sz w:val="28"/>
          <w:szCs w:val="28"/>
        </w:rPr>
      </w:pPr>
      <w:r>
        <w:rPr>
          <w:rFonts w:ascii="Times New Roman" w:hAnsi="Times New Roman"/>
          <w:sz w:val="28"/>
          <w:szCs w:val="28"/>
        </w:rPr>
        <w:t>а</w:t>
      </w:r>
      <w:r w:rsidRPr="00ED7EE9">
        <w:rPr>
          <w:rFonts w:ascii="Times New Roman" w:hAnsi="Times New Roman"/>
          <w:sz w:val="28"/>
          <w:szCs w:val="28"/>
        </w:rPr>
        <w:t>дминистрации Старонижестеблиевского</w:t>
      </w:r>
    </w:p>
    <w:p w:rsidR="008039AD" w:rsidRPr="00ED7EE9" w:rsidRDefault="008039AD" w:rsidP="008039AD">
      <w:pPr>
        <w:ind w:firstLine="0"/>
        <w:rPr>
          <w:rFonts w:ascii="Times New Roman" w:hAnsi="Times New Roman"/>
          <w:sz w:val="28"/>
          <w:szCs w:val="28"/>
        </w:rPr>
      </w:pPr>
      <w:r>
        <w:rPr>
          <w:rFonts w:ascii="Times New Roman" w:hAnsi="Times New Roman"/>
          <w:sz w:val="28"/>
          <w:szCs w:val="28"/>
        </w:rPr>
        <w:t>с</w:t>
      </w:r>
      <w:r w:rsidRPr="00ED7EE9">
        <w:rPr>
          <w:rFonts w:ascii="Times New Roman" w:hAnsi="Times New Roman"/>
          <w:sz w:val="28"/>
          <w:szCs w:val="28"/>
        </w:rPr>
        <w:t>ельского поселения</w:t>
      </w:r>
    </w:p>
    <w:p w:rsidR="008039AD" w:rsidRDefault="008039AD" w:rsidP="008039AD">
      <w:pPr>
        <w:ind w:firstLine="0"/>
        <w:rPr>
          <w:rFonts w:ascii="Times New Roman" w:hAnsi="Times New Roman"/>
          <w:sz w:val="28"/>
          <w:szCs w:val="28"/>
        </w:rPr>
      </w:pPr>
      <w:r w:rsidRPr="00ED7EE9">
        <w:rPr>
          <w:rFonts w:ascii="Times New Roman" w:hAnsi="Times New Roman"/>
          <w:sz w:val="28"/>
          <w:szCs w:val="28"/>
        </w:rPr>
        <w:t>Красноармейского района</w:t>
      </w:r>
      <w:r>
        <w:rPr>
          <w:rFonts w:ascii="Times New Roman" w:hAnsi="Times New Roman"/>
          <w:sz w:val="28"/>
          <w:szCs w:val="28"/>
        </w:rPr>
        <w:t>,</w:t>
      </w:r>
    </w:p>
    <w:p w:rsidR="007B5097" w:rsidRDefault="008039AD" w:rsidP="008039AD">
      <w:pPr>
        <w:suppressAutoHyphens/>
        <w:autoSpaceDE/>
        <w:autoSpaceDN/>
        <w:adjustRightInd/>
        <w:spacing w:line="100" w:lineRule="atLeast"/>
        <w:ind w:firstLine="0"/>
        <w:jc w:val="left"/>
      </w:pPr>
      <w:r>
        <w:rPr>
          <w:rFonts w:ascii="Times New Roman" w:hAnsi="Times New Roman"/>
          <w:sz w:val="28"/>
          <w:szCs w:val="28"/>
        </w:rPr>
        <w:t>главный бухгалтер                                                                         Т.А.Коваленко</w:t>
      </w:r>
    </w:p>
    <w:sectPr w:rsidR="007B5097" w:rsidSect="00814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DF4"/>
    <w:rsid w:val="00017820"/>
    <w:rsid w:val="00086DF4"/>
    <w:rsid w:val="000E2E62"/>
    <w:rsid w:val="000E4BC7"/>
    <w:rsid w:val="00125802"/>
    <w:rsid w:val="001A1236"/>
    <w:rsid w:val="00233CCD"/>
    <w:rsid w:val="002731EA"/>
    <w:rsid w:val="00285C8F"/>
    <w:rsid w:val="002F776E"/>
    <w:rsid w:val="00436407"/>
    <w:rsid w:val="00445291"/>
    <w:rsid w:val="0068299E"/>
    <w:rsid w:val="006D13E4"/>
    <w:rsid w:val="00760C45"/>
    <w:rsid w:val="00763FC5"/>
    <w:rsid w:val="007B5097"/>
    <w:rsid w:val="008039AD"/>
    <w:rsid w:val="0081452A"/>
    <w:rsid w:val="008721B9"/>
    <w:rsid w:val="00970960"/>
    <w:rsid w:val="00A257B7"/>
    <w:rsid w:val="00A50E93"/>
    <w:rsid w:val="00A56FB9"/>
    <w:rsid w:val="00B05598"/>
    <w:rsid w:val="00B370D6"/>
    <w:rsid w:val="00B71C28"/>
    <w:rsid w:val="00C63357"/>
    <w:rsid w:val="00D542DB"/>
    <w:rsid w:val="00D6496E"/>
    <w:rsid w:val="00D96B82"/>
    <w:rsid w:val="00DD0207"/>
    <w:rsid w:val="00ED4D93"/>
    <w:rsid w:val="00F44C30"/>
    <w:rsid w:val="00FE7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D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B370D6"/>
    <w:pPr>
      <w:spacing w:before="108" w:after="108"/>
      <w:ind w:firstLine="0"/>
      <w:jc w:val="center"/>
      <w:outlineLvl w:val="0"/>
    </w:pPr>
    <w:rPr>
      <w:b/>
      <w:bCs/>
      <w:color w:val="26282F"/>
    </w:rPr>
  </w:style>
  <w:style w:type="paragraph" w:styleId="2">
    <w:name w:val="heading 2"/>
    <w:basedOn w:val="1"/>
    <w:next w:val="a"/>
    <w:link w:val="20"/>
    <w:unhideWhenUsed/>
    <w:qFormat/>
    <w:rsid w:val="00B370D6"/>
    <w:pPr>
      <w:outlineLvl w:val="1"/>
    </w:pPr>
  </w:style>
  <w:style w:type="paragraph" w:styleId="3">
    <w:name w:val="heading 3"/>
    <w:basedOn w:val="2"/>
    <w:next w:val="a"/>
    <w:link w:val="30"/>
    <w:unhideWhenUsed/>
    <w:qFormat/>
    <w:rsid w:val="00B370D6"/>
    <w:pPr>
      <w:outlineLvl w:val="2"/>
    </w:pPr>
  </w:style>
  <w:style w:type="paragraph" w:styleId="4">
    <w:name w:val="heading 4"/>
    <w:basedOn w:val="3"/>
    <w:next w:val="a"/>
    <w:link w:val="40"/>
    <w:unhideWhenUsed/>
    <w:qFormat/>
    <w:rsid w:val="00B370D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0D6"/>
    <w:rPr>
      <w:rFonts w:ascii="Arial" w:eastAsia="Times New Roman" w:hAnsi="Arial" w:cs="Arial"/>
      <w:b/>
      <w:bCs/>
      <w:color w:val="26282F"/>
      <w:sz w:val="26"/>
      <w:szCs w:val="26"/>
      <w:lang w:eastAsia="ru-RU"/>
    </w:rPr>
  </w:style>
  <w:style w:type="character" w:customStyle="1" w:styleId="20">
    <w:name w:val="Заголовок 2 Знак"/>
    <w:basedOn w:val="a0"/>
    <w:link w:val="2"/>
    <w:rsid w:val="00B370D6"/>
    <w:rPr>
      <w:rFonts w:ascii="Arial" w:eastAsia="Times New Roman" w:hAnsi="Arial" w:cs="Arial"/>
      <w:b/>
      <w:bCs/>
      <w:color w:val="26282F"/>
      <w:sz w:val="26"/>
      <w:szCs w:val="26"/>
      <w:lang w:eastAsia="ru-RU"/>
    </w:rPr>
  </w:style>
  <w:style w:type="character" w:customStyle="1" w:styleId="30">
    <w:name w:val="Заголовок 3 Знак"/>
    <w:basedOn w:val="a0"/>
    <w:link w:val="3"/>
    <w:rsid w:val="00B370D6"/>
    <w:rPr>
      <w:rFonts w:ascii="Arial" w:eastAsia="Times New Roman" w:hAnsi="Arial" w:cs="Arial"/>
      <w:b/>
      <w:bCs/>
      <w:color w:val="26282F"/>
      <w:sz w:val="26"/>
      <w:szCs w:val="26"/>
      <w:lang w:eastAsia="ru-RU"/>
    </w:rPr>
  </w:style>
  <w:style w:type="character" w:customStyle="1" w:styleId="40">
    <w:name w:val="Заголовок 4 Знак"/>
    <w:basedOn w:val="a0"/>
    <w:link w:val="4"/>
    <w:rsid w:val="00B370D6"/>
    <w:rPr>
      <w:rFonts w:ascii="Arial" w:eastAsia="Times New Roman" w:hAnsi="Arial" w:cs="Arial"/>
      <w:b/>
      <w:bCs/>
      <w:color w:val="26282F"/>
      <w:sz w:val="26"/>
      <w:szCs w:val="26"/>
      <w:lang w:eastAsia="ru-RU"/>
    </w:rPr>
  </w:style>
  <w:style w:type="character" w:styleId="a3">
    <w:name w:val="Hyperlink"/>
    <w:basedOn w:val="a0"/>
    <w:unhideWhenUsed/>
    <w:rsid w:val="00B370D6"/>
    <w:rPr>
      <w:color w:val="0000FF" w:themeColor="hyperlink"/>
      <w:u w:val="single"/>
    </w:rPr>
  </w:style>
  <w:style w:type="character" w:styleId="a4">
    <w:name w:val="FollowedHyperlink"/>
    <w:basedOn w:val="a0"/>
    <w:uiPriority w:val="99"/>
    <w:semiHidden/>
    <w:unhideWhenUsed/>
    <w:rsid w:val="00B370D6"/>
    <w:rPr>
      <w:color w:val="800080" w:themeColor="followedHyperlink"/>
      <w:u w:val="single"/>
    </w:rPr>
  </w:style>
  <w:style w:type="paragraph" w:customStyle="1" w:styleId="a5">
    <w:name w:val="Внимание"/>
    <w:basedOn w:val="a"/>
    <w:next w:val="a"/>
    <w:rsid w:val="00B370D6"/>
    <w:pPr>
      <w:shd w:val="clear" w:color="auto" w:fill="FAF3E9"/>
      <w:spacing w:before="240" w:after="240"/>
      <w:ind w:left="420" w:right="420" w:firstLine="300"/>
    </w:pPr>
  </w:style>
  <w:style w:type="paragraph" w:customStyle="1" w:styleId="a6">
    <w:name w:val="Внимание: криминал!!"/>
    <w:basedOn w:val="a5"/>
    <w:next w:val="a"/>
    <w:rsid w:val="00B370D6"/>
  </w:style>
  <w:style w:type="paragraph" w:customStyle="1" w:styleId="a7">
    <w:name w:val="Внимание: недобросовестность!"/>
    <w:basedOn w:val="a5"/>
    <w:next w:val="a"/>
    <w:rsid w:val="00B370D6"/>
  </w:style>
  <w:style w:type="paragraph" w:customStyle="1" w:styleId="a8">
    <w:name w:val="Дочерний элемент списка"/>
    <w:basedOn w:val="a"/>
    <w:next w:val="a"/>
    <w:rsid w:val="00B370D6"/>
    <w:pPr>
      <w:ind w:right="300" w:firstLine="0"/>
    </w:pPr>
    <w:rPr>
      <w:color w:val="868381"/>
      <w:sz w:val="22"/>
      <w:szCs w:val="22"/>
    </w:rPr>
  </w:style>
  <w:style w:type="paragraph" w:customStyle="1" w:styleId="a9">
    <w:name w:val="Основное меню (преемственное)"/>
    <w:basedOn w:val="a"/>
    <w:next w:val="a"/>
    <w:rsid w:val="00B370D6"/>
    <w:rPr>
      <w:rFonts w:ascii="Verdana" w:hAnsi="Verdana" w:cs="Verdana"/>
      <w:sz w:val="24"/>
      <w:szCs w:val="24"/>
    </w:rPr>
  </w:style>
  <w:style w:type="paragraph" w:customStyle="1" w:styleId="aa">
    <w:name w:val="Заголовок *"/>
    <w:basedOn w:val="a9"/>
    <w:next w:val="a"/>
    <w:rsid w:val="00B370D6"/>
    <w:pPr>
      <w:shd w:val="clear" w:color="auto" w:fill="D4D0C8"/>
    </w:pPr>
    <w:rPr>
      <w:b/>
      <w:bCs/>
      <w:color w:val="0058A9"/>
    </w:rPr>
  </w:style>
  <w:style w:type="paragraph" w:customStyle="1" w:styleId="ab">
    <w:name w:val="Заголовок группы контролов"/>
    <w:basedOn w:val="a"/>
    <w:next w:val="a"/>
    <w:rsid w:val="00B370D6"/>
    <w:rPr>
      <w:b/>
      <w:bCs/>
      <w:color w:val="000000"/>
    </w:rPr>
  </w:style>
  <w:style w:type="paragraph" w:customStyle="1" w:styleId="ac">
    <w:name w:val="Заголовок для информации об изменениях"/>
    <w:basedOn w:val="1"/>
    <w:next w:val="a"/>
    <w:rsid w:val="00B370D6"/>
    <w:pPr>
      <w:shd w:val="clear" w:color="auto" w:fill="FFFFFF"/>
      <w:spacing w:before="0"/>
      <w:outlineLvl w:val="9"/>
    </w:pPr>
    <w:rPr>
      <w:b w:val="0"/>
      <w:bCs w:val="0"/>
      <w:sz w:val="20"/>
      <w:szCs w:val="20"/>
    </w:rPr>
  </w:style>
  <w:style w:type="paragraph" w:customStyle="1" w:styleId="ad">
    <w:name w:val="Заголовок распахивающейся части диалога"/>
    <w:basedOn w:val="a"/>
    <w:next w:val="a"/>
    <w:rsid w:val="00B370D6"/>
    <w:rPr>
      <w:i/>
      <w:iCs/>
      <w:color w:val="000080"/>
      <w:sz w:val="24"/>
      <w:szCs w:val="24"/>
    </w:rPr>
  </w:style>
  <w:style w:type="paragraph" w:customStyle="1" w:styleId="ae">
    <w:name w:val="Заголовок статьи"/>
    <w:basedOn w:val="a"/>
    <w:next w:val="a"/>
    <w:rsid w:val="00B370D6"/>
    <w:pPr>
      <w:ind w:left="1612" w:hanging="892"/>
    </w:pPr>
  </w:style>
  <w:style w:type="paragraph" w:customStyle="1" w:styleId="af">
    <w:name w:val="Заголовок ЭР (левое окно)"/>
    <w:basedOn w:val="a"/>
    <w:next w:val="a"/>
    <w:rsid w:val="00B370D6"/>
    <w:pPr>
      <w:spacing w:before="300" w:after="250"/>
      <w:ind w:firstLine="0"/>
      <w:jc w:val="center"/>
    </w:pPr>
    <w:rPr>
      <w:b/>
      <w:bCs/>
      <w:color w:val="26282F"/>
      <w:sz w:val="28"/>
      <w:szCs w:val="28"/>
    </w:rPr>
  </w:style>
  <w:style w:type="paragraph" w:customStyle="1" w:styleId="af0">
    <w:name w:val="Заголовок ЭР (правое окно)"/>
    <w:basedOn w:val="af"/>
    <w:next w:val="a"/>
    <w:rsid w:val="00B370D6"/>
    <w:pPr>
      <w:spacing w:after="0"/>
      <w:jc w:val="left"/>
    </w:pPr>
  </w:style>
  <w:style w:type="paragraph" w:customStyle="1" w:styleId="af1">
    <w:name w:val="Интерактивный заголовок"/>
    <w:basedOn w:val="aa"/>
    <w:next w:val="a"/>
    <w:rsid w:val="00B370D6"/>
    <w:rPr>
      <w:u w:val="single"/>
    </w:rPr>
  </w:style>
  <w:style w:type="paragraph" w:customStyle="1" w:styleId="af2">
    <w:name w:val="Текст (справка)"/>
    <w:basedOn w:val="a"/>
    <w:next w:val="a"/>
    <w:rsid w:val="00B370D6"/>
    <w:pPr>
      <w:ind w:left="170" w:right="170" w:firstLine="0"/>
      <w:jc w:val="left"/>
    </w:pPr>
  </w:style>
  <w:style w:type="paragraph" w:customStyle="1" w:styleId="af3">
    <w:name w:val="Комментарий"/>
    <w:basedOn w:val="af2"/>
    <w:next w:val="a"/>
    <w:rsid w:val="00B370D6"/>
    <w:pPr>
      <w:shd w:val="clear" w:color="auto" w:fill="F0F0F0"/>
      <w:spacing w:before="75"/>
      <w:ind w:right="0"/>
      <w:jc w:val="both"/>
    </w:pPr>
    <w:rPr>
      <w:color w:val="353842"/>
    </w:rPr>
  </w:style>
  <w:style w:type="paragraph" w:customStyle="1" w:styleId="af4">
    <w:name w:val="Информация о версии"/>
    <w:basedOn w:val="af3"/>
    <w:next w:val="a"/>
    <w:rsid w:val="00B370D6"/>
    <w:rPr>
      <w:i/>
      <w:iCs/>
    </w:rPr>
  </w:style>
  <w:style w:type="paragraph" w:customStyle="1" w:styleId="af5">
    <w:name w:val="Текст информации об изменениях"/>
    <w:basedOn w:val="a"/>
    <w:next w:val="a"/>
    <w:rsid w:val="00B370D6"/>
    <w:rPr>
      <w:color w:val="353842"/>
      <w:sz w:val="20"/>
      <w:szCs w:val="20"/>
    </w:rPr>
  </w:style>
  <w:style w:type="paragraph" w:customStyle="1" w:styleId="af6">
    <w:name w:val="Информация об изменениях"/>
    <w:basedOn w:val="af5"/>
    <w:next w:val="a"/>
    <w:rsid w:val="00B370D6"/>
    <w:pPr>
      <w:shd w:val="clear" w:color="auto" w:fill="EAEFED"/>
      <w:spacing w:before="180"/>
      <w:ind w:left="360" w:right="360" w:firstLine="0"/>
    </w:pPr>
  </w:style>
  <w:style w:type="paragraph" w:customStyle="1" w:styleId="af7">
    <w:name w:val="Текст (лев. подпись)"/>
    <w:basedOn w:val="a"/>
    <w:next w:val="a"/>
    <w:rsid w:val="00B370D6"/>
    <w:pPr>
      <w:ind w:firstLine="0"/>
      <w:jc w:val="left"/>
    </w:pPr>
  </w:style>
  <w:style w:type="paragraph" w:customStyle="1" w:styleId="af8">
    <w:name w:val="Колонтитул (левый)"/>
    <w:basedOn w:val="af7"/>
    <w:next w:val="a"/>
    <w:rsid w:val="00B370D6"/>
    <w:rPr>
      <w:sz w:val="16"/>
      <w:szCs w:val="16"/>
    </w:rPr>
  </w:style>
  <w:style w:type="paragraph" w:customStyle="1" w:styleId="af9">
    <w:name w:val="Текст (прав. подпись)"/>
    <w:basedOn w:val="a"/>
    <w:next w:val="a"/>
    <w:rsid w:val="00B370D6"/>
    <w:pPr>
      <w:ind w:firstLine="0"/>
      <w:jc w:val="right"/>
    </w:pPr>
  </w:style>
  <w:style w:type="paragraph" w:customStyle="1" w:styleId="afa">
    <w:name w:val="Колонтитул (правый)"/>
    <w:basedOn w:val="af9"/>
    <w:next w:val="a"/>
    <w:rsid w:val="00B370D6"/>
    <w:rPr>
      <w:sz w:val="16"/>
      <w:szCs w:val="16"/>
    </w:rPr>
  </w:style>
  <w:style w:type="paragraph" w:customStyle="1" w:styleId="afb">
    <w:name w:val="Комментарий пользователя"/>
    <w:basedOn w:val="af3"/>
    <w:next w:val="a"/>
    <w:rsid w:val="00B370D6"/>
    <w:pPr>
      <w:shd w:val="clear" w:color="auto" w:fill="FFDFE0"/>
      <w:jc w:val="left"/>
    </w:pPr>
  </w:style>
  <w:style w:type="paragraph" w:customStyle="1" w:styleId="afc">
    <w:name w:val="Куда обратиться?"/>
    <w:basedOn w:val="a5"/>
    <w:next w:val="a"/>
    <w:rsid w:val="00B370D6"/>
  </w:style>
  <w:style w:type="paragraph" w:customStyle="1" w:styleId="afd">
    <w:name w:val="Моноширинный"/>
    <w:basedOn w:val="a"/>
    <w:next w:val="a"/>
    <w:rsid w:val="00B370D6"/>
    <w:pPr>
      <w:ind w:firstLine="0"/>
      <w:jc w:val="left"/>
    </w:pPr>
    <w:rPr>
      <w:rFonts w:ascii="Courier New" w:hAnsi="Courier New" w:cs="Courier New"/>
    </w:rPr>
  </w:style>
  <w:style w:type="paragraph" w:customStyle="1" w:styleId="afe">
    <w:name w:val="Напишите нам"/>
    <w:basedOn w:val="a"/>
    <w:next w:val="a"/>
    <w:rsid w:val="00B370D6"/>
    <w:pPr>
      <w:shd w:val="clear" w:color="auto" w:fill="EFFFAD"/>
      <w:spacing w:before="90" w:after="90"/>
      <w:ind w:left="180" w:right="180" w:firstLine="0"/>
    </w:pPr>
    <w:rPr>
      <w:sz w:val="22"/>
      <w:szCs w:val="22"/>
    </w:rPr>
  </w:style>
  <w:style w:type="paragraph" w:customStyle="1" w:styleId="aff">
    <w:name w:val="Необходимые документы"/>
    <w:basedOn w:val="a5"/>
    <w:next w:val="a"/>
    <w:rsid w:val="00B370D6"/>
    <w:pPr>
      <w:ind w:firstLine="118"/>
    </w:pPr>
  </w:style>
  <w:style w:type="paragraph" w:customStyle="1" w:styleId="aff0">
    <w:name w:val="Нормальный (таблица)"/>
    <w:basedOn w:val="a"/>
    <w:next w:val="a"/>
    <w:rsid w:val="00B370D6"/>
    <w:pPr>
      <w:ind w:firstLine="0"/>
    </w:pPr>
  </w:style>
  <w:style w:type="paragraph" w:customStyle="1" w:styleId="aff1">
    <w:name w:val="Таблицы (моноширинный)"/>
    <w:basedOn w:val="a"/>
    <w:next w:val="a"/>
    <w:rsid w:val="00B370D6"/>
    <w:pPr>
      <w:ind w:firstLine="0"/>
      <w:jc w:val="left"/>
    </w:pPr>
    <w:rPr>
      <w:rFonts w:ascii="Courier New" w:hAnsi="Courier New" w:cs="Courier New"/>
    </w:rPr>
  </w:style>
  <w:style w:type="paragraph" w:customStyle="1" w:styleId="aff2">
    <w:name w:val="Оглавление"/>
    <w:basedOn w:val="aff1"/>
    <w:next w:val="a"/>
    <w:rsid w:val="00B370D6"/>
    <w:pPr>
      <w:ind w:left="140"/>
    </w:pPr>
  </w:style>
  <w:style w:type="paragraph" w:customStyle="1" w:styleId="aff3">
    <w:name w:val="Переменная часть"/>
    <w:basedOn w:val="a9"/>
    <w:next w:val="a"/>
    <w:rsid w:val="00B370D6"/>
    <w:rPr>
      <w:sz w:val="20"/>
      <w:szCs w:val="20"/>
    </w:rPr>
  </w:style>
  <w:style w:type="paragraph" w:customStyle="1" w:styleId="aff4">
    <w:name w:val="Подвал для информации об изменениях"/>
    <w:basedOn w:val="1"/>
    <w:next w:val="a"/>
    <w:rsid w:val="00B370D6"/>
    <w:pPr>
      <w:outlineLvl w:val="9"/>
    </w:pPr>
    <w:rPr>
      <w:b w:val="0"/>
      <w:bCs w:val="0"/>
      <w:sz w:val="20"/>
      <w:szCs w:val="20"/>
    </w:rPr>
  </w:style>
  <w:style w:type="paragraph" w:customStyle="1" w:styleId="aff5">
    <w:name w:val="Подзаголовок для информации об изменениях"/>
    <w:basedOn w:val="af5"/>
    <w:next w:val="a"/>
    <w:rsid w:val="00B370D6"/>
    <w:rPr>
      <w:b/>
      <w:bCs/>
    </w:rPr>
  </w:style>
  <w:style w:type="paragraph" w:customStyle="1" w:styleId="aff6">
    <w:name w:val="Подчёркнутый текст"/>
    <w:basedOn w:val="a"/>
    <w:next w:val="a"/>
    <w:rsid w:val="00B370D6"/>
    <w:pPr>
      <w:pBdr>
        <w:bottom w:val="single" w:sz="4" w:space="0" w:color="auto"/>
      </w:pBdr>
    </w:pPr>
  </w:style>
  <w:style w:type="paragraph" w:customStyle="1" w:styleId="aff7">
    <w:name w:val="Постоянная часть *"/>
    <w:basedOn w:val="a9"/>
    <w:next w:val="a"/>
    <w:rsid w:val="00B370D6"/>
    <w:rPr>
      <w:sz w:val="22"/>
      <w:szCs w:val="22"/>
    </w:rPr>
  </w:style>
  <w:style w:type="paragraph" w:customStyle="1" w:styleId="aff8">
    <w:name w:val="Прижатый влево"/>
    <w:basedOn w:val="a"/>
    <w:next w:val="a"/>
    <w:rsid w:val="00B370D6"/>
    <w:pPr>
      <w:ind w:firstLine="0"/>
      <w:jc w:val="left"/>
    </w:pPr>
  </w:style>
  <w:style w:type="paragraph" w:customStyle="1" w:styleId="aff9">
    <w:name w:val="Пример."/>
    <w:basedOn w:val="a5"/>
    <w:next w:val="a"/>
    <w:rsid w:val="00B370D6"/>
  </w:style>
  <w:style w:type="paragraph" w:customStyle="1" w:styleId="affa">
    <w:name w:val="Примечание."/>
    <w:basedOn w:val="a5"/>
    <w:next w:val="a"/>
    <w:rsid w:val="00B370D6"/>
  </w:style>
  <w:style w:type="paragraph" w:customStyle="1" w:styleId="affb">
    <w:name w:val="Словарная статья"/>
    <w:basedOn w:val="a"/>
    <w:next w:val="a"/>
    <w:rsid w:val="00B370D6"/>
    <w:pPr>
      <w:ind w:right="118" w:firstLine="0"/>
    </w:pPr>
  </w:style>
  <w:style w:type="paragraph" w:customStyle="1" w:styleId="affc">
    <w:name w:val="Ссылка на официальную публикацию"/>
    <w:basedOn w:val="a"/>
    <w:next w:val="a"/>
    <w:rsid w:val="00B370D6"/>
  </w:style>
  <w:style w:type="paragraph" w:customStyle="1" w:styleId="affd">
    <w:name w:val="Текст в таблице"/>
    <w:basedOn w:val="aff0"/>
    <w:next w:val="a"/>
    <w:rsid w:val="00B370D6"/>
    <w:pPr>
      <w:ind w:firstLine="500"/>
    </w:pPr>
  </w:style>
  <w:style w:type="paragraph" w:customStyle="1" w:styleId="affe">
    <w:name w:val="Текст ЭР (см. также)"/>
    <w:basedOn w:val="a"/>
    <w:next w:val="a"/>
    <w:rsid w:val="00B370D6"/>
    <w:pPr>
      <w:spacing w:before="200"/>
      <w:ind w:firstLine="0"/>
      <w:jc w:val="left"/>
    </w:pPr>
    <w:rPr>
      <w:sz w:val="22"/>
      <w:szCs w:val="22"/>
    </w:rPr>
  </w:style>
  <w:style w:type="paragraph" w:customStyle="1" w:styleId="afff">
    <w:name w:val="Технический комментарий"/>
    <w:basedOn w:val="a"/>
    <w:next w:val="a"/>
    <w:rsid w:val="00B370D6"/>
    <w:pPr>
      <w:shd w:val="clear" w:color="auto" w:fill="FFFFA6"/>
      <w:ind w:firstLine="0"/>
      <w:jc w:val="left"/>
    </w:pPr>
    <w:rPr>
      <w:color w:val="463F31"/>
    </w:rPr>
  </w:style>
  <w:style w:type="paragraph" w:customStyle="1" w:styleId="afff0">
    <w:name w:val="Формула"/>
    <w:basedOn w:val="a"/>
    <w:next w:val="a"/>
    <w:rsid w:val="00B370D6"/>
    <w:pPr>
      <w:shd w:val="clear" w:color="auto" w:fill="FAF3E9"/>
      <w:spacing w:before="240" w:after="240"/>
      <w:ind w:left="420" w:right="420" w:firstLine="300"/>
    </w:pPr>
  </w:style>
  <w:style w:type="paragraph" w:customStyle="1" w:styleId="afff1">
    <w:name w:val="Центрированный (таблица)"/>
    <w:basedOn w:val="aff0"/>
    <w:next w:val="a"/>
    <w:rsid w:val="00B370D6"/>
    <w:pPr>
      <w:jc w:val="center"/>
    </w:pPr>
  </w:style>
  <w:style w:type="paragraph" w:customStyle="1" w:styleId="-">
    <w:name w:val="ЭР-содержание (правое окно)"/>
    <w:basedOn w:val="a"/>
    <w:next w:val="a"/>
    <w:rsid w:val="00B370D6"/>
    <w:pPr>
      <w:spacing w:before="300"/>
      <w:ind w:firstLine="0"/>
      <w:jc w:val="left"/>
    </w:pPr>
  </w:style>
  <w:style w:type="paragraph" w:customStyle="1" w:styleId="s1">
    <w:name w:val="s_1"/>
    <w:basedOn w:val="a"/>
    <w:rsid w:val="00B370D6"/>
    <w:pPr>
      <w:widowControl/>
      <w:autoSpaceDE/>
      <w:autoSpaceDN/>
      <w:adjustRightInd/>
      <w:spacing w:before="100" w:beforeAutospacing="1" w:after="100" w:afterAutospacing="1"/>
      <w:ind w:firstLine="0"/>
      <w:jc w:val="left"/>
    </w:pPr>
    <w:rPr>
      <w:sz w:val="24"/>
      <w:szCs w:val="24"/>
    </w:rPr>
  </w:style>
  <w:style w:type="paragraph" w:customStyle="1" w:styleId="s3">
    <w:name w:val="s_3"/>
    <w:basedOn w:val="a"/>
    <w:rsid w:val="00B370D6"/>
    <w:pPr>
      <w:widowControl/>
      <w:autoSpaceDE/>
      <w:autoSpaceDN/>
      <w:adjustRightInd/>
      <w:spacing w:before="100" w:beforeAutospacing="1" w:after="100" w:afterAutospacing="1"/>
      <w:ind w:firstLine="0"/>
      <w:jc w:val="left"/>
    </w:pPr>
    <w:rPr>
      <w:sz w:val="24"/>
      <w:szCs w:val="24"/>
    </w:rPr>
  </w:style>
  <w:style w:type="character" w:customStyle="1" w:styleId="afff2">
    <w:name w:val="Цветовое выделение"/>
    <w:rsid w:val="00B370D6"/>
    <w:rPr>
      <w:b/>
      <w:bCs/>
      <w:color w:val="000000"/>
    </w:rPr>
  </w:style>
  <w:style w:type="character" w:customStyle="1" w:styleId="afff3">
    <w:name w:val="Гипертекстовая ссылка"/>
    <w:basedOn w:val="afff2"/>
    <w:rsid w:val="00B370D6"/>
    <w:rPr>
      <w:b w:val="0"/>
      <w:bCs w:val="0"/>
      <w:color w:val="000000"/>
    </w:rPr>
  </w:style>
  <w:style w:type="character" w:customStyle="1" w:styleId="afff4">
    <w:name w:val="Активная гиперссылка"/>
    <w:basedOn w:val="afff3"/>
    <w:rsid w:val="00B370D6"/>
    <w:rPr>
      <w:b w:val="0"/>
      <w:bCs w:val="0"/>
      <w:color w:val="000000"/>
      <w:u w:val="single"/>
    </w:rPr>
  </w:style>
  <w:style w:type="character" w:customStyle="1" w:styleId="afff5">
    <w:name w:val="Выделение для Базового Поиска"/>
    <w:basedOn w:val="afff2"/>
    <w:rsid w:val="00B370D6"/>
    <w:rPr>
      <w:b/>
      <w:bCs/>
      <w:color w:val="000000"/>
    </w:rPr>
  </w:style>
  <w:style w:type="character" w:customStyle="1" w:styleId="afff6">
    <w:name w:val="Выделение для Базового Поиска (курсив)"/>
    <w:basedOn w:val="afff5"/>
    <w:rsid w:val="00B370D6"/>
    <w:rPr>
      <w:b/>
      <w:bCs/>
      <w:i/>
      <w:iCs/>
      <w:color w:val="000000"/>
    </w:rPr>
  </w:style>
  <w:style w:type="character" w:customStyle="1" w:styleId="afff7">
    <w:name w:val="Сравнение редакций"/>
    <w:basedOn w:val="afff2"/>
    <w:rsid w:val="00B370D6"/>
    <w:rPr>
      <w:b w:val="0"/>
      <w:bCs w:val="0"/>
      <w:color w:val="000000"/>
    </w:rPr>
  </w:style>
  <w:style w:type="character" w:customStyle="1" w:styleId="afff8">
    <w:name w:val="Добавленный текст"/>
    <w:rsid w:val="00B370D6"/>
    <w:rPr>
      <w:color w:val="000000"/>
    </w:rPr>
  </w:style>
  <w:style w:type="character" w:customStyle="1" w:styleId="afff9">
    <w:name w:val="Заголовок полученного сообщения"/>
    <w:basedOn w:val="afff2"/>
    <w:rsid w:val="00B370D6"/>
    <w:rPr>
      <w:b/>
      <w:bCs/>
      <w:color w:val="000000"/>
    </w:rPr>
  </w:style>
  <w:style w:type="character" w:customStyle="1" w:styleId="afffa">
    <w:name w:val="Заголовок собственного сообщения"/>
    <w:basedOn w:val="afff2"/>
    <w:rsid w:val="00B370D6"/>
    <w:rPr>
      <w:b/>
      <w:bCs/>
      <w:color w:val="000000"/>
    </w:rPr>
  </w:style>
  <w:style w:type="character" w:customStyle="1" w:styleId="afffb">
    <w:name w:val="Найденные слова"/>
    <w:basedOn w:val="afff2"/>
    <w:rsid w:val="00B370D6"/>
    <w:rPr>
      <w:b w:val="0"/>
      <w:bCs w:val="0"/>
      <w:color w:val="000000"/>
    </w:rPr>
  </w:style>
  <w:style w:type="character" w:customStyle="1" w:styleId="afffc">
    <w:name w:val="Не вступил в силу"/>
    <w:basedOn w:val="afff2"/>
    <w:rsid w:val="00B370D6"/>
    <w:rPr>
      <w:b w:val="0"/>
      <w:bCs w:val="0"/>
      <w:color w:val="000000"/>
    </w:rPr>
  </w:style>
  <w:style w:type="character" w:customStyle="1" w:styleId="afffd">
    <w:name w:val="Опечатки"/>
    <w:rsid w:val="00B370D6"/>
    <w:rPr>
      <w:color w:val="000000"/>
    </w:rPr>
  </w:style>
  <w:style w:type="character" w:customStyle="1" w:styleId="afffe">
    <w:name w:val="Продолжение ссылки"/>
    <w:basedOn w:val="afff3"/>
    <w:rsid w:val="00B370D6"/>
    <w:rPr>
      <w:b w:val="0"/>
      <w:bCs w:val="0"/>
      <w:color w:val="000000"/>
    </w:rPr>
  </w:style>
  <w:style w:type="character" w:customStyle="1" w:styleId="affff">
    <w:name w:val="Ссылка на утративший силу документ"/>
    <w:basedOn w:val="afff3"/>
    <w:rsid w:val="00B370D6"/>
    <w:rPr>
      <w:b w:val="0"/>
      <w:bCs w:val="0"/>
      <w:color w:val="000000"/>
    </w:rPr>
  </w:style>
  <w:style w:type="character" w:customStyle="1" w:styleId="affff0">
    <w:name w:val="Удалённый текст"/>
    <w:rsid w:val="00B370D6"/>
    <w:rPr>
      <w:color w:val="000000"/>
    </w:rPr>
  </w:style>
  <w:style w:type="character" w:customStyle="1" w:styleId="affff1">
    <w:name w:val="Утратил силу"/>
    <w:basedOn w:val="afff2"/>
    <w:rsid w:val="00B370D6"/>
    <w:rPr>
      <w:b w:val="0"/>
      <w:bCs w:val="0"/>
      <w:strike/>
      <w:color w:val="000000"/>
    </w:rPr>
  </w:style>
  <w:style w:type="character" w:customStyle="1" w:styleId="apple-converted-space">
    <w:name w:val="apple-converted-space"/>
    <w:basedOn w:val="a0"/>
    <w:rsid w:val="00B370D6"/>
  </w:style>
  <w:style w:type="numbering" w:customStyle="1" w:styleId="11">
    <w:name w:val="Нет списка1"/>
    <w:next w:val="a2"/>
    <w:semiHidden/>
    <w:rsid w:val="00760C45"/>
  </w:style>
  <w:style w:type="character" w:customStyle="1" w:styleId="12">
    <w:name w:val="Основной шрифт абзаца1"/>
    <w:rsid w:val="00760C45"/>
  </w:style>
  <w:style w:type="character" w:customStyle="1" w:styleId="13">
    <w:name w:val="Просмотренная гиперссылка1"/>
    <w:basedOn w:val="12"/>
    <w:rsid w:val="00760C45"/>
    <w:rPr>
      <w:color w:val="800080"/>
      <w:u w:val="single"/>
    </w:rPr>
  </w:style>
  <w:style w:type="paragraph" w:customStyle="1" w:styleId="affff2">
    <w:name w:val="Заголовок"/>
    <w:basedOn w:val="a"/>
    <w:next w:val="affff3"/>
    <w:rsid w:val="00760C45"/>
    <w:pPr>
      <w:keepNext/>
      <w:suppressAutoHyphens/>
      <w:autoSpaceDE/>
      <w:autoSpaceDN/>
      <w:adjustRightInd/>
      <w:spacing w:before="240" w:after="120" w:line="100" w:lineRule="atLeast"/>
    </w:pPr>
    <w:rPr>
      <w:rFonts w:eastAsia="Microsoft YaHei" w:cs="Mangal"/>
      <w:sz w:val="28"/>
      <w:szCs w:val="28"/>
      <w:lang w:eastAsia="ar-SA"/>
    </w:rPr>
  </w:style>
  <w:style w:type="paragraph" w:styleId="affff3">
    <w:name w:val="Body Text"/>
    <w:basedOn w:val="a"/>
    <w:link w:val="affff4"/>
    <w:rsid w:val="00760C45"/>
    <w:pPr>
      <w:suppressAutoHyphens/>
      <w:autoSpaceDE/>
      <w:autoSpaceDN/>
      <w:adjustRightInd/>
      <w:spacing w:after="120" w:line="100" w:lineRule="atLeast"/>
    </w:pPr>
    <w:rPr>
      <w:lang w:eastAsia="ar-SA"/>
    </w:rPr>
  </w:style>
  <w:style w:type="character" w:customStyle="1" w:styleId="affff4">
    <w:name w:val="Основной текст Знак"/>
    <w:basedOn w:val="a0"/>
    <w:link w:val="affff3"/>
    <w:rsid w:val="00760C45"/>
    <w:rPr>
      <w:rFonts w:ascii="Arial" w:eastAsia="Times New Roman" w:hAnsi="Arial" w:cs="Arial"/>
      <w:sz w:val="26"/>
      <w:szCs w:val="26"/>
      <w:lang w:eastAsia="ar-SA"/>
    </w:rPr>
  </w:style>
  <w:style w:type="paragraph" w:styleId="affff5">
    <w:name w:val="List"/>
    <w:basedOn w:val="affff3"/>
    <w:rsid w:val="00760C45"/>
    <w:rPr>
      <w:rFonts w:cs="Mangal"/>
    </w:rPr>
  </w:style>
  <w:style w:type="paragraph" w:customStyle="1" w:styleId="14">
    <w:name w:val="Название1"/>
    <w:basedOn w:val="a"/>
    <w:rsid w:val="00760C45"/>
    <w:pPr>
      <w:suppressLineNumbers/>
      <w:suppressAutoHyphens/>
      <w:autoSpaceDE/>
      <w:autoSpaceDN/>
      <w:adjustRightInd/>
      <w:spacing w:before="120" w:after="120" w:line="100" w:lineRule="atLeast"/>
    </w:pPr>
    <w:rPr>
      <w:rFonts w:cs="Mangal"/>
      <w:i/>
      <w:iCs/>
      <w:sz w:val="24"/>
      <w:szCs w:val="24"/>
      <w:lang w:eastAsia="ar-SA"/>
    </w:rPr>
  </w:style>
  <w:style w:type="paragraph" w:customStyle="1" w:styleId="15">
    <w:name w:val="Указатель1"/>
    <w:basedOn w:val="a"/>
    <w:rsid w:val="00760C45"/>
    <w:pPr>
      <w:suppressLineNumbers/>
      <w:suppressAutoHyphens/>
      <w:autoSpaceDE/>
      <w:autoSpaceDN/>
      <w:adjustRightInd/>
      <w:spacing w:line="100" w:lineRule="atLeast"/>
    </w:pPr>
    <w:rPr>
      <w:rFonts w:cs="Mangal"/>
      <w:lang w:eastAsia="ar-SA"/>
    </w:rPr>
  </w:style>
  <w:style w:type="paragraph" w:customStyle="1" w:styleId="ConsPlusTitle">
    <w:name w:val="ConsPlusTitle"/>
    <w:rsid w:val="00B055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f6">
    <w:name w:val="Normal (Web)"/>
    <w:basedOn w:val="a"/>
    <w:uiPriority w:val="99"/>
    <w:unhideWhenUsed/>
    <w:rsid w:val="008721B9"/>
    <w:pPr>
      <w:widowControl/>
      <w:autoSpaceDE/>
      <w:autoSpaceDN/>
      <w:adjustRightInd/>
      <w:spacing w:after="150"/>
      <w:ind w:firstLine="0"/>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D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B370D6"/>
    <w:pPr>
      <w:spacing w:before="108" w:after="108"/>
      <w:ind w:firstLine="0"/>
      <w:jc w:val="center"/>
      <w:outlineLvl w:val="0"/>
    </w:pPr>
    <w:rPr>
      <w:b/>
      <w:bCs/>
      <w:color w:val="26282F"/>
    </w:rPr>
  </w:style>
  <w:style w:type="paragraph" w:styleId="2">
    <w:name w:val="heading 2"/>
    <w:basedOn w:val="1"/>
    <w:next w:val="a"/>
    <w:link w:val="20"/>
    <w:unhideWhenUsed/>
    <w:qFormat/>
    <w:rsid w:val="00B370D6"/>
    <w:pPr>
      <w:outlineLvl w:val="1"/>
    </w:pPr>
  </w:style>
  <w:style w:type="paragraph" w:styleId="3">
    <w:name w:val="heading 3"/>
    <w:basedOn w:val="2"/>
    <w:next w:val="a"/>
    <w:link w:val="30"/>
    <w:unhideWhenUsed/>
    <w:qFormat/>
    <w:rsid w:val="00B370D6"/>
    <w:pPr>
      <w:outlineLvl w:val="2"/>
    </w:pPr>
  </w:style>
  <w:style w:type="paragraph" w:styleId="4">
    <w:name w:val="heading 4"/>
    <w:basedOn w:val="3"/>
    <w:next w:val="a"/>
    <w:link w:val="40"/>
    <w:unhideWhenUsed/>
    <w:qFormat/>
    <w:rsid w:val="00B370D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0D6"/>
    <w:rPr>
      <w:rFonts w:ascii="Arial" w:eastAsia="Times New Roman" w:hAnsi="Arial" w:cs="Arial"/>
      <w:b/>
      <w:bCs/>
      <w:color w:val="26282F"/>
      <w:sz w:val="26"/>
      <w:szCs w:val="26"/>
      <w:lang w:eastAsia="ru-RU"/>
    </w:rPr>
  </w:style>
  <w:style w:type="character" w:customStyle="1" w:styleId="20">
    <w:name w:val="Заголовок 2 Знак"/>
    <w:basedOn w:val="a0"/>
    <w:link w:val="2"/>
    <w:rsid w:val="00B370D6"/>
    <w:rPr>
      <w:rFonts w:ascii="Arial" w:eastAsia="Times New Roman" w:hAnsi="Arial" w:cs="Arial"/>
      <w:b/>
      <w:bCs/>
      <w:color w:val="26282F"/>
      <w:sz w:val="26"/>
      <w:szCs w:val="26"/>
      <w:lang w:eastAsia="ru-RU"/>
    </w:rPr>
  </w:style>
  <w:style w:type="character" w:customStyle="1" w:styleId="30">
    <w:name w:val="Заголовок 3 Знак"/>
    <w:basedOn w:val="a0"/>
    <w:link w:val="3"/>
    <w:rsid w:val="00B370D6"/>
    <w:rPr>
      <w:rFonts w:ascii="Arial" w:eastAsia="Times New Roman" w:hAnsi="Arial" w:cs="Arial"/>
      <w:b/>
      <w:bCs/>
      <w:color w:val="26282F"/>
      <w:sz w:val="26"/>
      <w:szCs w:val="26"/>
      <w:lang w:eastAsia="ru-RU"/>
    </w:rPr>
  </w:style>
  <w:style w:type="character" w:customStyle="1" w:styleId="40">
    <w:name w:val="Заголовок 4 Знак"/>
    <w:basedOn w:val="a0"/>
    <w:link w:val="4"/>
    <w:rsid w:val="00B370D6"/>
    <w:rPr>
      <w:rFonts w:ascii="Arial" w:eastAsia="Times New Roman" w:hAnsi="Arial" w:cs="Arial"/>
      <w:b/>
      <w:bCs/>
      <w:color w:val="26282F"/>
      <w:sz w:val="26"/>
      <w:szCs w:val="26"/>
      <w:lang w:eastAsia="ru-RU"/>
    </w:rPr>
  </w:style>
  <w:style w:type="character" w:styleId="a3">
    <w:name w:val="Hyperlink"/>
    <w:basedOn w:val="a0"/>
    <w:unhideWhenUsed/>
    <w:rsid w:val="00B370D6"/>
    <w:rPr>
      <w:color w:val="0000FF" w:themeColor="hyperlink"/>
      <w:u w:val="single"/>
    </w:rPr>
  </w:style>
  <w:style w:type="character" w:styleId="a4">
    <w:name w:val="FollowedHyperlink"/>
    <w:basedOn w:val="a0"/>
    <w:uiPriority w:val="99"/>
    <w:semiHidden/>
    <w:unhideWhenUsed/>
    <w:rsid w:val="00B370D6"/>
    <w:rPr>
      <w:color w:val="800080" w:themeColor="followedHyperlink"/>
      <w:u w:val="single"/>
    </w:rPr>
  </w:style>
  <w:style w:type="paragraph" w:customStyle="1" w:styleId="a5">
    <w:name w:val="Внимание"/>
    <w:basedOn w:val="a"/>
    <w:next w:val="a"/>
    <w:rsid w:val="00B370D6"/>
    <w:pPr>
      <w:shd w:val="clear" w:color="auto" w:fill="FAF3E9"/>
      <w:spacing w:before="240" w:after="240"/>
      <w:ind w:left="420" w:right="420" w:firstLine="300"/>
    </w:pPr>
  </w:style>
  <w:style w:type="paragraph" w:customStyle="1" w:styleId="a6">
    <w:name w:val="Внимание: криминал!!"/>
    <w:basedOn w:val="a5"/>
    <w:next w:val="a"/>
    <w:rsid w:val="00B370D6"/>
  </w:style>
  <w:style w:type="paragraph" w:customStyle="1" w:styleId="a7">
    <w:name w:val="Внимание: недобросовестность!"/>
    <w:basedOn w:val="a5"/>
    <w:next w:val="a"/>
    <w:rsid w:val="00B370D6"/>
  </w:style>
  <w:style w:type="paragraph" w:customStyle="1" w:styleId="a8">
    <w:name w:val="Дочерний элемент списка"/>
    <w:basedOn w:val="a"/>
    <w:next w:val="a"/>
    <w:rsid w:val="00B370D6"/>
    <w:pPr>
      <w:ind w:right="300" w:firstLine="0"/>
    </w:pPr>
    <w:rPr>
      <w:color w:val="868381"/>
      <w:sz w:val="22"/>
      <w:szCs w:val="22"/>
    </w:rPr>
  </w:style>
  <w:style w:type="paragraph" w:customStyle="1" w:styleId="a9">
    <w:name w:val="Основное меню (преемственное)"/>
    <w:basedOn w:val="a"/>
    <w:next w:val="a"/>
    <w:rsid w:val="00B370D6"/>
    <w:rPr>
      <w:rFonts w:ascii="Verdana" w:hAnsi="Verdana" w:cs="Verdana"/>
      <w:sz w:val="24"/>
      <w:szCs w:val="24"/>
    </w:rPr>
  </w:style>
  <w:style w:type="paragraph" w:customStyle="1" w:styleId="aa">
    <w:name w:val="Заголовок *"/>
    <w:basedOn w:val="a9"/>
    <w:next w:val="a"/>
    <w:rsid w:val="00B370D6"/>
    <w:pPr>
      <w:shd w:val="clear" w:color="auto" w:fill="D4D0C8"/>
    </w:pPr>
    <w:rPr>
      <w:b/>
      <w:bCs/>
      <w:color w:val="0058A9"/>
    </w:rPr>
  </w:style>
  <w:style w:type="paragraph" w:customStyle="1" w:styleId="ab">
    <w:name w:val="Заголовок группы контролов"/>
    <w:basedOn w:val="a"/>
    <w:next w:val="a"/>
    <w:rsid w:val="00B370D6"/>
    <w:rPr>
      <w:b/>
      <w:bCs/>
      <w:color w:val="000000"/>
    </w:rPr>
  </w:style>
  <w:style w:type="paragraph" w:customStyle="1" w:styleId="ac">
    <w:name w:val="Заголовок для информации об изменениях"/>
    <w:basedOn w:val="1"/>
    <w:next w:val="a"/>
    <w:rsid w:val="00B370D6"/>
    <w:pPr>
      <w:shd w:val="clear" w:color="auto" w:fill="FFFFFF"/>
      <w:spacing w:before="0"/>
      <w:outlineLvl w:val="9"/>
    </w:pPr>
    <w:rPr>
      <w:b w:val="0"/>
      <w:bCs w:val="0"/>
      <w:sz w:val="20"/>
      <w:szCs w:val="20"/>
    </w:rPr>
  </w:style>
  <w:style w:type="paragraph" w:customStyle="1" w:styleId="ad">
    <w:name w:val="Заголовок распахивающейся части диалога"/>
    <w:basedOn w:val="a"/>
    <w:next w:val="a"/>
    <w:rsid w:val="00B370D6"/>
    <w:rPr>
      <w:i/>
      <w:iCs/>
      <w:color w:val="000080"/>
      <w:sz w:val="24"/>
      <w:szCs w:val="24"/>
    </w:rPr>
  </w:style>
  <w:style w:type="paragraph" w:customStyle="1" w:styleId="ae">
    <w:name w:val="Заголовок статьи"/>
    <w:basedOn w:val="a"/>
    <w:next w:val="a"/>
    <w:rsid w:val="00B370D6"/>
    <w:pPr>
      <w:ind w:left="1612" w:hanging="892"/>
    </w:pPr>
  </w:style>
  <w:style w:type="paragraph" w:customStyle="1" w:styleId="af">
    <w:name w:val="Заголовок ЭР (левое окно)"/>
    <w:basedOn w:val="a"/>
    <w:next w:val="a"/>
    <w:rsid w:val="00B370D6"/>
    <w:pPr>
      <w:spacing w:before="300" w:after="250"/>
      <w:ind w:firstLine="0"/>
      <w:jc w:val="center"/>
    </w:pPr>
    <w:rPr>
      <w:b/>
      <w:bCs/>
      <w:color w:val="26282F"/>
      <w:sz w:val="28"/>
      <w:szCs w:val="28"/>
    </w:rPr>
  </w:style>
  <w:style w:type="paragraph" w:customStyle="1" w:styleId="af0">
    <w:name w:val="Заголовок ЭР (правое окно)"/>
    <w:basedOn w:val="af"/>
    <w:next w:val="a"/>
    <w:rsid w:val="00B370D6"/>
    <w:pPr>
      <w:spacing w:after="0"/>
      <w:jc w:val="left"/>
    </w:pPr>
  </w:style>
  <w:style w:type="paragraph" w:customStyle="1" w:styleId="af1">
    <w:name w:val="Интерактивный заголовок"/>
    <w:basedOn w:val="aa"/>
    <w:next w:val="a"/>
    <w:rsid w:val="00B370D6"/>
    <w:rPr>
      <w:u w:val="single"/>
    </w:rPr>
  </w:style>
  <w:style w:type="paragraph" w:customStyle="1" w:styleId="af2">
    <w:name w:val="Текст (справка)"/>
    <w:basedOn w:val="a"/>
    <w:next w:val="a"/>
    <w:rsid w:val="00B370D6"/>
    <w:pPr>
      <w:ind w:left="170" w:right="170" w:firstLine="0"/>
      <w:jc w:val="left"/>
    </w:pPr>
  </w:style>
  <w:style w:type="paragraph" w:customStyle="1" w:styleId="af3">
    <w:name w:val="Комментарий"/>
    <w:basedOn w:val="af2"/>
    <w:next w:val="a"/>
    <w:rsid w:val="00B370D6"/>
    <w:pPr>
      <w:shd w:val="clear" w:color="auto" w:fill="F0F0F0"/>
      <w:spacing w:before="75"/>
      <w:ind w:right="0"/>
      <w:jc w:val="both"/>
    </w:pPr>
    <w:rPr>
      <w:color w:val="353842"/>
    </w:rPr>
  </w:style>
  <w:style w:type="paragraph" w:customStyle="1" w:styleId="af4">
    <w:name w:val="Информация о версии"/>
    <w:basedOn w:val="af3"/>
    <w:next w:val="a"/>
    <w:rsid w:val="00B370D6"/>
    <w:rPr>
      <w:i/>
      <w:iCs/>
    </w:rPr>
  </w:style>
  <w:style w:type="paragraph" w:customStyle="1" w:styleId="af5">
    <w:name w:val="Текст информации об изменениях"/>
    <w:basedOn w:val="a"/>
    <w:next w:val="a"/>
    <w:rsid w:val="00B370D6"/>
    <w:rPr>
      <w:color w:val="353842"/>
      <w:sz w:val="20"/>
      <w:szCs w:val="20"/>
    </w:rPr>
  </w:style>
  <w:style w:type="paragraph" w:customStyle="1" w:styleId="af6">
    <w:name w:val="Информация об изменениях"/>
    <w:basedOn w:val="af5"/>
    <w:next w:val="a"/>
    <w:rsid w:val="00B370D6"/>
    <w:pPr>
      <w:shd w:val="clear" w:color="auto" w:fill="EAEFED"/>
      <w:spacing w:before="180"/>
      <w:ind w:left="360" w:right="360" w:firstLine="0"/>
    </w:pPr>
  </w:style>
  <w:style w:type="paragraph" w:customStyle="1" w:styleId="af7">
    <w:name w:val="Текст (лев. подпись)"/>
    <w:basedOn w:val="a"/>
    <w:next w:val="a"/>
    <w:rsid w:val="00B370D6"/>
    <w:pPr>
      <w:ind w:firstLine="0"/>
      <w:jc w:val="left"/>
    </w:pPr>
  </w:style>
  <w:style w:type="paragraph" w:customStyle="1" w:styleId="af8">
    <w:name w:val="Колонтитул (левый)"/>
    <w:basedOn w:val="af7"/>
    <w:next w:val="a"/>
    <w:rsid w:val="00B370D6"/>
    <w:rPr>
      <w:sz w:val="16"/>
      <w:szCs w:val="16"/>
    </w:rPr>
  </w:style>
  <w:style w:type="paragraph" w:customStyle="1" w:styleId="af9">
    <w:name w:val="Текст (прав. подпись)"/>
    <w:basedOn w:val="a"/>
    <w:next w:val="a"/>
    <w:rsid w:val="00B370D6"/>
    <w:pPr>
      <w:ind w:firstLine="0"/>
      <w:jc w:val="right"/>
    </w:pPr>
  </w:style>
  <w:style w:type="paragraph" w:customStyle="1" w:styleId="afa">
    <w:name w:val="Колонтитул (правый)"/>
    <w:basedOn w:val="af9"/>
    <w:next w:val="a"/>
    <w:rsid w:val="00B370D6"/>
    <w:rPr>
      <w:sz w:val="16"/>
      <w:szCs w:val="16"/>
    </w:rPr>
  </w:style>
  <w:style w:type="paragraph" w:customStyle="1" w:styleId="afb">
    <w:name w:val="Комментарий пользователя"/>
    <w:basedOn w:val="af3"/>
    <w:next w:val="a"/>
    <w:rsid w:val="00B370D6"/>
    <w:pPr>
      <w:shd w:val="clear" w:color="auto" w:fill="FFDFE0"/>
      <w:jc w:val="left"/>
    </w:pPr>
  </w:style>
  <w:style w:type="paragraph" w:customStyle="1" w:styleId="afc">
    <w:name w:val="Куда обратиться?"/>
    <w:basedOn w:val="a5"/>
    <w:next w:val="a"/>
    <w:rsid w:val="00B370D6"/>
  </w:style>
  <w:style w:type="paragraph" w:customStyle="1" w:styleId="afd">
    <w:name w:val="Моноширинный"/>
    <w:basedOn w:val="a"/>
    <w:next w:val="a"/>
    <w:rsid w:val="00B370D6"/>
    <w:pPr>
      <w:ind w:firstLine="0"/>
      <w:jc w:val="left"/>
    </w:pPr>
    <w:rPr>
      <w:rFonts w:ascii="Courier New" w:hAnsi="Courier New" w:cs="Courier New"/>
    </w:rPr>
  </w:style>
  <w:style w:type="paragraph" w:customStyle="1" w:styleId="afe">
    <w:name w:val="Напишите нам"/>
    <w:basedOn w:val="a"/>
    <w:next w:val="a"/>
    <w:rsid w:val="00B370D6"/>
    <w:pPr>
      <w:shd w:val="clear" w:color="auto" w:fill="EFFFAD"/>
      <w:spacing w:before="90" w:after="90"/>
      <w:ind w:left="180" w:right="180" w:firstLine="0"/>
    </w:pPr>
    <w:rPr>
      <w:sz w:val="22"/>
      <w:szCs w:val="22"/>
    </w:rPr>
  </w:style>
  <w:style w:type="paragraph" w:customStyle="1" w:styleId="aff">
    <w:name w:val="Необходимые документы"/>
    <w:basedOn w:val="a5"/>
    <w:next w:val="a"/>
    <w:rsid w:val="00B370D6"/>
    <w:pPr>
      <w:ind w:firstLine="118"/>
    </w:pPr>
  </w:style>
  <w:style w:type="paragraph" w:customStyle="1" w:styleId="aff0">
    <w:name w:val="Нормальный (таблица)"/>
    <w:basedOn w:val="a"/>
    <w:next w:val="a"/>
    <w:rsid w:val="00B370D6"/>
    <w:pPr>
      <w:ind w:firstLine="0"/>
    </w:pPr>
  </w:style>
  <w:style w:type="paragraph" w:customStyle="1" w:styleId="aff1">
    <w:name w:val="Таблицы (моноширинный)"/>
    <w:basedOn w:val="a"/>
    <w:next w:val="a"/>
    <w:rsid w:val="00B370D6"/>
    <w:pPr>
      <w:ind w:firstLine="0"/>
      <w:jc w:val="left"/>
    </w:pPr>
    <w:rPr>
      <w:rFonts w:ascii="Courier New" w:hAnsi="Courier New" w:cs="Courier New"/>
    </w:rPr>
  </w:style>
  <w:style w:type="paragraph" w:customStyle="1" w:styleId="aff2">
    <w:name w:val="Оглавление"/>
    <w:basedOn w:val="aff1"/>
    <w:next w:val="a"/>
    <w:rsid w:val="00B370D6"/>
    <w:pPr>
      <w:ind w:left="140"/>
    </w:pPr>
  </w:style>
  <w:style w:type="paragraph" w:customStyle="1" w:styleId="aff3">
    <w:name w:val="Переменная часть"/>
    <w:basedOn w:val="a9"/>
    <w:next w:val="a"/>
    <w:rsid w:val="00B370D6"/>
    <w:rPr>
      <w:sz w:val="20"/>
      <w:szCs w:val="20"/>
    </w:rPr>
  </w:style>
  <w:style w:type="paragraph" w:customStyle="1" w:styleId="aff4">
    <w:name w:val="Подвал для информации об изменениях"/>
    <w:basedOn w:val="1"/>
    <w:next w:val="a"/>
    <w:rsid w:val="00B370D6"/>
    <w:pPr>
      <w:outlineLvl w:val="9"/>
    </w:pPr>
    <w:rPr>
      <w:b w:val="0"/>
      <w:bCs w:val="0"/>
      <w:sz w:val="20"/>
      <w:szCs w:val="20"/>
    </w:rPr>
  </w:style>
  <w:style w:type="paragraph" w:customStyle="1" w:styleId="aff5">
    <w:name w:val="Подзаголовок для информации об изменениях"/>
    <w:basedOn w:val="af5"/>
    <w:next w:val="a"/>
    <w:rsid w:val="00B370D6"/>
    <w:rPr>
      <w:b/>
      <w:bCs/>
    </w:rPr>
  </w:style>
  <w:style w:type="paragraph" w:customStyle="1" w:styleId="aff6">
    <w:name w:val="Подчёркнутый текст"/>
    <w:basedOn w:val="a"/>
    <w:next w:val="a"/>
    <w:rsid w:val="00B370D6"/>
    <w:pPr>
      <w:pBdr>
        <w:bottom w:val="single" w:sz="4" w:space="0" w:color="auto"/>
      </w:pBdr>
    </w:pPr>
  </w:style>
  <w:style w:type="paragraph" w:customStyle="1" w:styleId="aff7">
    <w:name w:val="Постоянная часть *"/>
    <w:basedOn w:val="a9"/>
    <w:next w:val="a"/>
    <w:rsid w:val="00B370D6"/>
    <w:rPr>
      <w:sz w:val="22"/>
      <w:szCs w:val="22"/>
    </w:rPr>
  </w:style>
  <w:style w:type="paragraph" w:customStyle="1" w:styleId="aff8">
    <w:name w:val="Прижатый влево"/>
    <w:basedOn w:val="a"/>
    <w:next w:val="a"/>
    <w:rsid w:val="00B370D6"/>
    <w:pPr>
      <w:ind w:firstLine="0"/>
      <w:jc w:val="left"/>
    </w:pPr>
  </w:style>
  <w:style w:type="paragraph" w:customStyle="1" w:styleId="aff9">
    <w:name w:val="Пример."/>
    <w:basedOn w:val="a5"/>
    <w:next w:val="a"/>
    <w:rsid w:val="00B370D6"/>
  </w:style>
  <w:style w:type="paragraph" w:customStyle="1" w:styleId="affa">
    <w:name w:val="Примечание."/>
    <w:basedOn w:val="a5"/>
    <w:next w:val="a"/>
    <w:rsid w:val="00B370D6"/>
  </w:style>
  <w:style w:type="paragraph" w:customStyle="1" w:styleId="affb">
    <w:name w:val="Словарная статья"/>
    <w:basedOn w:val="a"/>
    <w:next w:val="a"/>
    <w:rsid w:val="00B370D6"/>
    <w:pPr>
      <w:ind w:right="118" w:firstLine="0"/>
    </w:pPr>
  </w:style>
  <w:style w:type="paragraph" w:customStyle="1" w:styleId="affc">
    <w:name w:val="Ссылка на официальную публикацию"/>
    <w:basedOn w:val="a"/>
    <w:next w:val="a"/>
    <w:rsid w:val="00B370D6"/>
  </w:style>
  <w:style w:type="paragraph" w:customStyle="1" w:styleId="affd">
    <w:name w:val="Текст в таблице"/>
    <w:basedOn w:val="aff0"/>
    <w:next w:val="a"/>
    <w:rsid w:val="00B370D6"/>
    <w:pPr>
      <w:ind w:firstLine="500"/>
    </w:pPr>
  </w:style>
  <w:style w:type="paragraph" w:customStyle="1" w:styleId="affe">
    <w:name w:val="Текст ЭР (см. также)"/>
    <w:basedOn w:val="a"/>
    <w:next w:val="a"/>
    <w:rsid w:val="00B370D6"/>
    <w:pPr>
      <w:spacing w:before="200"/>
      <w:ind w:firstLine="0"/>
      <w:jc w:val="left"/>
    </w:pPr>
    <w:rPr>
      <w:sz w:val="22"/>
      <w:szCs w:val="22"/>
    </w:rPr>
  </w:style>
  <w:style w:type="paragraph" w:customStyle="1" w:styleId="afff">
    <w:name w:val="Технический комментарий"/>
    <w:basedOn w:val="a"/>
    <w:next w:val="a"/>
    <w:rsid w:val="00B370D6"/>
    <w:pPr>
      <w:shd w:val="clear" w:color="auto" w:fill="FFFFA6"/>
      <w:ind w:firstLine="0"/>
      <w:jc w:val="left"/>
    </w:pPr>
    <w:rPr>
      <w:color w:val="463F31"/>
    </w:rPr>
  </w:style>
  <w:style w:type="paragraph" w:customStyle="1" w:styleId="afff0">
    <w:name w:val="Формула"/>
    <w:basedOn w:val="a"/>
    <w:next w:val="a"/>
    <w:rsid w:val="00B370D6"/>
    <w:pPr>
      <w:shd w:val="clear" w:color="auto" w:fill="FAF3E9"/>
      <w:spacing w:before="240" w:after="240"/>
      <w:ind w:left="420" w:right="420" w:firstLine="300"/>
    </w:pPr>
  </w:style>
  <w:style w:type="paragraph" w:customStyle="1" w:styleId="afff1">
    <w:name w:val="Центрированный (таблица)"/>
    <w:basedOn w:val="aff0"/>
    <w:next w:val="a"/>
    <w:rsid w:val="00B370D6"/>
    <w:pPr>
      <w:jc w:val="center"/>
    </w:pPr>
  </w:style>
  <w:style w:type="paragraph" w:customStyle="1" w:styleId="-">
    <w:name w:val="ЭР-содержание (правое окно)"/>
    <w:basedOn w:val="a"/>
    <w:next w:val="a"/>
    <w:rsid w:val="00B370D6"/>
    <w:pPr>
      <w:spacing w:before="300"/>
      <w:ind w:firstLine="0"/>
      <w:jc w:val="left"/>
    </w:pPr>
  </w:style>
  <w:style w:type="paragraph" w:customStyle="1" w:styleId="s1">
    <w:name w:val="s_1"/>
    <w:basedOn w:val="a"/>
    <w:rsid w:val="00B370D6"/>
    <w:pPr>
      <w:widowControl/>
      <w:autoSpaceDE/>
      <w:autoSpaceDN/>
      <w:adjustRightInd/>
      <w:spacing w:before="100" w:beforeAutospacing="1" w:after="100" w:afterAutospacing="1"/>
      <w:ind w:firstLine="0"/>
      <w:jc w:val="left"/>
    </w:pPr>
    <w:rPr>
      <w:sz w:val="24"/>
      <w:szCs w:val="24"/>
    </w:rPr>
  </w:style>
  <w:style w:type="paragraph" w:customStyle="1" w:styleId="s3">
    <w:name w:val="s_3"/>
    <w:basedOn w:val="a"/>
    <w:rsid w:val="00B370D6"/>
    <w:pPr>
      <w:widowControl/>
      <w:autoSpaceDE/>
      <w:autoSpaceDN/>
      <w:adjustRightInd/>
      <w:spacing w:before="100" w:beforeAutospacing="1" w:after="100" w:afterAutospacing="1"/>
      <w:ind w:firstLine="0"/>
      <w:jc w:val="left"/>
    </w:pPr>
    <w:rPr>
      <w:sz w:val="24"/>
      <w:szCs w:val="24"/>
    </w:rPr>
  </w:style>
  <w:style w:type="character" w:customStyle="1" w:styleId="afff2">
    <w:name w:val="Цветовое выделение"/>
    <w:rsid w:val="00B370D6"/>
    <w:rPr>
      <w:b/>
      <w:bCs/>
      <w:color w:val="000000"/>
    </w:rPr>
  </w:style>
  <w:style w:type="character" w:customStyle="1" w:styleId="afff3">
    <w:name w:val="Гипертекстовая ссылка"/>
    <w:basedOn w:val="afff2"/>
    <w:rsid w:val="00B370D6"/>
    <w:rPr>
      <w:b w:val="0"/>
      <w:bCs w:val="0"/>
      <w:color w:val="000000"/>
    </w:rPr>
  </w:style>
  <w:style w:type="character" w:customStyle="1" w:styleId="afff4">
    <w:name w:val="Активная гиперссылка"/>
    <w:basedOn w:val="afff3"/>
    <w:rsid w:val="00B370D6"/>
    <w:rPr>
      <w:b w:val="0"/>
      <w:bCs w:val="0"/>
      <w:color w:val="000000"/>
      <w:u w:val="single"/>
    </w:rPr>
  </w:style>
  <w:style w:type="character" w:customStyle="1" w:styleId="afff5">
    <w:name w:val="Выделение для Базового Поиска"/>
    <w:basedOn w:val="afff2"/>
    <w:rsid w:val="00B370D6"/>
    <w:rPr>
      <w:b/>
      <w:bCs/>
      <w:color w:val="000000"/>
    </w:rPr>
  </w:style>
  <w:style w:type="character" w:customStyle="1" w:styleId="afff6">
    <w:name w:val="Выделение для Базового Поиска (курсив)"/>
    <w:basedOn w:val="afff5"/>
    <w:rsid w:val="00B370D6"/>
    <w:rPr>
      <w:b/>
      <w:bCs/>
      <w:i/>
      <w:iCs/>
      <w:color w:val="000000"/>
    </w:rPr>
  </w:style>
  <w:style w:type="character" w:customStyle="1" w:styleId="afff7">
    <w:name w:val="Сравнение редакций"/>
    <w:basedOn w:val="afff2"/>
    <w:rsid w:val="00B370D6"/>
    <w:rPr>
      <w:b w:val="0"/>
      <w:bCs w:val="0"/>
      <w:color w:val="000000"/>
    </w:rPr>
  </w:style>
  <w:style w:type="character" w:customStyle="1" w:styleId="afff8">
    <w:name w:val="Добавленный текст"/>
    <w:rsid w:val="00B370D6"/>
    <w:rPr>
      <w:color w:val="000000"/>
    </w:rPr>
  </w:style>
  <w:style w:type="character" w:customStyle="1" w:styleId="afff9">
    <w:name w:val="Заголовок полученного сообщения"/>
    <w:basedOn w:val="afff2"/>
    <w:rsid w:val="00B370D6"/>
    <w:rPr>
      <w:b/>
      <w:bCs/>
      <w:color w:val="000000"/>
    </w:rPr>
  </w:style>
  <w:style w:type="character" w:customStyle="1" w:styleId="afffa">
    <w:name w:val="Заголовок собственного сообщения"/>
    <w:basedOn w:val="afff2"/>
    <w:rsid w:val="00B370D6"/>
    <w:rPr>
      <w:b/>
      <w:bCs/>
      <w:color w:val="000000"/>
    </w:rPr>
  </w:style>
  <w:style w:type="character" w:customStyle="1" w:styleId="afffb">
    <w:name w:val="Найденные слова"/>
    <w:basedOn w:val="afff2"/>
    <w:rsid w:val="00B370D6"/>
    <w:rPr>
      <w:b w:val="0"/>
      <w:bCs w:val="0"/>
      <w:color w:val="000000"/>
    </w:rPr>
  </w:style>
  <w:style w:type="character" w:customStyle="1" w:styleId="afffc">
    <w:name w:val="Не вступил в силу"/>
    <w:basedOn w:val="afff2"/>
    <w:rsid w:val="00B370D6"/>
    <w:rPr>
      <w:b w:val="0"/>
      <w:bCs w:val="0"/>
      <w:color w:val="000000"/>
    </w:rPr>
  </w:style>
  <w:style w:type="character" w:customStyle="1" w:styleId="afffd">
    <w:name w:val="Опечатки"/>
    <w:rsid w:val="00B370D6"/>
    <w:rPr>
      <w:color w:val="000000"/>
    </w:rPr>
  </w:style>
  <w:style w:type="character" w:customStyle="1" w:styleId="afffe">
    <w:name w:val="Продолжение ссылки"/>
    <w:basedOn w:val="afff3"/>
    <w:rsid w:val="00B370D6"/>
    <w:rPr>
      <w:b w:val="0"/>
      <w:bCs w:val="0"/>
      <w:color w:val="000000"/>
    </w:rPr>
  </w:style>
  <w:style w:type="character" w:customStyle="1" w:styleId="affff">
    <w:name w:val="Ссылка на утративший силу документ"/>
    <w:basedOn w:val="afff3"/>
    <w:rsid w:val="00B370D6"/>
    <w:rPr>
      <w:b w:val="0"/>
      <w:bCs w:val="0"/>
      <w:color w:val="000000"/>
    </w:rPr>
  </w:style>
  <w:style w:type="character" w:customStyle="1" w:styleId="affff0">
    <w:name w:val="Удалённый текст"/>
    <w:rsid w:val="00B370D6"/>
    <w:rPr>
      <w:color w:val="000000"/>
    </w:rPr>
  </w:style>
  <w:style w:type="character" w:customStyle="1" w:styleId="affff1">
    <w:name w:val="Утратил силу"/>
    <w:basedOn w:val="afff2"/>
    <w:rsid w:val="00B370D6"/>
    <w:rPr>
      <w:b w:val="0"/>
      <w:bCs w:val="0"/>
      <w:strike/>
      <w:color w:val="000000"/>
    </w:rPr>
  </w:style>
  <w:style w:type="character" w:customStyle="1" w:styleId="apple-converted-space">
    <w:name w:val="apple-converted-space"/>
    <w:basedOn w:val="a0"/>
    <w:rsid w:val="00B370D6"/>
  </w:style>
  <w:style w:type="numbering" w:customStyle="1" w:styleId="11">
    <w:name w:val="Нет списка1"/>
    <w:next w:val="a2"/>
    <w:semiHidden/>
    <w:rsid w:val="00760C45"/>
  </w:style>
  <w:style w:type="character" w:customStyle="1" w:styleId="DefaultParagraphFont">
    <w:name w:val="Default Paragraph Font"/>
    <w:rsid w:val="00760C45"/>
  </w:style>
  <w:style w:type="character" w:customStyle="1" w:styleId="FollowedHyperlink">
    <w:name w:val="FollowedHyperlink"/>
    <w:basedOn w:val="DefaultParagraphFont"/>
    <w:rsid w:val="00760C45"/>
    <w:rPr>
      <w:color w:val="800080"/>
      <w:u w:val="single"/>
    </w:rPr>
  </w:style>
  <w:style w:type="paragraph" w:customStyle="1" w:styleId="affff2">
    <w:name w:val="Заголовок"/>
    <w:basedOn w:val="a"/>
    <w:next w:val="affff3"/>
    <w:rsid w:val="00760C45"/>
    <w:pPr>
      <w:keepNext/>
      <w:suppressAutoHyphens/>
      <w:autoSpaceDE/>
      <w:autoSpaceDN/>
      <w:adjustRightInd/>
      <w:spacing w:before="240" w:after="120" w:line="100" w:lineRule="atLeast"/>
    </w:pPr>
    <w:rPr>
      <w:rFonts w:eastAsia="Microsoft YaHei" w:cs="Mangal"/>
      <w:sz w:val="28"/>
      <w:szCs w:val="28"/>
      <w:lang w:eastAsia="ar-SA"/>
    </w:rPr>
  </w:style>
  <w:style w:type="paragraph" w:styleId="affff3">
    <w:name w:val="Body Text"/>
    <w:basedOn w:val="a"/>
    <w:link w:val="affff4"/>
    <w:rsid w:val="00760C45"/>
    <w:pPr>
      <w:suppressAutoHyphens/>
      <w:autoSpaceDE/>
      <w:autoSpaceDN/>
      <w:adjustRightInd/>
      <w:spacing w:after="120" w:line="100" w:lineRule="atLeast"/>
    </w:pPr>
    <w:rPr>
      <w:lang w:eastAsia="ar-SA"/>
    </w:rPr>
  </w:style>
  <w:style w:type="character" w:customStyle="1" w:styleId="affff4">
    <w:name w:val="Основной текст Знак"/>
    <w:basedOn w:val="a0"/>
    <w:link w:val="affff3"/>
    <w:rsid w:val="00760C45"/>
    <w:rPr>
      <w:rFonts w:ascii="Arial" w:eastAsia="Times New Roman" w:hAnsi="Arial" w:cs="Arial"/>
      <w:sz w:val="26"/>
      <w:szCs w:val="26"/>
      <w:lang w:eastAsia="ar-SA"/>
    </w:rPr>
  </w:style>
  <w:style w:type="paragraph" w:styleId="affff5">
    <w:name w:val="List"/>
    <w:basedOn w:val="affff3"/>
    <w:rsid w:val="00760C45"/>
    <w:rPr>
      <w:rFonts w:cs="Mangal"/>
    </w:rPr>
  </w:style>
  <w:style w:type="paragraph" w:customStyle="1" w:styleId="12">
    <w:name w:val="Название1"/>
    <w:basedOn w:val="a"/>
    <w:rsid w:val="00760C45"/>
    <w:pPr>
      <w:suppressLineNumbers/>
      <w:suppressAutoHyphens/>
      <w:autoSpaceDE/>
      <w:autoSpaceDN/>
      <w:adjustRightInd/>
      <w:spacing w:before="120" w:after="120" w:line="100" w:lineRule="atLeast"/>
    </w:pPr>
    <w:rPr>
      <w:rFonts w:cs="Mangal"/>
      <w:i/>
      <w:iCs/>
      <w:sz w:val="24"/>
      <w:szCs w:val="24"/>
      <w:lang w:eastAsia="ar-SA"/>
    </w:rPr>
  </w:style>
  <w:style w:type="paragraph" w:customStyle="1" w:styleId="13">
    <w:name w:val="Указатель1"/>
    <w:basedOn w:val="a"/>
    <w:rsid w:val="00760C45"/>
    <w:pPr>
      <w:suppressLineNumbers/>
      <w:suppressAutoHyphens/>
      <w:autoSpaceDE/>
      <w:autoSpaceDN/>
      <w:adjustRightInd/>
      <w:spacing w:line="100" w:lineRule="atLeast"/>
    </w:pPr>
    <w:rPr>
      <w:rFonts w:cs="Mangal"/>
      <w:lang w:eastAsia="ar-SA"/>
    </w:rPr>
  </w:style>
</w:styles>
</file>

<file path=word/webSettings.xml><?xml version="1.0" encoding="utf-8"?>
<w:webSettings xmlns:r="http://schemas.openxmlformats.org/officeDocument/2006/relationships" xmlns:w="http://schemas.openxmlformats.org/wordprocessingml/2006/main">
  <w:divs>
    <w:div w:id="5170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5001" TargetMode="External"/><Relationship Id="rId13" Type="http://schemas.openxmlformats.org/officeDocument/2006/relationships/hyperlink" Target="http://municipal.garant.ru/document?id=12028965&amp;sub=0" TargetMode="External"/><Relationship Id="rId18" Type="http://schemas.openxmlformats.org/officeDocument/2006/relationships/hyperlink" Target="http://municipal.garant.ru/document?id=12028965&amp;sub=0" TargetMode="External"/><Relationship Id="rId26" Type="http://schemas.openxmlformats.org/officeDocument/2006/relationships/hyperlink" Target="http://municipal.garant.ru/document?id=12041176&amp;sub=4" TargetMode="External"/><Relationship Id="rId39" Type="http://schemas.openxmlformats.org/officeDocument/2006/relationships/hyperlink" Target="http://municipal.garant.ru/document?id=12061610&amp;sub=0" TargetMode="External"/><Relationship Id="rId3" Type="http://schemas.openxmlformats.org/officeDocument/2006/relationships/settings" Target="settings.xml"/><Relationship Id="rId21" Type="http://schemas.openxmlformats.org/officeDocument/2006/relationships/hyperlink" Target="http://municipal.garant.ru/document?id=12048517&amp;sub=0" TargetMode="External"/><Relationship Id="rId34" Type="http://schemas.openxmlformats.org/officeDocument/2006/relationships/hyperlink" Target="http://municipal.garant.ru/document?id=10064072&amp;sub=0" TargetMode="External"/><Relationship Id="rId42" Type="http://schemas.openxmlformats.org/officeDocument/2006/relationships/fontTable" Target="fontTable.xml"/><Relationship Id="rId7" Type="http://schemas.openxmlformats.org/officeDocument/2006/relationships/hyperlink" Target="http://municipal.garant.ru/document?id=10064072&amp;sub=0" TargetMode="External"/><Relationship Id="rId12" Type="http://schemas.openxmlformats.org/officeDocument/2006/relationships/hyperlink" Target="http://municipal.garant.ru/document?id=12028965&amp;sub=0" TargetMode="External"/><Relationship Id="rId17" Type="http://schemas.openxmlformats.org/officeDocument/2006/relationships/hyperlink" Target="http://municipal.garant.ru/document?id=10064072&amp;sub=0" TargetMode="External"/><Relationship Id="rId25" Type="http://schemas.openxmlformats.org/officeDocument/2006/relationships/hyperlink" Target="http://municipal.garant.ru/document?id=12041176&amp;sub=5" TargetMode="External"/><Relationship Id="rId33" Type="http://schemas.openxmlformats.org/officeDocument/2006/relationships/hyperlink" Target="http://municipal.garant.ru/document?id=12041176&amp;sub=0" TargetMode="External"/><Relationship Id="rId38" Type="http://schemas.openxmlformats.org/officeDocument/2006/relationships/hyperlink" Target="http://municipal.garant.ru/document?id=12025505&amp;sub=0" TargetMode="External"/><Relationship Id="rId2" Type="http://schemas.openxmlformats.org/officeDocument/2006/relationships/styles" Target="styles.xml"/><Relationship Id="rId16" Type="http://schemas.openxmlformats.org/officeDocument/2006/relationships/hyperlink" Target="http://municipal.garant.ru/document?id=10064072&amp;sub=0" TargetMode="External"/><Relationship Id="rId20" Type="http://schemas.openxmlformats.org/officeDocument/2006/relationships/hyperlink" Target="http://municipal.garant.ru/document?id=12048517&amp;sub=500" TargetMode="External"/><Relationship Id="rId29" Type="http://schemas.openxmlformats.org/officeDocument/2006/relationships/hyperlink" Target="http://municipal.garant.ru/document?id=12041176&amp;sub=25" TargetMode="External"/><Relationship Id="rId41" Type="http://schemas.openxmlformats.org/officeDocument/2006/relationships/hyperlink" Target="http://municipal.garant.ru/document?id=12012604&amp;sub=0" TargetMode="External"/><Relationship Id="rId1" Type="http://schemas.openxmlformats.org/officeDocument/2006/relationships/numbering" Target="numbering.xml"/><Relationship Id="rId6" Type="http://schemas.openxmlformats.org/officeDocument/2006/relationships/hyperlink" Target="http://municipal.garant.ru/document?id=10003000&amp;sub=0" TargetMode="External"/><Relationship Id="rId11" Type="http://schemas.openxmlformats.org/officeDocument/2006/relationships/hyperlink" Target="http://municipal.garant.ru/document?id=12028965&amp;sub=0" TargetMode="External"/><Relationship Id="rId24" Type="http://schemas.openxmlformats.org/officeDocument/2006/relationships/hyperlink" Target="http://municipal.garant.ru/document?id=12048517&amp;sub=500" TargetMode="External"/><Relationship Id="rId32" Type="http://schemas.openxmlformats.org/officeDocument/2006/relationships/hyperlink" Target="http://municipal.garant.ru/document?id=12041176&amp;sub=37" TargetMode="External"/><Relationship Id="rId37" Type="http://schemas.openxmlformats.org/officeDocument/2006/relationships/hyperlink" Target="http://municipal.garant.ru/document?id=12025505&amp;sub=0" TargetMode="External"/><Relationship Id="rId40" Type="http://schemas.openxmlformats.org/officeDocument/2006/relationships/hyperlink" Target="http://municipal.garant.ru/document?id=12027232&amp;sub=0" TargetMode="External"/><Relationship Id="rId5" Type="http://schemas.openxmlformats.org/officeDocument/2006/relationships/hyperlink" Target="http://municipal.garant.ru/document?id=86367&amp;sub=0" TargetMode="External"/><Relationship Id="rId15" Type="http://schemas.openxmlformats.org/officeDocument/2006/relationships/hyperlink" Target="http://municipal.garant.ru/document?id=12028965&amp;sub=0" TargetMode="External"/><Relationship Id="rId23" Type="http://schemas.openxmlformats.org/officeDocument/2006/relationships/hyperlink" Target="http://municipal.garant.ru/document?id=12048517&amp;sub=171" TargetMode="External"/><Relationship Id="rId28" Type="http://schemas.openxmlformats.org/officeDocument/2006/relationships/hyperlink" Target="http://municipal.garant.ru/document?id=12041176&amp;sub=37" TargetMode="External"/><Relationship Id="rId36" Type="http://schemas.openxmlformats.org/officeDocument/2006/relationships/hyperlink" Target="http://municipal.garant.ru/document?id=10064072&amp;sub=0" TargetMode="External"/><Relationship Id="rId10" Type="http://schemas.openxmlformats.org/officeDocument/2006/relationships/hyperlink" Target="http://municipal.garant.ru/document?id=12028965&amp;sub=0" TargetMode="External"/><Relationship Id="rId19" Type="http://schemas.openxmlformats.org/officeDocument/2006/relationships/hyperlink" Target="http://municipal.garant.ru/document?id=12048517&amp;sub=171" TargetMode="External"/><Relationship Id="rId31" Type="http://schemas.openxmlformats.org/officeDocument/2006/relationships/hyperlink" Target="http://municipal.garant.ru/document?id=12041176&amp;sub=0"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municipal.garant.ru/document?id=10064072&amp;sub=0" TargetMode="External"/><Relationship Id="rId14" Type="http://schemas.openxmlformats.org/officeDocument/2006/relationships/hyperlink" Target="http://municipal.garant.ru/document?id=10064072&amp;sub=0" TargetMode="External"/><Relationship Id="rId22" Type="http://schemas.openxmlformats.org/officeDocument/2006/relationships/hyperlink" Target="http://municipal.garant.ru/document?id=12025267&amp;sub=0" TargetMode="External"/><Relationship Id="rId27" Type="http://schemas.openxmlformats.org/officeDocument/2006/relationships/hyperlink" Target="http://municipal.garant.ru/document?id=12041176&amp;sub=0" TargetMode="External"/><Relationship Id="rId30" Type="http://schemas.openxmlformats.org/officeDocument/2006/relationships/hyperlink" Target="http://municipal.garant.ru/document?id=12041176&amp;sub=0" TargetMode="External"/><Relationship Id="rId35" Type="http://schemas.openxmlformats.org/officeDocument/2006/relationships/hyperlink" Target="http://municipal.garant.ru/document?id=12048517&amp;sub=17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50</Pages>
  <Words>18182</Words>
  <Characters>103640</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cp:lastModifiedBy>
  <cp:revision>20</cp:revision>
  <dcterms:created xsi:type="dcterms:W3CDTF">2016-12-22T12:12:00Z</dcterms:created>
  <dcterms:modified xsi:type="dcterms:W3CDTF">2017-01-31T11:33:00Z</dcterms:modified>
</cp:coreProperties>
</file>