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E4C" w:rsidRDefault="00233E4C" w:rsidP="00233E4C">
      <w:pPr>
        <w:pStyle w:val="2"/>
        <w:spacing w:before="0" w:beforeAutospacing="0" w:after="180" w:afterAutospacing="0" w:line="240" w:lineRule="atLeast"/>
        <w:textAlignment w:val="baseline"/>
        <w:rPr>
          <w:rFonts w:ascii="Arial" w:hAnsi="Arial" w:cs="Arial"/>
          <w:b w:val="0"/>
          <w:bCs w:val="0"/>
          <w:color w:val="000000"/>
        </w:rPr>
      </w:pPr>
      <w:bookmarkStart w:id="0" w:name="_GoBack"/>
      <w:r>
        <w:rPr>
          <w:rFonts w:ascii="Arial" w:hAnsi="Arial" w:cs="Arial"/>
          <w:b w:val="0"/>
          <w:bCs w:val="0"/>
          <w:color w:val="000000"/>
        </w:rPr>
        <w:t>№ 49/2 от 28.02.2018 г. об утверждении Правил благоустройства, озеленения и санитарного содержания территории сельского поселения</w:t>
      </w:r>
    </w:p>
    <w:bookmarkEnd w:id="0"/>
    <w:p w:rsidR="00233E4C" w:rsidRDefault="00233E4C" w:rsidP="00233E4C">
      <w:pPr>
        <w:pStyle w:val="print-icon"/>
        <w:numPr>
          <w:ilvl w:val="0"/>
          <w:numId w:val="8"/>
        </w:numPr>
        <w:shd w:val="clear" w:color="auto" w:fill="FFFFFF"/>
        <w:spacing w:before="0" w:beforeAutospacing="0" w:after="0" w:afterAutospacing="0"/>
        <w:ind w:left="0" w:right="30"/>
        <w:jc w:val="right"/>
        <w:textAlignment w:val="baseline"/>
        <w:rPr>
          <w:rFonts w:ascii="inherit" w:hAnsi="inherit" w:cs="Arial"/>
          <w:color w:val="333333"/>
          <w:sz w:val="19"/>
          <w:szCs w:val="19"/>
        </w:rPr>
      </w:pPr>
      <w:r>
        <w:rPr>
          <w:rFonts w:ascii="inherit" w:hAnsi="inherit" w:cs="Arial"/>
          <w:noProof/>
          <w:color w:val="00387E"/>
          <w:sz w:val="19"/>
          <w:szCs w:val="19"/>
          <w:bdr w:val="none" w:sz="0" w:space="0" w:color="auto" w:frame="1"/>
        </w:rPr>
        <w:drawing>
          <wp:inline distT="0" distB="0" distL="0" distR="0">
            <wp:extent cx="152400" cy="152400"/>
            <wp:effectExtent l="0" t="0" r="0" b="0"/>
            <wp:docPr id="16" name="Рисунок 16" descr="Print">
              <a:hlinkClick xmlns:a="http://schemas.openxmlformats.org/drawingml/2006/main" r:id="rId5" tooltip="&quot;Print article &lt; № 49/2 от 28.02.2018 г. об утверждении Правил благоустройства, озеленения и санитарного содержания территории сельского поселения &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int">
                      <a:hlinkClick r:id="rId5" tooltip="&quot;Print article &lt; № 49/2 от 28.02.2018 г. об утверждении Правил благоустройства, озеленения и санитарного содержания территории сельского поселения &g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33E4C" w:rsidRDefault="00233E4C" w:rsidP="00233E4C">
      <w:pPr>
        <w:pStyle w:val="email-icon"/>
        <w:numPr>
          <w:ilvl w:val="0"/>
          <w:numId w:val="8"/>
        </w:numPr>
        <w:shd w:val="clear" w:color="auto" w:fill="FFFFFF"/>
        <w:spacing w:before="0" w:beforeAutospacing="0" w:after="0" w:afterAutospacing="0"/>
        <w:ind w:left="0" w:right="30"/>
        <w:jc w:val="right"/>
        <w:textAlignment w:val="baseline"/>
        <w:rPr>
          <w:rFonts w:ascii="inherit" w:hAnsi="inherit" w:cs="Arial"/>
          <w:color w:val="333333"/>
          <w:sz w:val="19"/>
          <w:szCs w:val="19"/>
        </w:rPr>
      </w:pPr>
      <w:r>
        <w:rPr>
          <w:rFonts w:ascii="inherit" w:hAnsi="inherit" w:cs="Arial"/>
          <w:noProof/>
          <w:color w:val="00387E"/>
          <w:sz w:val="19"/>
          <w:szCs w:val="19"/>
          <w:bdr w:val="none" w:sz="0" w:space="0" w:color="auto" w:frame="1"/>
        </w:rPr>
        <w:drawing>
          <wp:inline distT="0" distB="0" distL="0" distR="0">
            <wp:extent cx="152400" cy="152400"/>
            <wp:effectExtent l="0" t="0" r="0" b="0"/>
            <wp:docPr id="15" name="Рисунок 15" descr="Email">
              <a:hlinkClick xmlns:a="http://schemas.openxmlformats.org/drawingml/2006/main" r:id="rId7" tooltip="&quot;Email this link to a frie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mail">
                      <a:hlinkClick r:id="rId7" tooltip="&quot;Email this link to a friend&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bl>
      <w:tblPr>
        <w:tblW w:w="9660" w:type="dxa"/>
        <w:tblInd w:w="108" w:type="dxa"/>
        <w:shd w:val="clear" w:color="auto" w:fill="FFFFFF"/>
        <w:tblCellMar>
          <w:left w:w="0" w:type="dxa"/>
          <w:right w:w="0" w:type="dxa"/>
        </w:tblCellMar>
        <w:tblLook w:val="04A0" w:firstRow="1" w:lastRow="0" w:firstColumn="1" w:lastColumn="0" w:noHBand="0" w:noVBand="1"/>
      </w:tblPr>
      <w:tblGrid>
        <w:gridCol w:w="700"/>
        <w:gridCol w:w="2380"/>
        <w:gridCol w:w="3500"/>
        <w:gridCol w:w="560"/>
        <w:gridCol w:w="1820"/>
        <w:gridCol w:w="700"/>
      </w:tblGrid>
      <w:tr w:rsidR="00233E4C" w:rsidTr="00233E4C">
        <w:trPr>
          <w:trHeight w:val="1112"/>
        </w:trPr>
        <w:tc>
          <w:tcPr>
            <w:tcW w:w="9660" w:type="dxa"/>
            <w:gridSpan w:val="6"/>
            <w:tcBorders>
              <w:top w:val="nil"/>
              <w:left w:val="nil"/>
              <w:bottom w:val="nil"/>
              <w:right w:val="nil"/>
            </w:tcBorders>
            <w:shd w:val="clear" w:color="auto" w:fill="FFFFFF"/>
            <w:tcMar>
              <w:top w:w="0" w:type="dxa"/>
              <w:left w:w="108" w:type="dxa"/>
              <w:bottom w:w="0" w:type="dxa"/>
              <w:right w:w="108" w:type="dxa"/>
            </w:tcMar>
            <w:hideMark/>
          </w:tcPr>
          <w:p w:rsidR="00233E4C" w:rsidRDefault="00233E4C">
            <w:pPr>
              <w:pStyle w:val="a5"/>
              <w:spacing w:before="0" w:beforeAutospacing="0" w:after="0" w:afterAutospacing="0" w:line="312" w:lineRule="atLeast"/>
              <w:jc w:val="center"/>
              <w:textAlignment w:val="baseline"/>
              <w:rPr>
                <w:rFonts w:ascii="inherit" w:hAnsi="inherit" w:cs="Arial"/>
                <w:color w:val="333333"/>
                <w:sz w:val="19"/>
                <w:szCs w:val="19"/>
              </w:rPr>
            </w:pPr>
            <w:r>
              <w:rPr>
                <w:b/>
                <w:bCs/>
                <w:color w:val="333333"/>
                <w:sz w:val="28"/>
                <w:szCs w:val="28"/>
                <w:bdr w:val="none" w:sz="0" w:space="0" w:color="auto" w:frame="1"/>
              </w:rPr>
              <w:t>СОВЕТ СТАРОНИЖЕСТЕБЛИЕВСКОГО СЕЛЬСКОГО ПОСЕЛЕНИЯ</w:t>
            </w:r>
          </w:p>
          <w:p w:rsidR="00233E4C" w:rsidRDefault="00233E4C">
            <w:pPr>
              <w:pStyle w:val="a5"/>
              <w:spacing w:before="0" w:beforeAutospacing="0" w:after="0" w:afterAutospacing="0" w:line="312" w:lineRule="atLeast"/>
              <w:jc w:val="center"/>
              <w:textAlignment w:val="baseline"/>
              <w:rPr>
                <w:rFonts w:ascii="inherit" w:hAnsi="inherit" w:cs="Arial"/>
                <w:color w:val="333333"/>
                <w:sz w:val="19"/>
                <w:szCs w:val="19"/>
              </w:rPr>
            </w:pPr>
            <w:r>
              <w:rPr>
                <w:b/>
                <w:bCs/>
                <w:color w:val="333333"/>
                <w:sz w:val="28"/>
                <w:szCs w:val="28"/>
                <w:bdr w:val="none" w:sz="0" w:space="0" w:color="auto" w:frame="1"/>
              </w:rPr>
              <w:t>КРАСНОАРМЕЙСКОГО РАЙОНА</w:t>
            </w:r>
          </w:p>
          <w:p w:rsidR="00233E4C" w:rsidRDefault="00233E4C">
            <w:pPr>
              <w:pStyle w:val="a5"/>
              <w:spacing w:before="0" w:beforeAutospacing="0" w:after="0" w:afterAutospacing="0" w:line="312" w:lineRule="atLeast"/>
              <w:jc w:val="center"/>
              <w:textAlignment w:val="baseline"/>
              <w:rPr>
                <w:rFonts w:ascii="inherit" w:hAnsi="inherit" w:cs="Arial"/>
                <w:color w:val="333333"/>
                <w:sz w:val="19"/>
                <w:szCs w:val="19"/>
              </w:rPr>
            </w:pPr>
            <w:r>
              <w:rPr>
                <w:b/>
                <w:bCs/>
                <w:color w:val="333333"/>
                <w:sz w:val="32"/>
                <w:szCs w:val="32"/>
                <w:bdr w:val="none" w:sz="0" w:space="0" w:color="auto" w:frame="1"/>
              </w:rPr>
              <w:t>Р Е Ш Е Н И Е</w:t>
            </w:r>
          </w:p>
        </w:tc>
      </w:tr>
      <w:tr w:rsidR="00233E4C" w:rsidTr="00233E4C">
        <w:tc>
          <w:tcPr>
            <w:tcW w:w="700" w:type="dxa"/>
            <w:tcBorders>
              <w:top w:val="nil"/>
              <w:left w:val="nil"/>
              <w:bottom w:val="nil"/>
              <w:right w:val="nil"/>
            </w:tcBorders>
            <w:shd w:val="clear" w:color="auto" w:fill="FFFFFF"/>
            <w:tcMar>
              <w:top w:w="0" w:type="dxa"/>
              <w:left w:w="108" w:type="dxa"/>
              <w:bottom w:w="0" w:type="dxa"/>
              <w:right w:w="108" w:type="dxa"/>
            </w:tcMar>
            <w:hideMark/>
          </w:tcPr>
          <w:p w:rsidR="00233E4C" w:rsidRDefault="00233E4C">
            <w:pPr>
              <w:pStyle w:val="a5"/>
              <w:spacing w:before="0" w:beforeAutospacing="0" w:after="0" w:afterAutospacing="0" w:line="312" w:lineRule="atLeast"/>
              <w:jc w:val="center"/>
              <w:textAlignment w:val="baseline"/>
              <w:rPr>
                <w:rFonts w:ascii="inherit" w:hAnsi="inherit" w:cs="Arial"/>
                <w:color w:val="333333"/>
                <w:sz w:val="19"/>
                <w:szCs w:val="19"/>
              </w:rPr>
            </w:pPr>
            <w:r>
              <w:rPr>
                <w:color w:val="333333"/>
                <w:sz w:val="32"/>
                <w:szCs w:val="32"/>
                <w:bdr w:val="none" w:sz="0" w:space="0" w:color="auto" w:frame="1"/>
              </w:rPr>
              <w:t> </w:t>
            </w:r>
          </w:p>
        </w:tc>
        <w:tc>
          <w:tcPr>
            <w:tcW w:w="2380" w:type="dxa"/>
            <w:tcBorders>
              <w:top w:val="nil"/>
              <w:left w:val="nil"/>
              <w:bottom w:val="nil"/>
              <w:right w:val="nil"/>
            </w:tcBorders>
            <w:shd w:val="clear" w:color="auto" w:fill="FFFFFF"/>
            <w:tcMar>
              <w:top w:w="0" w:type="dxa"/>
              <w:left w:w="108" w:type="dxa"/>
              <w:bottom w:w="0" w:type="dxa"/>
              <w:right w:w="108" w:type="dxa"/>
            </w:tcMar>
            <w:hideMark/>
          </w:tcPr>
          <w:p w:rsidR="00233E4C" w:rsidRDefault="00233E4C">
            <w:pPr>
              <w:pStyle w:val="a5"/>
              <w:spacing w:before="0" w:beforeAutospacing="0" w:after="0" w:afterAutospacing="0" w:line="312" w:lineRule="atLeast"/>
              <w:textAlignment w:val="baseline"/>
              <w:rPr>
                <w:rFonts w:ascii="inherit" w:hAnsi="inherit" w:cs="Arial"/>
                <w:color w:val="333333"/>
                <w:sz w:val="19"/>
                <w:szCs w:val="19"/>
              </w:rPr>
            </w:pPr>
            <w:r>
              <w:rPr>
                <w:color w:val="333333"/>
                <w:sz w:val="28"/>
                <w:szCs w:val="28"/>
                <w:bdr w:val="none" w:sz="0" w:space="0" w:color="auto" w:frame="1"/>
              </w:rPr>
              <w:t>«___» ___</w:t>
            </w:r>
            <w:r>
              <w:rPr>
                <w:rFonts w:ascii="inherit" w:hAnsi="inherit"/>
                <w:color w:val="333333"/>
                <w:sz w:val="28"/>
                <w:szCs w:val="28"/>
                <w:bdr w:val="none" w:sz="0" w:space="0" w:color="auto" w:frame="1"/>
              </w:rPr>
              <w:t>  </w:t>
            </w:r>
            <w:r>
              <w:rPr>
                <w:color w:val="333333"/>
                <w:sz w:val="28"/>
                <w:szCs w:val="28"/>
                <w:bdr w:val="none" w:sz="0" w:space="0" w:color="auto" w:frame="1"/>
              </w:rPr>
              <w:t>2018г.</w:t>
            </w:r>
          </w:p>
        </w:tc>
        <w:tc>
          <w:tcPr>
            <w:tcW w:w="3500" w:type="dxa"/>
            <w:tcBorders>
              <w:top w:val="nil"/>
              <w:left w:val="nil"/>
              <w:bottom w:val="nil"/>
              <w:right w:val="nil"/>
            </w:tcBorders>
            <w:shd w:val="clear" w:color="auto" w:fill="FFFFFF"/>
            <w:tcMar>
              <w:top w:w="0" w:type="dxa"/>
              <w:left w:w="108" w:type="dxa"/>
              <w:bottom w:w="0" w:type="dxa"/>
              <w:right w:w="108" w:type="dxa"/>
            </w:tcMar>
            <w:hideMark/>
          </w:tcPr>
          <w:p w:rsidR="00233E4C" w:rsidRDefault="00233E4C">
            <w:pPr>
              <w:pStyle w:val="a5"/>
              <w:spacing w:before="0" w:beforeAutospacing="0" w:after="0" w:afterAutospacing="0" w:line="312" w:lineRule="atLeast"/>
              <w:jc w:val="center"/>
              <w:textAlignment w:val="baseline"/>
              <w:rPr>
                <w:rFonts w:ascii="inherit" w:hAnsi="inherit" w:cs="Arial"/>
                <w:color w:val="333333"/>
                <w:sz w:val="19"/>
                <w:szCs w:val="19"/>
              </w:rPr>
            </w:pPr>
            <w:r>
              <w:rPr>
                <w:color w:val="333333"/>
                <w:sz w:val="28"/>
                <w:szCs w:val="28"/>
                <w:bdr w:val="none" w:sz="0" w:space="0" w:color="auto" w:frame="1"/>
              </w:rPr>
              <w:t> </w:t>
            </w:r>
          </w:p>
        </w:tc>
        <w:tc>
          <w:tcPr>
            <w:tcW w:w="560" w:type="dxa"/>
            <w:tcBorders>
              <w:top w:val="nil"/>
              <w:left w:val="nil"/>
              <w:bottom w:val="nil"/>
              <w:right w:val="nil"/>
            </w:tcBorders>
            <w:shd w:val="clear" w:color="auto" w:fill="FFFFFF"/>
            <w:tcMar>
              <w:top w:w="0" w:type="dxa"/>
              <w:left w:w="108" w:type="dxa"/>
              <w:bottom w:w="0" w:type="dxa"/>
              <w:right w:w="108" w:type="dxa"/>
            </w:tcMar>
            <w:hideMark/>
          </w:tcPr>
          <w:p w:rsidR="00233E4C" w:rsidRDefault="00233E4C">
            <w:pPr>
              <w:pStyle w:val="a5"/>
              <w:spacing w:before="0" w:beforeAutospacing="0" w:after="0" w:afterAutospacing="0" w:line="312" w:lineRule="atLeast"/>
              <w:jc w:val="center"/>
              <w:textAlignment w:val="baseline"/>
              <w:rPr>
                <w:rFonts w:ascii="inherit" w:hAnsi="inherit" w:cs="Arial"/>
                <w:color w:val="333333"/>
                <w:sz w:val="19"/>
                <w:szCs w:val="19"/>
              </w:rPr>
            </w:pPr>
            <w:r>
              <w:rPr>
                <w:color w:val="333333"/>
                <w:sz w:val="28"/>
                <w:szCs w:val="28"/>
                <w:bdr w:val="none" w:sz="0" w:space="0" w:color="auto" w:frame="1"/>
              </w:rPr>
              <w:t>№</w:t>
            </w:r>
          </w:p>
        </w:tc>
        <w:tc>
          <w:tcPr>
            <w:tcW w:w="1820" w:type="dxa"/>
            <w:tcBorders>
              <w:top w:val="nil"/>
              <w:left w:val="nil"/>
              <w:bottom w:val="single" w:sz="8" w:space="0" w:color="auto"/>
              <w:right w:val="nil"/>
            </w:tcBorders>
            <w:shd w:val="clear" w:color="auto" w:fill="FFFFFF"/>
            <w:tcMar>
              <w:top w:w="0" w:type="dxa"/>
              <w:left w:w="108" w:type="dxa"/>
              <w:bottom w:w="0" w:type="dxa"/>
              <w:right w:w="108" w:type="dxa"/>
            </w:tcMar>
            <w:hideMark/>
          </w:tcPr>
          <w:p w:rsidR="00233E4C" w:rsidRDefault="00233E4C">
            <w:pPr>
              <w:pStyle w:val="a5"/>
              <w:spacing w:before="0" w:beforeAutospacing="0" w:after="0" w:afterAutospacing="0" w:line="312" w:lineRule="atLeast"/>
              <w:jc w:val="center"/>
              <w:textAlignment w:val="baseline"/>
              <w:rPr>
                <w:rFonts w:ascii="inherit" w:hAnsi="inherit" w:cs="Arial"/>
                <w:color w:val="333333"/>
                <w:sz w:val="19"/>
                <w:szCs w:val="19"/>
              </w:rPr>
            </w:pPr>
            <w:r>
              <w:rPr>
                <w:color w:val="333333"/>
                <w:sz w:val="28"/>
                <w:szCs w:val="28"/>
                <w:bdr w:val="none" w:sz="0" w:space="0" w:color="auto" w:frame="1"/>
              </w:rPr>
              <w:t> </w:t>
            </w:r>
          </w:p>
        </w:tc>
        <w:tc>
          <w:tcPr>
            <w:tcW w:w="700" w:type="dxa"/>
            <w:tcBorders>
              <w:top w:val="nil"/>
              <w:left w:val="nil"/>
              <w:bottom w:val="nil"/>
              <w:right w:val="nil"/>
            </w:tcBorders>
            <w:shd w:val="clear" w:color="auto" w:fill="FFFFFF"/>
            <w:tcMar>
              <w:top w:w="0" w:type="dxa"/>
              <w:left w:w="108" w:type="dxa"/>
              <w:bottom w:w="0" w:type="dxa"/>
              <w:right w:w="108" w:type="dxa"/>
            </w:tcMar>
            <w:hideMark/>
          </w:tcPr>
          <w:p w:rsidR="00233E4C" w:rsidRDefault="00233E4C">
            <w:pPr>
              <w:pStyle w:val="a5"/>
              <w:spacing w:before="0" w:beforeAutospacing="0" w:after="0" w:afterAutospacing="0" w:line="312" w:lineRule="atLeast"/>
              <w:jc w:val="center"/>
              <w:textAlignment w:val="baseline"/>
              <w:rPr>
                <w:rFonts w:ascii="inherit" w:hAnsi="inherit" w:cs="Arial"/>
                <w:color w:val="333333"/>
                <w:sz w:val="19"/>
                <w:szCs w:val="19"/>
              </w:rPr>
            </w:pPr>
            <w:r>
              <w:rPr>
                <w:color w:val="333333"/>
                <w:sz w:val="28"/>
                <w:szCs w:val="28"/>
                <w:bdr w:val="none" w:sz="0" w:space="0" w:color="auto" w:frame="1"/>
              </w:rPr>
              <w:t> </w:t>
            </w:r>
          </w:p>
        </w:tc>
      </w:tr>
      <w:tr w:rsidR="00233E4C" w:rsidTr="00233E4C">
        <w:tc>
          <w:tcPr>
            <w:tcW w:w="9660" w:type="dxa"/>
            <w:gridSpan w:val="6"/>
            <w:tcBorders>
              <w:top w:val="nil"/>
              <w:left w:val="nil"/>
              <w:bottom w:val="nil"/>
              <w:right w:val="nil"/>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221" w:lineRule="atLeast"/>
              <w:jc w:val="center"/>
              <w:textAlignment w:val="baseline"/>
              <w:rPr>
                <w:rFonts w:ascii="inherit" w:hAnsi="inherit" w:cs="Arial"/>
                <w:color w:val="333333"/>
                <w:sz w:val="19"/>
                <w:szCs w:val="19"/>
              </w:rPr>
            </w:pPr>
            <w:r>
              <w:rPr>
                <w:color w:val="333333"/>
                <w:sz w:val="20"/>
                <w:szCs w:val="20"/>
                <w:bdr w:val="none" w:sz="0" w:space="0" w:color="auto" w:frame="1"/>
              </w:rPr>
              <w:t>станица Старонижестеблиевская</w:t>
            </w:r>
          </w:p>
        </w:tc>
      </w:tr>
    </w:tbl>
    <w:p w:rsidR="00233E4C" w:rsidRDefault="00233E4C" w:rsidP="00233E4C">
      <w:pPr>
        <w:shd w:val="clear" w:color="auto" w:fill="FFFFFF"/>
        <w:spacing w:line="384" w:lineRule="atLeast"/>
        <w:textAlignment w:val="baseline"/>
        <w:rPr>
          <w:rFonts w:ascii="Arial" w:hAnsi="Arial" w:cs="Arial"/>
          <w:color w:val="333333"/>
          <w:sz w:val="19"/>
          <w:szCs w:val="19"/>
        </w:rPr>
      </w:pPr>
      <w:r>
        <w:rPr>
          <w:color w:val="333333"/>
          <w:bdr w:val="none" w:sz="0" w:space="0" w:color="auto" w:frame="1"/>
        </w:rPr>
        <w:t> </w:t>
      </w:r>
    </w:p>
    <w:p w:rsidR="00233E4C" w:rsidRDefault="00233E4C" w:rsidP="00233E4C">
      <w:pPr>
        <w:pStyle w:val="consplustitle"/>
        <w:shd w:val="clear" w:color="auto" w:fill="FFFFFF"/>
        <w:spacing w:before="0" w:beforeAutospacing="0" w:after="0" w:afterAutospacing="0" w:line="384" w:lineRule="atLeast"/>
        <w:jc w:val="center"/>
        <w:textAlignment w:val="baseline"/>
        <w:rPr>
          <w:rFonts w:ascii="Arial" w:hAnsi="Arial" w:cs="Arial"/>
          <w:color w:val="333333"/>
          <w:sz w:val="19"/>
          <w:szCs w:val="19"/>
        </w:rPr>
      </w:pPr>
      <w:r>
        <w:rPr>
          <w:color w:val="333333"/>
          <w:sz w:val="28"/>
          <w:szCs w:val="28"/>
          <w:bdr w:val="none" w:sz="0" w:space="0" w:color="auto" w:frame="1"/>
        </w:rPr>
        <w:t>Об утверждении Правил благоустройства, озеленения</w:t>
      </w:r>
    </w:p>
    <w:p w:rsidR="00233E4C" w:rsidRDefault="00233E4C" w:rsidP="00233E4C">
      <w:pPr>
        <w:pStyle w:val="consplustitle"/>
        <w:shd w:val="clear" w:color="auto" w:fill="FFFFFF"/>
        <w:spacing w:before="0" w:beforeAutospacing="0" w:after="0" w:afterAutospacing="0" w:line="384" w:lineRule="atLeast"/>
        <w:jc w:val="center"/>
        <w:textAlignment w:val="baseline"/>
        <w:rPr>
          <w:rFonts w:ascii="Arial" w:hAnsi="Arial" w:cs="Arial"/>
          <w:color w:val="333333"/>
          <w:sz w:val="19"/>
          <w:szCs w:val="19"/>
        </w:rPr>
      </w:pPr>
      <w:r>
        <w:rPr>
          <w:color w:val="333333"/>
          <w:sz w:val="28"/>
          <w:szCs w:val="28"/>
          <w:bdr w:val="none" w:sz="0" w:space="0" w:color="auto" w:frame="1"/>
        </w:rPr>
        <w:t>и санитарного содержания территории Старонижестеблиевского сельского</w:t>
      </w:r>
    </w:p>
    <w:p w:rsidR="00233E4C" w:rsidRDefault="00233E4C" w:rsidP="00233E4C">
      <w:pPr>
        <w:pStyle w:val="consplustitle"/>
        <w:shd w:val="clear" w:color="auto" w:fill="FFFFFF"/>
        <w:spacing w:before="0" w:beforeAutospacing="0" w:after="0" w:afterAutospacing="0" w:line="384" w:lineRule="atLeast"/>
        <w:jc w:val="center"/>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поселения Красноармейского района</w:t>
      </w:r>
    </w:p>
    <w:p w:rsidR="00233E4C" w:rsidRDefault="00233E4C" w:rsidP="00233E4C">
      <w:pPr>
        <w:shd w:val="clear" w:color="auto" w:fill="FFFFFF"/>
        <w:spacing w:line="384" w:lineRule="atLeast"/>
        <w:jc w:val="center"/>
        <w:textAlignment w:val="baseline"/>
        <w:rPr>
          <w:rFonts w:ascii="Arial" w:hAnsi="Arial" w:cs="Arial"/>
          <w:color w:val="333333"/>
          <w:sz w:val="19"/>
          <w:szCs w:val="19"/>
        </w:rPr>
      </w:pPr>
      <w:r>
        <w:rPr>
          <w:color w:val="333333"/>
          <w:bdr w:val="none" w:sz="0" w:space="0" w:color="auto" w:frame="1"/>
        </w:rPr>
        <w:t> </w:t>
      </w:r>
    </w:p>
    <w:p w:rsidR="00233E4C" w:rsidRDefault="00233E4C" w:rsidP="00233E4C">
      <w:pPr>
        <w:pStyle w:val="a5"/>
        <w:shd w:val="clear" w:color="auto" w:fill="FFFFFF"/>
        <w:spacing w:before="0" w:beforeAutospacing="0" w:after="0" w:afterAutospacing="0" w:line="384" w:lineRule="atLeast"/>
        <w:ind w:firstLine="708"/>
        <w:textAlignment w:val="baseline"/>
        <w:rPr>
          <w:rFonts w:ascii="Arial" w:hAnsi="Arial" w:cs="Arial"/>
          <w:color w:val="333333"/>
          <w:sz w:val="19"/>
          <w:szCs w:val="19"/>
        </w:rPr>
      </w:pPr>
      <w:r>
        <w:rPr>
          <w:color w:val="333333"/>
          <w:sz w:val="28"/>
          <w:szCs w:val="28"/>
          <w:bdr w:val="none" w:sz="0" w:space="0" w:color="auto" w:frame="1"/>
        </w:rPr>
        <w:t>Руководствуясь статьей 14Федерального закона от 6 октября 2003 года</w:t>
      </w:r>
      <w:r>
        <w:rPr>
          <w:rFonts w:ascii="inherit" w:hAnsi="inherit"/>
          <w:color w:val="333333"/>
          <w:sz w:val="28"/>
          <w:szCs w:val="28"/>
          <w:bdr w:val="none" w:sz="0" w:space="0" w:color="auto" w:frame="1"/>
        </w:rPr>
        <w:t>  </w:t>
      </w:r>
      <w:r>
        <w:rPr>
          <w:color w:val="333333"/>
          <w:sz w:val="28"/>
          <w:szCs w:val="28"/>
          <w:bdr w:val="none" w:sz="0" w:space="0" w:color="auto" w:frame="1"/>
        </w:rPr>
        <w:t>N 131-ФЗ "Об общих принципах организации местного самоуправления в Российской Федерации", Уставом Старонижестеблиевского сельского поселения Красноармейского района, Совет Старонижестеблиевского</w:t>
      </w:r>
      <w:r>
        <w:rPr>
          <w:rFonts w:ascii="inherit" w:hAnsi="inherit"/>
          <w:color w:val="333333"/>
          <w:sz w:val="28"/>
          <w:szCs w:val="28"/>
          <w:bdr w:val="none" w:sz="0" w:space="0" w:color="auto" w:frame="1"/>
        </w:rPr>
        <w:t>  </w:t>
      </w:r>
      <w:r>
        <w:rPr>
          <w:color w:val="333333"/>
          <w:sz w:val="28"/>
          <w:szCs w:val="28"/>
          <w:bdr w:val="none" w:sz="0" w:space="0" w:color="auto" w:frame="1"/>
        </w:rPr>
        <w:t>сельского поселения Красноармейского района сельского поселения решил:</w:t>
      </w:r>
    </w:p>
    <w:p w:rsidR="00233E4C" w:rsidRDefault="00233E4C" w:rsidP="00233E4C">
      <w:pPr>
        <w:pStyle w:val="a5"/>
        <w:shd w:val="clear" w:color="auto" w:fill="FFFFFF"/>
        <w:spacing w:before="0" w:beforeAutospacing="0" w:after="0" w:afterAutospacing="0" w:line="384" w:lineRule="atLeast"/>
        <w:ind w:firstLine="709"/>
        <w:textAlignment w:val="baseline"/>
        <w:rPr>
          <w:rFonts w:ascii="Arial" w:hAnsi="Arial" w:cs="Arial"/>
          <w:color w:val="333333"/>
          <w:sz w:val="19"/>
          <w:szCs w:val="19"/>
        </w:rPr>
      </w:pPr>
      <w:r>
        <w:rPr>
          <w:color w:val="333333"/>
          <w:sz w:val="28"/>
          <w:szCs w:val="28"/>
          <w:bdr w:val="none" w:sz="0" w:space="0" w:color="auto" w:frame="1"/>
        </w:rPr>
        <w:t>1. Утвердить правила благоустройства, озеленения и санитарного содержания территории Старонижестеблиевского сельского поселения Красноармейского района.</w:t>
      </w:r>
    </w:p>
    <w:p w:rsidR="00233E4C" w:rsidRDefault="00233E4C" w:rsidP="00233E4C">
      <w:pPr>
        <w:pStyle w:val="a5"/>
        <w:shd w:val="clear" w:color="auto" w:fill="FFFFFF"/>
        <w:spacing w:before="0" w:beforeAutospacing="0" w:after="0" w:afterAutospacing="0" w:line="384" w:lineRule="atLeast"/>
        <w:ind w:firstLine="709"/>
        <w:textAlignment w:val="baseline"/>
        <w:rPr>
          <w:rFonts w:ascii="Arial" w:hAnsi="Arial" w:cs="Arial"/>
          <w:color w:val="333333"/>
          <w:sz w:val="19"/>
          <w:szCs w:val="19"/>
        </w:rPr>
      </w:pPr>
      <w:r>
        <w:rPr>
          <w:color w:val="333333"/>
          <w:sz w:val="28"/>
          <w:szCs w:val="28"/>
          <w:bdr w:val="none" w:sz="0" w:space="0" w:color="auto" w:frame="1"/>
        </w:rPr>
        <w:t>2. Решение</w:t>
      </w:r>
      <w:r>
        <w:rPr>
          <w:rFonts w:ascii="inherit" w:hAnsi="inherit"/>
          <w:color w:val="333333"/>
          <w:sz w:val="28"/>
          <w:szCs w:val="28"/>
          <w:bdr w:val="none" w:sz="0" w:space="0" w:color="auto" w:frame="1"/>
        </w:rPr>
        <w:t>  </w:t>
      </w:r>
      <w:r>
        <w:rPr>
          <w:color w:val="333333"/>
          <w:sz w:val="28"/>
          <w:szCs w:val="28"/>
          <w:bdr w:val="none" w:sz="0" w:space="0" w:color="auto" w:frame="1"/>
        </w:rPr>
        <w:t>Совета</w:t>
      </w:r>
      <w:r>
        <w:rPr>
          <w:rFonts w:ascii="inherit" w:hAnsi="inherit"/>
          <w:color w:val="333333"/>
          <w:sz w:val="28"/>
          <w:szCs w:val="28"/>
          <w:bdr w:val="none" w:sz="0" w:space="0" w:color="auto" w:frame="1"/>
        </w:rPr>
        <w:t>  </w:t>
      </w:r>
      <w:r>
        <w:rPr>
          <w:color w:val="333333"/>
          <w:sz w:val="28"/>
          <w:szCs w:val="28"/>
          <w:bdr w:val="none" w:sz="0" w:space="0" w:color="auto" w:frame="1"/>
        </w:rPr>
        <w:t>Старонижестеблиевского</w:t>
      </w:r>
      <w:r>
        <w:rPr>
          <w:rFonts w:ascii="inherit" w:hAnsi="inherit"/>
          <w:color w:val="333333"/>
          <w:sz w:val="28"/>
          <w:szCs w:val="28"/>
          <w:bdr w:val="none" w:sz="0" w:space="0" w:color="auto" w:frame="1"/>
        </w:rPr>
        <w:t>  </w:t>
      </w:r>
      <w:r>
        <w:rPr>
          <w:color w:val="333333"/>
          <w:sz w:val="28"/>
          <w:szCs w:val="28"/>
          <w:bdr w:val="none" w:sz="0" w:space="0" w:color="auto" w:frame="1"/>
        </w:rPr>
        <w:t>сельского</w:t>
      </w:r>
      <w:r>
        <w:rPr>
          <w:rFonts w:ascii="inherit" w:hAnsi="inherit"/>
          <w:color w:val="333333"/>
          <w:sz w:val="28"/>
          <w:szCs w:val="28"/>
          <w:bdr w:val="none" w:sz="0" w:space="0" w:color="auto" w:frame="1"/>
        </w:rPr>
        <w:t>  </w:t>
      </w:r>
      <w:r>
        <w:rPr>
          <w:color w:val="333333"/>
          <w:sz w:val="28"/>
          <w:szCs w:val="28"/>
          <w:bdr w:val="none" w:sz="0" w:space="0" w:color="auto" w:frame="1"/>
        </w:rPr>
        <w:t>поселения Красноармейского</w:t>
      </w:r>
      <w:r>
        <w:rPr>
          <w:rFonts w:ascii="inherit" w:hAnsi="inherit"/>
          <w:color w:val="333333"/>
          <w:sz w:val="28"/>
          <w:szCs w:val="28"/>
          <w:bdr w:val="none" w:sz="0" w:space="0" w:color="auto" w:frame="1"/>
        </w:rPr>
        <w:t>  </w:t>
      </w:r>
      <w:r>
        <w:rPr>
          <w:color w:val="333333"/>
          <w:sz w:val="28"/>
          <w:szCs w:val="28"/>
          <w:bdr w:val="none" w:sz="0" w:space="0" w:color="auto" w:frame="1"/>
        </w:rPr>
        <w:t>района</w:t>
      </w:r>
      <w:r>
        <w:rPr>
          <w:rFonts w:ascii="inherit" w:hAnsi="inherit"/>
          <w:color w:val="333333"/>
          <w:sz w:val="28"/>
          <w:szCs w:val="28"/>
          <w:bdr w:val="none" w:sz="0" w:space="0" w:color="auto" w:frame="1"/>
        </w:rPr>
        <w:t>  </w:t>
      </w:r>
      <w:r>
        <w:rPr>
          <w:color w:val="333333"/>
          <w:sz w:val="28"/>
          <w:szCs w:val="28"/>
          <w:bdr w:val="none" w:sz="0" w:space="0" w:color="auto" w:frame="1"/>
        </w:rPr>
        <w:t>от</w:t>
      </w:r>
      <w:r>
        <w:rPr>
          <w:rFonts w:ascii="inherit" w:hAnsi="inherit"/>
          <w:color w:val="333333"/>
          <w:sz w:val="28"/>
          <w:szCs w:val="28"/>
          <w:bdr w:val="none" w:sz="0" w:space="0" w:color="auto" w:frame="1"/>
        </w:rPr>
        <w:t>  </w:t>
      </w:r>
      <w:r>
        <w:rPr>
          <w:color w:val="333333"/>
          <w:sz w:val="28"/>
          <w:szCs w:val="28"/>
          <w:bdr w:val="none" w:sz="0" w:space="0" w:color="auto" w:frame="1"/>
        </w:rPr>
        <w:t>25</w:t>
      </w:r>
      <w:r>
        <w:rPr>
          <w:rFonts w:ascii="inherit" w:hAnsi="inherit"/>
          <w:color w:val="333333"/>
          <w:sz w:val="28"/>
          <w:szCs w:val="28"/>
          <w:bdr w:val="none" w:sz="0" w:space="0" w:color="auto" w:frame="1"/>
        </w:rPr>
        <w:t>  </w:t>
      </w:r>
      <w:r>
        <w:rPr>
          <w:color w:val="333333"/>
          <w:sz w:val="28"/>
          <w:szCs w:val="28"/>
          <w:bdr w:val="none" w:sz="0" w:space="0" w:color="auto" w:frame="1"/>
        </w:rPr>
        <w:t>июля</w:t>
      </w:r>
      <w:r>
        <w:rPr>
          <w:rFonts w:ascii="inherit" w:hAnsi="inherit"/>
          <w:color w:val="333333"/>
          <w:sz w:val="28"/>
          <w:szCs w:val="28"/>
          <w:bdr w:val="none" w:sz="0" w:space="0" w:color="auto" w:frame="1"/>
        </w:rPr>
        <w:t>  </w:t>
      </w:r>
      <w:r>
        <w:rPr>
          <w:color w:val="333333"/>
          <w:sz w:val="28"/>
          <w:szCs w:val="28"/>
          <w:bdr w:val="none" w:sz="0" w:space="0" w:color="auto" w:frame="1"/>
        </w:rPr>
        <w:t>2013</w:t>
      </w:r>
      <w:r>
        <w:rPr>
          <w:rFonts w:ascii="inherit" w:hAnsi="inherit"/>
          <w:color w:val="333333"/>
          <w:sz w:val="28"/>
          <w:szCs w:val="28"/>
          <w:bdr w:val="none" w:sz="0" w:space="0" w:color="auto" w:frame="1"/>
        </w:rPr>
        <w:t>  </w:t>
      </w:r>
      <w:r>
        <w:rPr>
          <w:color w:val="333333"/>
          <w:sz w:val="28"/>
          <w:szCs w:val="28"/>
          <w:bdr w:val="none" w:sz="0" w:space="0" w:color="auto" w:frame="1"/>
        </w:rPr>
        <w:t>года</w:t>
      </w:r>
      <w:r>
        <w:rPr>
          <w:rFonts w:ascii="inherit" w:hAnsi="inherit"/>
          <w:color w:val="333333"/>
          <w:sz w:val="28"/>
          <w:szCs w:val="28"/>
          <w:bdr w:val="none" w:sz="0" w:space="0" w:color="auto" w:frame="1"/>
        </w:rPr>
        <w:t>  </w:t>
      </w:r>
      <w:r>
        <w:rPr>
          <w:color w:val="333333"/>
          <w:sz w:val="28"/>
          <w:szCs w:val="28"/>
          <w:bdr w:val="none" w:sz="0" w:space="0" w:color="auto" w:frame="1"/>
        </w:rPr>
        <w:t>№ 16</w:t>
      </w:r>
      <w:r>
        <w:rPr>
          <w:rFonts w:ascii="inherit" w:hAnsi="inherit"/>
          <w:color w:val="333333"/>
          <w:sz w:val="28"/>
          <w:szCs w:val="28"/>
          <w:bdr w:val="none" w:sz="0" w:space="0" w:color="auto" w:frame="1"/>
        </w:rPr>
        <w:t>  </w:t>
      </w:r>
      <w:r>
        <w:rPr>
          <w:color w:val="333333"/>
          <w:sz w:val="28"/>
          <w:szCs w:val="28"/>
          <w:bdr w:val="none" w:sz="0" w:space="0" w:color="auto" w:frame="1"/>
        </w:rPr>
        <w:t>«О правилах благоустройства</w:t>
      </w:r>
      <w:r>
        <w:rPr>
          <w:rFonts w:ascii="inherit" w:hAnsi="inherit"/>
          <w:color w:val="333333"/>
          <w:sz w:val="28"/>
          <w:szCs w:val="28"/>
          <w:bdr w:val="none" w:sz="0" w:space="0" w:color="auto" w:frame="1"/>
        </w:rPr>
        <w:t>  </w:t>
      </w:r>
      <w:r>
        <w:rPr>
          <w:color w:val="333333"/>
          <w:sz w:val="28"/>
          <w:szCs w:val="28"/>
          <w:bdr w:val="none" w:sz="0" w:space="0" w:color="auto" w:frame="1"/>
        </w:rPr>
        <w:t>территории</w:t>
      </w:r>
      <w:r>
        <w:rPr>
          <w:rFonts w:ascii="inherit" w:hAnsi="inherit"/>
          <w:color w:val="333333"/>
          <w:sz w:val="28"/>
          <w:szCs w:val="28"/>
          <w:bdr w:val="none" w:sz="0" w:space="0" w:color="auto" w:frame="1"/>
        </w:rPr>
        <w:t>  </w:t>
      </w:r>
      <w:r>
        <w:rPr>
          <w:color w:val="333333"/>
          <w:sz w:val="28"/>
          <w:szCs w:val="28"/>
          <w:bdr w:val="none" w:sz="0" w:space="0" w:color="auto" w:frame="1"/>
        </w:rPr>
        <w:t>Старонижестеблиевского</w:t>
      </w:r>
      <w:r>
        <w:rPr>
          <w:rFonts w:ascii="inherit" w:hAnsi="inherit"/>
          <w:color w:val="333333"/>
          <w:sz w:val="28"/>
          <w:szCs w:val="28"/>
          <w:bdr w:val="none" w:sz="0" w:space="0" w:color="auto" w:frame="1"/>
        </w:rPr>
        <w:t>  </w:t>
      </w:r>
      <w:r>
        <w:rPr>
          <w:color w:val="333333"/>
          <w:sz w:val="28"/>
          <w:szCs w:val="28"/>
          <w:bdr w:val="none" w:sz="0" w:space="0" w:color="auto" w:frame="1"/>
        </w:rPr>
        <w:t>сельского</w:t>
      </w:r>
      <w:r>
        <w:rPr>
          <w:rFonts w:ascii="inherit" w:hAnsi="inherit"/>
          <w:color w:val="333333"/>
          <w:sz w:val="28"/>
          <w:szCs w:val="28"/>
          <w:bdr w:val="none" w:sz="0" w:space="0" w:color="auto" w:frame="1"/>
        </w:rPr>
        <w:t>  </w:t>
      </w:r>
      <w:r>
        <w:rPr>
          <w:color w:val="333333"/>
          <w:sz w:val="28"/>
          <w:szCs w:val="28"/>
          <w:bdr w:val="none" w:sz="0" w:space="0" w:color="auto" w:frame="1"/>
        </w:rPr>
        <w:t>поселения</w:t>
      </w:r>
      <w:r>
        <w:rPr>
          <w:rFonts w:ascii="inherit" w:hAnsi="inherit"/>
          <w:color w:val="333333"/>
          <w:sz w:val="28"/>
          <w:szCs w:val="28"/>
          <w:bdr w:val="none" w:sz="0" w:space="0" w:color="auto" w:frame="1"/>
        </w:rPr>
        <w:t> </w:t>
      </w:r>
      <w:r>
        <w:rPr>
          <w:color w:val="333333"/>
          <w:sz w:val="28"/>
          <w:szCs w:val="28"/>
          <w:bdr w:val="none" w:sz="0" w:space="0" w:color="auto" w:frame="1"/>
        </w:rPr>
        <w:t>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считать утратившим силу.</w:t>
      </w:r>
    </w:p>
    <w:p w:rsidR="00233E4C" w:rsidRDefault="00233E4C" w:rsidP="00233E4C">
      <w:pPr>
        <w:pStyle w:val="a5"/>
        <w:shd w:val="clear" w:color="auto" w:fill="FFFFFF"/>
        <w:spacing w:before="0" w:beforeAutospacing="0" w:after="0" w:afterAutospacing="0" w:line="384" w:lineRule="atLeast"/>
        <w:ind w:firstLine="709"/>
        <w:textAlignment w:val="baseline"/>
        <w:rPr>
          <w:rFonts w:ascii="Arial" w:hAnsi="Arial" w:cs="Arial"/>
          <w:color w:val="333333"/>
          <w:sz w:val="19"/>
          <w:szCs w:val="19"/>
        </w:rPr>
      </w:pPr>
      <w:r>
        <w:rPr>
          <w:color w:val="333333"/>
          <w:sz w:val="28"/>
          <w:szCs w:val="28"/>
          <w:bdr w:val="none" w:sz="0" w:space="0" w:color="auto" w:frame="1"/>
        </w:rPr>
        <w:t>3. Контроль</w:t>
      </w:r>
      <w:r>
        <w:rPr>
          <w:rFonts w:ascii="inherit" w:hAnsi="inherit"/>
          <w:color w:val="333333"/>
          <w:sz w:val="28"/>
          <w:szCs w:val="28"/>
          <w:bdr w:val="none" w:sz="0" w:space="0" w:color="auto" w:frame="1"/>
        </w:rPr>
        <w:t>  </w:t>
      </w:r>
      <w:r>
        <w:rPr>
          <w:color w:val="333333"/>
          <w:sz w:val="28"/>
          <w:szCs w:val="28"/>
          <w:bdr w:val="none" w:sz="0" w:space="0" w:color="auto" w:frame="1"/>
        </w:rPr>
        <w:t>за</w:t>
      </w:r>
      <w:r>
        <w:rPr>
          <w:rFonts w:ascii="inherit" w:hAnsi="inherit"/>
          <w:color w:val="333333"/>
          <w:sz w:val="28"/>
          <w:szCs w:val="28"/>
          <w:bdr w:val="none" w:sz="0" w:space="0" w:color="auto" w:frame="1"/>
        </w:rPr>
        <w:t>  </w:t>
      </w:r>
      <w:r>
        <w:rPr>
          <w:color w:val="333333"/>
          <w:sz w:val="28"/>
          <w:szCs w:val="28"/>
          <w:bdr w:val="none" w:sz="0" w:space="0" w:color="auto" w:frame="1"/>
        </w:rPr>
        <w:t>выполнением</w:t>
      </w:r>
      <w:r>
        <w:rPr>
          <w:rFonts w:ascii="inherit" w:hAnsi="inherit"/>
          <w:color w:val="333333"/>
          <w:sz w:val="28"/>
          <w:szCs w:val="28"/>
          <w:bdr w:val="none" w:sz="0" w:space="0" w:color="auto" w:frame="1"/>
        </w:rPr>
        <w:t>  </w:t>
      </w:r>
      <w:r>
        <w:rPr>
          <w:color w:val="333333"/>
          <w:sz w:val="28"/>
          <w:szCs w:val="28"/>
          <w:bdr w:val="none" w:sz="0" w:space="0" w:color="auto" w:frame="1"/>
        </w:rPr>
        <w:t>настоящего</w:t>
      </w:r>
      <w:r>
        <w:rPr>
          <w:rFonts w:ascii="inherit" w:hAnsi="inherit"/>
          <w:color w:val="333333"/>
          <w:sz w:val="28"/>
          <w:szCs w:val="28"/>
          <w:bdr w:val="none" w:sz="0" w:space="0" w:color="auto" w:frame="1"/>
        </w:rPr>
        <w:t>  </w:t>
      </w:r>
      <w:r>
        <w:rPr>
          <w:color w:val="333333"/>
          <w:sz w:val="28"/>
          <w:szCs w:val="28"/>
          <w:bdr w:val="none" w:sz="0" w:space="0" w:color="auto" w:frame="1"/>
        </w:rPr>
        <w:t>решения</w:t>
      </w:r>
      <w:r>
        <w:rPr>
          <w:rFonts w:ascii="inherit" w:hAnsi="inherit"/>
          <w:color w:val="333333"/>
          <w:sz w:val="28"/>
          <w:szCs w:val="28"/>
          <w:bdr w:val="none" w:sz="0" w:space="0" w:color="auto" w:frame="1"/>
        </w:rPr>
        <w:t>  </w:t>
      </w:r>
      <w:r>
        <w:rPr>
          <w:color w:val="333333"/>
          <w:sz w:val="28"/>
          <w:szCs w:val="28"/>
          <w:bdr w:val="none" w:sz="0" w:space="0" w:color="auto" w:frame="1"/>
        </w:rPr>
        <w:t>возложить</w:t>
      </w:r>
      <w:r>
        <w:rPr>
          <w:rFonts w:ascii="inherit" w:hAnsi="inherit"/>
          <w:color w:val="333333"/>
          <w:sz w:val="28"/>
          <w:szCs w:val="28"/>
          <w:bdr w:val="none" w:sz="0" w:space="0" w:color="auto" w:frame="1"/>
        </w:rPr>
        <w:t>  </w:t>
      </w:r>
      <w:r>
        <w:rPr>
          <w:color w:val="333333"/>
          <w:sz w:val="28"/>
          <w:szCs w:val="28"/>
          <w:bdr w:val="none" w:sz="0" w:space="0" w:color="auto" w:frame="1"/>
        </w:rPr>
        <w:t>на комиссию</w:t>
      </w:r>
      <w:r>
        <w:rPr>
          <w:rFonts w:ascii="inherit" w:hAnsi="inherit"/>
          <w:color w:val="333333"/>
          <w:sz w:val="28"/>
          <w:szCs w:val="28"/>
          <w:bdr w:val="none" w:sz="0" w:space="0" w:color="auto" w:frame="1"/>
        </w:rPr>
        <w:t> </w:t>
      </w:r>
      <w:r>
        <w:rPr>
          <w:color w:val="333333"/>
          <w:sz w:val="28"/>
          <w:szCs w:val="28"/>
          <w:bdr w:val="none" w:sz="0" w:space="0" w:color="auto" w:frame="1"/>
        </w:rPr>
        <w:t>по</w:t>
      </w:r>
      <w:r>
        <w:rPr>
          <w:rFonts w:ascii="inherit" w:hAnsi="inherit"/>
          <w:color w:val="333333"/>
          <w:sz w:val="28"/>
          <w:szCs w:val="28"/>
          <w:bdr w:val="none" w:sz="0" w:space="0" w:color="auto" w:frame="1"/>
        </w:rPr>
        <w:t>  </w:t>
      </w:r>
      <w:r>
        <w:rPr>
          <w:color w:val="333333"/>
          <w:sz w:val="28"/>
          <w:szCs w:val="28"/>
          <w:bdr w:val="none" w:sz="0" w:space="0" w:color="auto" w:frame="1"/>
        </w:rPr>
        <w:t>строительству,</w:t>
      </w:r>
      <w:r>
        <w:rPr>
          <w:rFonts w:ascii="inherit" w:hAnsi="inherit"/>
          <w:color w:val="333333"/>
          <w:sz w:val="28"/>
          <w:szCs w:val="28"/>
          <w:bdr w:val="none" w:sz="0" w:space="0" w:color="auto" w:frame="1"/>
        </w:rPr>
        <w:t>  </w:t>
      </w:r>
      <w:r>
        <w:rPr>
          <w:color w:val="333333"/>
          <w:sz w:val="28"/>
          <w:szCs w:val="28"/>
          <w:bdr w:val="none" w:sz="0" w:space="0" w:color="auto" w:frame="1"/>
        </w:rPr>
        <w:t>транспорту,</w:t>
      </w:r>
      <w:r>
        <w:rPr>
          <w:rFonts w:ascii="inherit" w:hAnsi="inherit"/>
          <w:color w:val="333333"/>
          <w:sz w:val="28"/>
          <w:szCs w:val="28"/>
          <w:bdr w:val="none" w:sz="0" w:space="0" w:color="auto" w:frame="1"/>
        </w:rPr>
        <w:t>  </w:t>
      </w:r>
      <w:r>
        <w:rPr>
          <w:color w:val="333333"/>
          <w:sz w:val="28"/>
          <w:szCs w:val="28"/>
          <w:bdr w:val="none" w:sz="0" w:space="0" w:color="auto" w:frame="1"/>
        </w:rPr>
        <w:t>связи,</w:t>
      </w:r>
      <w:r>
        <w:rPr>
          <w:rFonts w:ascii="inherit" w:hAnsi="inherit"/>
          <w:color w:val="333333"/>
          <w:sz w:val="28"/>
          <w:szCs w:val="28"/>
          <w:bdr w:val="none" w:sz="0" w:space="0" w:color="auto" w:frame="1"/>
        </w:rPr>
        <w:t>  </w:t>
      </w:r>
      <w:r>
        <w:rPr>
          <w:color w:val="333333"/>
          <w:sz w:val="28"/>
          <w:szCs w:val="28"/>
          <w:bdr w:val="none" w:sz="0" w:space="0" w:color="auto" w:frame="1"/>
        </w:rPr>
        <w:t>ЖКХ,</w:t>
      </w:r>
      <w:r>
        <w:rPr>
          <w:rFonts w:ascii="inherit" w:hAnsi="inherit"/>
          <w:color w:val="333333"/>
          <w:sz w:val="28"/>
          <w:szCs w:val="28"/>
          <w:bdr w:val="none" w:sz="0" w:space="0" w:color="auto" w:frame="1"/>
        </w:rPr>
        <w:t>  </w:t>
      </w:r>
      <w:r>
        <w:rPr>
          <w:color w:val="333333"/>
          <w:sz w:val="28"/>
          <w:szCs w:val="28"/>
          <w:bdr w:val="none" w:sz="0" w:space="0" w:color="auto" w:frame="1"/>
        </w:rPr>
        <w:t>бытовому</w:t>
      </w:r>
      <w:r>
        <w:rPr>
          <w:rFonts w:ascii="inherit" w:hAnsi="inherit"/>
          <w:color w:val="333333"/>
          <w:sz w:val="28"/>
          <w:szCs w:val="28"/>
          <w:bdr w:val="none" w:sz="0" w:space="0" w:color="auto" w:frame="1"/>
        </w:rPr>
        <w:t>  </w:t>
      </w:r>
      <w:r>
        <w:rPr>
          <w:color w:val="333333"/>
          <w:sz w:val="28"/>
          <w:szCs w:val="28"/>
          <w:bdr w:val="none" w:sz="0" w:space="0" w:color="auto" w:frame="1"/>
        </w:rPr>
        <w:t>и</w:t>
      </w:r>
      <w:r>
        <w:rPr>
          <w:rFonts w:ascii="inherit" w:hAnsi="inherit"/>
          <w:color w:val="333333"/>
          <w:sz w:val="28"/>
          <w:szCs w:val="28"/>
          <w:bdr w:val="none" w:sz="0" w:space="0" w:color="auto" w:frame="1"/>
        </w:rPr>
        <w:t>  </w:t>
      </w:r>
      <w:r>
        <w:rPr>
          <w:color w:val="333333"/>
          <w:sz w:val="28"/>
          <w:szCs w:val="28"/>
          <w:bdr w:val="none" w:sz="0" w:space="0" w:color="auto" w:frame="1"/>
        </w:rPr>
        <w:t>торговому обслуживанию (Кондаков).</w:t>
      </w:r>
    </w:p>
    <w:p w:rsidR="00233E4C" w:rsidRDefault="00233E4C" w:rsidP="00233E4C">
      <w:pPr>
        <w:pStyle w:val="a5"/>
        <w:shd w:val="clear" w:color="auto" w:fill="FFFFFF"/>
        <w:spacing w:before="0" w:beforeAutospacing="0" w:after="0" w:afterAutospacing="0" w:line="384" w:lineRule="atLeast"/>
        <w:ind w:firstLine="709"/>
        <w:textAlignment w:val="baseline"/>
        <w:rPr>
          <w:rFonts w:ascii="Arial" w:hAnsi="Arial" w:cs="Arial"/>
          <w:color w:val="333333"/>
          <w:sz w:val="19"/>
          <w:szCs w:val="19"/>
        </w:rPr>
      </w:pPr>
      <w:r>
        <w:rPr>
          <w:color w:val="333333"/>
          <w:sz w:val="28"/>
          <w:szCs w:val="28"/>
          <w:bdr w:val="none" w:sz="0" w:space="0" w:color="auto" w:frame="1"/>
        </w:rPr>
        <w:t>4. Решение вступает в силу со дня его обнародования.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Председатель Совета</w:t>
      </w:r>
    </w:p>
    <w:p w:rsidR="00233E4C" w:rsidRDefault="00233E4C" w:rsidP="00233E4C">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Старонижестеблиевского</w:t>
      </w:r>
    </w:p>
    <w:p w:rsidR="00233E4C" w:rsidRDefault="00233E4C" w:rsidP="00233E4C">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сельского поселения</w:t>
      </w:r>
    </w:p>
    <w:p w:rsidR="00233E4C" w:rsidRDefault="00233E4C" w:rsidP="00233E4C">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Т.В.Дьяченко</w:t>
      </w:r>
    </w:p>
    <w:p w:rsidR="00233E4C" w:rsidRDefault="00233E4C" w:rsidP="00233E4C">
      <w:pPr>
        <w:shd w:val="clear" w:color="auto" w:fill="FFFFFF"/>
        <w:spacing w:line="384" w:lineRule="atLeast"/>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jc w:val="both"/>
        <w:textAlignment w:val="baseline"/>
        <w:rPr>
          <w:rFonts w:ascii="Arial" w:hAnsi="Arial" w:cs="Arial"/>
          <w:color w:val="333333"/>
          <w:sz w:val="19"/>
          <w:szCs w:val="19"/>
        </w:rPr>
      </w:pPr>
      <w:r>
        <w:rPr>
          <w:color w:val="333333"/>
          <w:sz w:val="28"/>
          <w:szCs w:val="28"/>
          <w:bdr w:val="none" w:sz="0" w:space="0" w:color="auto" w:frame="1"/>
        </w:rPr>
        <w:t>Глава</w:t>
      </w:r>
    </w:p>
    <w:p w:rsidR="00233E4C" w:rsidRDefault="00233E4C" w:rsidP="00233E4C">
      <w:pPr>
        <w:shd w:val="clear" w:color="auto" w:fill="FFFFFF"/>
        <w:spacing w:line="384" w:lineRule="atLeast"/>
        <w:jc w:val="both"/>
        <w:textAlignment w:val="baseline"/>
        <w:rPr>
          <w:rFonts w:ascii="Arial" w:hAnsi="Arial" w:cs="Arial"/>
          <w:color w:val="333333"/>
          <w:sz w:val="19"/>
          <w:szCs w:val="19"/>
        </w:rPr>
      </w:pPr>
      <w:r>
        <w:rPr>
          <w:color w:val="333333"/>
          <w:sz w:val="28"/>
          <w:szCs w:val="28"/>
          <w:bdr w:val="none" w:sz="0" w:space="0" w:color="auto" w:frame="1"/>
        </w:rPr>
        <w:t>Старонижестеблиевского</w:t>
      </w:r>
    </w:p>
    <w:p w:rsidR="00233E4C" w:rsidRDefault="00233E4C" w:rsidP="00233E4C">
      <w:pPr>
        <w:shd w:val="clear" w:color="auto" w:fill="FFFFFF"/>
        <w:spacing w:line="384" w:lineRule="atLeast"/>
        <w:jc w:val="both"/>
        <w:textAlignment w:val="baseline"/>
        <w:rPr>
          <w:rFonts w:ascii="Arial" w:hAnsi="Arial" w:cs="Arial"/>
          <w:color w:val="333333"/>
          <w:sz w:val="19"/>
          <w:szCs w:val="19"/>
        </w:rPr>
      </w:pPr>
      <w:r>
        <w:rPr>
          <w:color w:val="333333"/>
          <w:sz w:val="28"/>
          <w:szCs w:val="28"/>
          <w:bdr w:val="none" w:sz="0" w:space="0" w:color="auto" w:frame="1"/>
        </w:rPr>
        <w:t>сельского поселения</w:t>
      </w:r>
    </w:p>
    <w:p w:rsidR="00233E4C" w:rsidRDefault="00233E4C" w:rsidP="00233E4C">
      <w:pPr>
        <w:shd w:val="clear" w:color="auto" w:fill="FFFFFF"/>
        <w:spacing w:line="384" w:lineRule="atLeast"/>
        <w:jc w:val="both"/>
        <w:textAlignment w:val="baseline"/>
        <w:rPr>
          <w:rFonts w:ascii="Arial" w:hAnsi="Arial" w:cs="Arial"/>
          <w:color w:val="333333"/>
          <w:sz w:val="19"/>
          <w:szCs w:val="19"/>
        </w:rPr>
      </w:pPr>
      <w:r>
        <w:rPr>
          <w:color w:val="333333"/>
          <w:sz w:val="28"/>
          <w:szCs w:val="28"/>
          <w:bdr w:val="none" w:sz="0" w:space="0" w:color="auto" w:frame="1"/>
        </w:rPr>
        <w:t>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В.В.Новак</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left="5812"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left="5812" w:firstLine="567"/>
        <w:jc w:val="both"/>
        <w:textAlignment w:val="baseline"/>
        <w:rPr>
          <w:rFonts w:ascii="Arial" w:hAnsi="Arial" w:cs="Arial"/>
          <w:color w:val="333333"/>
          <w:sz w:val="19"/>
          <w:szCs w:val="19"/>
        </w:rPr>
      </w:pPr>
      <w:r>
        <w:rPr>
          <w:color w:val="333333"/>
          <w:sz w:val="28"/>
          <w:szCs w:val="28"/>
          <w:bdr w:val="none" w:sz="0" w:space="0" w:color="auto" w:frame="1"/>
        </w:rPr>
        <w:t>ПРИЛОЖЕНИЕ</w:t>
      </w:r>
    </w:p>
    <w:p w:rsidR="00233E4C" w:rsidRDefault="00233E4C" w:rsidP="00233E4C">
      <w:pPr>
        <w:shd w:val="clear" w:color="auto" w:fill="FFFFFF"/>
        <w:spacing w:line="384" w:lineRule="atLeast"/>
        <w:ind w:left="5812" w:firstLine="567"/>
        <w:jc w:val="both"/>
        <w:textAlignment w:val="baseline"/>
        <w:rPr>
          <w:rFonts w:ascii="Arial" w:hAnsi="Arial" w:cs="Arial"/>
          <w:color w:val="333333"/>
          <w:sz w:val="19"/>
          <w:szCs w:val="19"/>
        </w:rPr>
      </w:pPr>
      <w:r>
        <w:rPr>
          <w:color w:val="333333"/>
          <w:sz w:val="28"/>
          <w:szCs w:val="28"/>
          <w:bdr w:val="none" w:sz="0" w:space="0" w:color="auto" w:frame="1"/>
        </w:rPr>
        <w:t>УТВЕРЖДЕНЫ</w:t>
      </w:r>
    </w:p>
    <w:p w:rsidR="00233E4C" w:rsidRDefault="00233E4C" w:rsidP="00233E4C">
      <w:pPr>
        <w:shd w:val="clear" w:color="auto" w:fill="FFFFFF"/>
        <w:spacing w:line="384" w:lineRule="atLeast"/>
        <w:ind w:left="5812" w:firstLine="567"/>
        <w:jc w:val="both"/>
        <w:textAlignment w:val="baseline"/>
        <w:rPr>
          <w:rFonts w:ascii="Arial" w:hAnsi="Arial" w:cs="Arial"/>
          <w:color w:val="333333"/>
          <w:sz w:val="19"/>
          <w:szCs w:val="19"/>
        </w:rPr>
      </w:pPr>
      <w:r>
        <w:rPr>
          <w:color w:val="333333"/>
          <w:sz w:val="28"/>
          <w:szCs w:val="28"/>
          <w:bdr w:val="none" w:sz="0" w:space="0" w:color="auto" w:frame="1"/>
        </w:rPr>
        <w:t>решением Совета</w:t>
      </w:r>
    </w:p>
    <w:p w:rsidR="00233E4C" w:rsidRDefault="00233E4C" w:rsidP="00233E4C">
      <w:pPr>
        <w:shd w:val="clear" w:color="auto" w:fill="FFFFFF"/>
        <w:spacing w:line="384" w:lineRule="atLeast"/>
        <w:ind w:left="5812" w:firstLine="567"/>
        <w:jc w:val="both"/>
        <w:textAlignment w:val="baseline"/>
        <w:rPr>
          <w:rFonts w:ascii="Arial" w:hAnsi="Arial" w:cs="Arial"/>
          <w:color w:val="333333"/>
          <w:sz w:val="19"/>
          <w:szCs w:val="19"/>
        </w:rPr>
      </w:pPr>
      <w:r>
        <w:rPr>
          <w:color w:val="333333"/>
          <w:sz w:val="28"/>
          <w:szCs w:val="28"/>
          <w:bdr w:val="none" w:sz="0" w:space="0" w:color="auto" w:frame="1"/>
        </w:rPr>
        <w:t>Старонижестеблиевского</w:t>
      </w:r>
      <w:r>
        <w:rPr>
          <w:rFonts w:ascii="inherit" w:hAnsi="inherit"/>
          <w:color w:val="333333"/>
          <w:sz w:val="28"/>
          <w:szCs w:val="28"/>
          <w:bdr w:val="none" w:sz="0" w:space="0" w:color="auto" w:frame="1"/>
        </w:rPr>
        <w:t> </w:t>
      </w:r>
    </w:p>
    <w:p w:rsidR="00233E4C" w:rsidRDefault="00233E4C" w:rsidP="00233E4C">
      <w:pPr>
        <w:shd w:val="clear" w:color="auto" w:fill="FFFFFF"/>
        <w:spacing w:line="384" w:lineRule="atLeast"/>
        <w:ind w:left="5812" w:firstLine="567"/>
        <w:jc w:val="both"/>
        <w:textAlignment w:val="baseline"/>
        <w:rPr>
          <w:rFonts w:ascii="Arial" w:hAnsi="Arial" w:cs="Arial"/>
          <w:color w:val="333333"/>
          <w:sz w:val="19"/>
          <w:szCs w:val="19"/>
        </w:rPr>
      </w:pPr>
      <w:r>
        <w:rPr>
          <w:color w:val="333333"/>
          <w:sz w:val="28"/>
          <w:szCs w:val="28"/>
          <w:bdr w:val="none" w:sz="0" w:space="0" w:color="auto" w:frame="1"/>
        </w:rPr>
        <w:t>сельского поселения</w:t>
      </w:r>
    </w:p>
    <w:p w:rsidR="00233E4C" w:rsidRDefault="00233E4C" w:rsidP="00233E4C">
      <w:pPr>
        <w:shd w:val="clear" w:color="auto" w:fill="FFFFFF"/>
        <w:spacing w:line="384" w:lineRule="atLeast"/>
        <w:ind w:left="5812" w:firstLine="567"/>
        <w:jc w:val="both"/>
        <w:textAlignment w:val="baseline"/>
        <w:rPr>
          <w:rFonts w:ascii="Arial" w:hAnsi="Arial" w:cs="Arial"/>
          <w:color w:val="333333"/>
          <w:sz w:val="19"/>
          <w:szCs w:val="19"/>
        </w:rPr>
      </w:pPr>
      <w:r>
        <w:rPr>
          <w:color w:val="333333"/>
          <w:sz w:val="28"/>
          <w:szCs w:val="28"/>
          <w:bdr w:val="none" w:sz="0" w:space="0" w:color="auto" w:frame="1"/>
        </w:rPr>
        <w:t>Красноармейского района</w:t>
      </w:r>
    </w:p>
    <w:p w:rsidR="00233E4C" w:rsidRDefault="00233E4C" w:rsidP="00233E4C">
      <w:pPr>
        <w:shd w:val="clear" w:color="auto" w:fill="FFFFFF"/>
        <w:spacing w:line="384" w:lineRule="atLeast"/>
        <w:ind w:left="5812" w:firstLine="567"/>
        <w:jc w:val="both"/>
        <w:textAlignment w:val="baseline"/>
        <w:rPr>
          <w:rFonts w:ascii="Arial" w:hAnsi="Arial" w:cs="Arial"/>
          <w:color w:val="333333"/>
          <w:sz w:val="19"/>
          <w:szCs w:val="19"/>
        </w:rPr>
      </w:pPr>
      <w:r>
        <w:rPr>
          <w:color w:val="333333"/>
          <w:sz w:val="28"/>
          <w:szCs w:val="28"/>
          <w:bdr w:val="none" w:sz="0" w:space="0" w:color="auto" w:frame="1"/>
        </w:rPr>
        <w:t>от ___________ № ______</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b/>
          <w:bCs/>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697"/>
        <w:jc w:val="center"/>
        <w:textAlignment w:val="baseline"/>
        <w:rPr>
          <w:rFonts w:ascii="Arial" w:hAnsi="Arial" w:cs="Arial"/>
          <w:color w:val="333333"/>
          <w:sz w:val="19"/>
          <w:szCs w:val="19"/>
        </w:rPr>
      </w:pPr>
      <w:r>
        <w:rPr>
          <w:b/>
          <w:bCs/>
          <w:color w:val="333333"/>
          <w:sz w:val="28"/>
          <w:szCs w:val="28"/>
          <w:bdr w:val="none" w:sz="0" w:space="0" w:color="auto" w:frame="1"/>
        </w:rPr>
        <w:t>ПРАВИЛА БЛАГОУСТРОЙСТВА, ОЗЕЛЕНЕНИЯ</w:t>
      </w:r>
    </w:p>
    <w:p w:rsidR="00233E4C" w:rsidRDefault="00233E4C" w:rsidP="00233E4C">
      <w:pPr>
        <w:shd w:val="clear" w:color="auto" w:fill="FFFFFF"/>
        <w:spacing w:line="384" w:lineRule="atLeast"/>
        <w:ind w:firstLine="697"/>
        <w:jc w:val="center"/>
        <w:textAlignment w:val="baseline"/>
        <w:rPr>
          <w:rFonts w:ascii="Arial" w:hAnsi="Arial" w:cs="Arial"/>
          <w:color w:val="333333"/>
          <w:sz w:val="19"/>
          <w:szCs w:val="19"/>
        </w:rPr>
      </w:pPr>
      <w:r>
        <w:rPr>
          <w:b/>
          <w:bCs/>
          <w:color w:val="333333"/>
          <w:sz w:val="28"/>
          <w:szCs w:val="28"/>
          <w:bdr w:val="none" w:sz="0" w:space="0" w:color="auto" w:frame="1"/>
        </w:rPr>
        <w:t>И САНИТАРНОГО СОДЕРЖАНИЯ ТЕРРИТОРИИ</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СТАРОНИЖЕСТЕБЛИЕВСКОГО СЕЛЬСКОГО ПОСЕЛЕНИЯ</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КРАСНОАРМЕЙСКОГО РАЙОНА</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1. ОБЩИЕ ПОЛОЖЕНИЯ</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Благоустройство территории – комплекс архитектурно-планировочных, строительных и организационных мероприятий, в том числе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 в целях создания на территории муниципального образования безопасной, удобной и привлекательной среды.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Объекты благоустройства территории – территории Старонижестеблиевского сельского поселения Красноармейского района, на которых осуществляется деятельность по благоустройству: парки, сады, набережные,, улицы (в том числе пешеходные), пляжи,, иные типы открытых пространств общего использования в сочетании с внешним видом окружающих их зданий, сооружений (в том числе некапитального типа), придомовые территории многоквартирных жилых домов, территории организаций, учреждений, офисов, предприятий, производств и иных объектов недвижимости, находящихся в пользовании, аренде или собственности, а также территории (дворы, кварталы, функционально-планировочные образования, охранные зоны), выделяемые по принципу единой градостроительной регламентации</w:t>
      </w:r>
      <w:r>
        <w:rPr>
          <w:rFonts w:ascii="inherit" w:hAnsi="inherit"/>
          <w:color w:val="333333"/>
          <w:sz w:val="28"/>
          <w:szCs w:val="28"/>
          <w:bdr w:val="none" w:sz="0" w:space="0" w:color="auto" w:frame="1"/>
        </w:rPr>
        <w:t>  </w:t>
      </w:r>
      <w:r>
        <w:rPr>
          <w:color w:val="333333"/>
          <w:sz w:val="28"/>
          <w:szCs w:val="28"/>
          <w:bdr w:val="none" w:sz="0" w:space="0" w:color="auto" w:frame="1"/>
        </w:rPr>
        <w:t>или визуально-пространственного восприятия, другие территории муниципального образования.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(уникальные) и типовые.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 К элементам благоустройства относятся: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 малые архитектурные формы -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 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3) 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4) 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5) памятные и информационные доски (знаки);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6) знаки охраны памятников истории и культуры, зон особо охраняемых территорий;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 элементы озеленения и ландшафтной организации территории;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 элементы праздничного оформления.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 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Произведение монументально-декоративного искусства может быть как отдельным стационарным элементом, так частью объекта благоустройства (сквера, площади, фасада здания).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Объекты нормирования благоустройства территории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2. ЭЛЕМЕНТЫ БЛАГОУСТРОЙСТВА ТЕРРИТОРИИ</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СТАРОНИЖЕСТЕБЛИЕВСКОГО СЕЛЬСКОГО ПОСЕЛЕНИЯ</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КРАСНОАРМЕЙСКОГО РАЙОНА</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2.1. Элементы инженерной подготовки и защиты территории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b/>
          <w:bCs/>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2.1.3. 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2.1.4. При проектировании стока поверхностных вод следует руководствоваться</w:t>
      </w:r>
      <w:hyperlink r:id="rId9" w:history="1">
        <w:r>
          <w:rPr>
            <w:rStyle w:val="a9"/>
            <w:color w:val="000000"/>
            <w:sz w:val="28"/>
            <w:szCs w:val="28"/>
            <w:bdr w:val="none" w:sz="0" w:space="0" w:color="auto" w:frame="1"/>
          </w:rPr>
          <w:t>СНиП 2.04.03</w:t>
        </w:r>
      </w:hyperlink>
      <w:r>
        <w:rPr>
          <w:color w:val="333333"/>
          <w:sz w:val="28"/>
          <w:szCs w:val="28"/>
          <w:bdr w:val="none" w:sz="0" w:space="0" w:color="auto" w:frame="1"/>
        </w:rPr>
        <w:t>.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2.2. Озеленение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2.2.1.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2.2.2. Основными типами насаждений и озеленения могут являться: массивы, группы, солитеры, живые изгороди, кулисы, боскеты, шпалеры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газоны, цветники, различные виды посадок (аллейные, рядовые, букетные и др.).</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В зависимости от выбора типов насаждений определяется </w:t>
      </w:r>
      <w:r>
        <w:rPr>
          <w:rFonts w:ascii="inherit" w:hAnsi="inherit"/>
          <w:i/>
          <w:iCs/>
          <w:color w:val="333333"/>
          <w:sz w:val="28"/>
          <w:szCs w:val="28"/>
          <w:bdr w:val="none" w:sz="0" w:space="0" w:color="auto" w:frame="1"/>
        </w:rPr>
        <w:t>объемно-</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i/>
          <w:iCs/>
          <w:color w:val="333333"/>
          <w:sz w:val="28"/>
          <w:szCs w:val="28"/>
          <w:bdr w:val="none" w:sz="0" w:space="0" w:color="auto" w:frame="1"/>
        </w:rPr>
        <w:t>пространственная структура</w:t>
      </w:r>
      <w:r>
        <w:rPr>
          <w:color w:val="333333"/>
          <w:sz w:val="28"/>
          <w:szCs w:val="28"/>
          <w:bdr w:val="none" w:sz="0" w:space="0" w:color="auto" w:frame="1"/>
        </w:rPr>
        <w:t>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2.2.3.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2.2.4. При проектировании озеленения следует учитывать: минимальные расстояния посадок деревьев и кустарников до инженерных сетей, зданий и сооружений, размеры комов, ям и траншей для посадки.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Необходимо соблюдать максимальное количество насаждений на различных территориях населенного пункта (</w:t>
      </w:r>
      <w:hyperlink r:id="rId10" w:history="1">
        <w:r>
          <w:rPr>
            <w:rStyle w:val="a9"/>
            <w:color w:val="000000"/>
            <w:sz w:val="28"/>
            <w:szCs w:val="28"/>
            <w:bdr w:val="none" w:sz="0" w:space="0" w:color="auto" w:frame="1"/>
          </w:rPr>
          <w:t>таблица 2</w:t>
        </w:r>
      </w:hyperlink>
      <w:r>
        <w:rPr>
          <w:color w:val="333333"/>
          <w:sz w:val="28"/>
          <w:szCs w:val="28"/>
          <w:bdr w:val="none" w:sz="0" w:space="0" w:color="auto" w:frame="1"/>
        </w:rPr>
        <w:t> Приложения № 2),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(таблица 1 Приложения № 2).</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bookmarkStart w:id="1" w:name="sub_10228"/>
      <w:bookmarkEnd w:id="1"/>
      <w:r>
        <w:rPr>
          <w:color w:val="333333"/>
          <w:sz w:val="28"/>
          <w:szCs w:val="28"/>
          <w:bdr w:val="none" w:sz="0" w:space="0" w:color="auto" w:frame="1"/>
        </w:rPr>
        <w:t>2.2.5. 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боярышник, кизильник, дерен, лиственницу, березу - ближе 3 - 4 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bookmarkStart w:id="2" w:name="sub_10229"/>
      <w:bookmarkEnd w:id="2"/>
      <w:r>
        <w:rPr>
          <w:color w:val="333333"/>
          <w:sz w:val="28"/>
          <w:szCs w:val="28"/>
          <w:bdr w:val="none" w:sz="0" w:space="0" w:color="auto" w:frame="1"/>
        </w:rPr>
        <w:t>2.2.6. При воздействии неблагоприятных техногенных и климатических факторов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bookmarkStart w:id="3" w:name="sub_102291"/>
      <w:bookmarkEnd w:id="3"/>
      <w:r>
        <w:rPr>
          <w:color w:val="333333"/>
          <w:sz w:val="28"/>
          <w:szCs w:val="28"/>
          <w:bdr w:val="none" w:sz="0" w:space="0" w:color="auto" w:frame="1"/>
        </w:rPr>
        <w:t>2.2.6.1. Для защиты от ветра рекомендуется использовать зеленые насаждения ажурной конструкции с вертикальной сомкнутостью полога 60 - 70%.</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bookmarkStart w:id="4" w:name="sub_102292"/>
      <w:bookmarkEnd w:id="4"/>
      <w:r>
        <w:rPr>
          <w:color w:val="333333"/>
          <w:sz w:val="28"/>
          <w:szCs w:val="28"/>
          <w:bdr w:val="none" w:sz="0" w:space="0" w:color="auto" w:frame="1"/>
        </w:rPr>
        <w:t>2.2.6.2.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w:t>
      </w:r>
      <w:bookmarkStart w:id="5" w:name="sub_102293"/>
      <w:bookmarkEnd w:id="5"/>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2.2.6.3.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color w:val="333333"/>
          <w:sz w:val="28"/>
          <w:szCs w:val="28"/>
          <w:bdr w:val="none" w:sz="0" w:space="0" w:color="auto" w:frame="1"/>
        </w:rPr>
        <w:t>Крышное и вертикальное озеленение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2.2.10. Стационарное крышное озеленение может быть предусмотрено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2.2.11. При реконструкции и капитальном ремонте зданий и сооружений возможность устройства крышного озеленения рекомендуется определять расчетом прочности, устойчивости и деформативности существующих несущих конструкций.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следует подтверждать технико-экономическим обоснованием.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2.2.12. Расчетную нагрузку от системы озеленения следует определять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Вес крышного озеленения, не требующего ухода, рекомендуется не превышать 70 кг/кв. м, а озеленения с постоянным уходом - 800 кг/кв. 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2.2.13.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 Высоту вертикального озеленения рекомендуется ограничивать тремя этажами.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2.2.14. При проектировании строительства и реконструкции зданий и сооружений с горизонтальными или малоуклонными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2.2.15. Крышное и вертикальное озеленение, как правило, не должно носить компенсационный характер. Исключение может составлять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2.2.16. Площадь крышного озеленения не следует включать в показатель территории зеленых насаждений при подсчете баланса территории участка проектируемого объекта.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Площадь наружных поверхностей зданий и сооружений, подготовленных для вертикального озеленения, следует указывать в разделе "Благоустройство" проектов строительства, реконструкции и капитального ремонта зданий и сооружений, а также проектов благоустройства участков зданий и сооружений.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2.2.17. При проектировании крышного и вертикального озеленения следует предусматривать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2.2.18.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При размещении таких конструкций необходимо учитывать обеспечение наличия воздушного зазора между растениями и фасадом. Величину воздушного зазора рекомендуется назначать в зависимости от вида используемых растений не менее 20 см.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2.2.19. Устройство крышного и вертикального озеленения на зданиях и сооружениях, как правило, не должно приводить к нарушению предъявляемых к ним противопожарных требований.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65 м. Практически озеленение неэксплуатируемых крыш рекомендуется применять в тех случаях, когда их отметка не превышает отметку отмостки более чем на 18 метров.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2.3. Виды покрытий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твердые (капитальные) - монолитные или сборные, выполняемые из асфальтобетона, цементобетона, природного камня и т.п. материалов;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газонные, выполняемые по специальным технологиям подготовки и посадки травяного покрова;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комбинированные, представляющие сочетания покрытий, указанных выше (например, плитка, утопленная в газон и т.п.).</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2.3.2. На территории муниципального образования не рекомендуется допускать наличия участков почвы без перечисленных видов покрытий, за исключением дорожно-тропиночной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2.3.3. Применяемый в проекте вид покрытия необходимо устанавливать прочным, ремонтопригодным, экологичным,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2.3.4.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2.3.5.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2.3.6.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2.3.7. 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2.4. Сопряжения поверхностей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2.4.1. К элементам сопряжения поверхностей обычно относят различные виды бортовых камней, пандусы, ступени, лестницы.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color w:val="333333"/>
          <w:sz w:val="28"/>
          <w:szCs w:val="28"/>
          <w:bdr w:val="none" w:sz="0" w:space="0" w:color="auto" w:frame="1"/>
        </w:rPr>
        <w:t>Бортовые камни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2.4.2. На стыке тротуара и проезжей части, как правило, следует устанавливать дорожные бортовые камни. Бортовые камни рекомендуется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площадках автостоянок при крупных объектах обслуживания.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color w:val="333333"/>
          <w:sz w:val="28"/>
          <w:szCs w:val="28"/>
          <w:bdr w:val="none" w:sz="0" w:space="0" w:color="auto" w:frame="1"/>
        </w:rPr>
        <w:t>Ступени, лестницы, пандусы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2.4.4.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2.4.5. 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2.4.6.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2.4.7. 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2.4.8.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2.5. Ограждения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2.5.1. В целях благоустройства на территории Старонижестеблиевского сельского поселения Красноармейского района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1,1–2,0 м, высокие – более 2,0 м), виду материала (зеленые изгороди, металлические, из пластмассового профиля, железобетонные и др.), степени проницаемости для взгляда (прозрачные, глухие), степени стационарности (постоянные, временные, передвижные).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2.5.2. Настоящие местные нормы и правила благоустройства территорий распространяются для ограждений площадок и участков вновь строящихся и реконструируемых предприятий, зданий и сооружений различного назначения, а также домохозяйств в усадебной застройке. Рекомендации не распространяются на проектирование специальных и высоких видов ограждений, охранных зон режимных предприятий и объектов, временных ограждений строек.</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Проектирование ограждений рекомендуется производить в зависимости от их местоположения и назначения согласно ГОСТам, СНиП III-10-75 «Благоустройство территорий», каталогам сертифицированных изделий, проектам индивидуального проектирования.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Ограждения следует проектировать только в случаях,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2.5.3. Высота ограждений в селитебной зоне должна быть не более 2 метров.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Допускается устройство функционально оправданных участков сплошного (глухого) ограждения (в местах интенсивного движения транспорта, размещения септиков, мусорных площадок и других).</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По границе с соседними земельными участками ограждения должны быть проветриваемыми на высоту не менее 0,5 м от уровня земли ограждения и высотой не более 2,0 м.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В общественно-деловых зонах ограждения, как правило, не следует предусматривать вдоль фасадов зданий, расположенных на границах площадки. В этих случаях ограждение должно предусматриваться только в разрывах между зданиями.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На территориях общественного, жилого, рекреационного назначения следует не допускать проектирование глухих и железобетонных ограждений. Рекомендуется применение декоративных металлических ограждений. Применение кирпичной кладки допускается для отдельных элементов ограждений - опорных столбов, цокольной части, входов и въездов. Подземные части оград следует изолировать от воздействия воды и влаги. Сетка, проволока, ковка и другие металлические части, применяемые для ограждений, должны иметь антикоррозионное покрытие.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2.5.4. Во всех случаях запрещается предусматривать ограждения: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территорий общего имущества многоквартирного дома, расположенных в жилой застройке;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территорий, резервируемых для последующего расширения предприятий;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зданий распределительных устройств и подстанций;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сооружений коммунального назначения (полей фильтрации, орошения и т.п.);</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складов малоценного сырья и материалов;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вспомогательных зданий и сооружений, располагаемых на предзаводских площадках промышленных предприятий;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жилых многоквартирных зданий;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магазинов, универмагов, торговых центров и других торговых предприятий;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столовых, кафе, ресторанов и других предприятий общественного питания;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предприятий бытового обслуживания населения;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поликлиник, диспансеров и других лечебных учреждений, не имеющих стационаров;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отдельных спортивных зданий (спортивных залов, крытых плавательных бассейнов и т.п.);</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зданий управления;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театров, клубов, Дворцов культуры, кинотеатров и других зрелищных зданий.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2.5.5.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2.5.6.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0,2-0,3 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2.5.7.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2.6. Малые архитектурные формы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 При проектировании и выборе малых архитектурных форм рекомендуется пользоваться каталогами сертифицированных изделий.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color w:val="333333"/>
          <w:sz w:val="28"/>
          <w:szCs w:val="28"/>
          <w:bdr w:val="none" w:sz="0" w:space="0" w:color="auto" w:frame="1"/>
        </w:rPr>
        <w:t>Устройства для оформления озеленения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2.6.2.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color w:val="333333"/>
          <w:sz w:val="28"/>
          <w:szCs w:val="28"/>
          <w:bdr w:val="none" w:sz="0" w:space="0" w:color="auto" w:frame="1"/>
        </w:rPr>
        <w:t>Водные устройства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2.6.3.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2.6.3.1. Фонтаны рекомендуется проектировать на основании индивидуальных проектных разработок.</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2.6.3.2.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2.6.3.3. Следует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2.6.3.4.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color w:val="333333"/>
          <w:sz w:val="28"/>
          <w:szCs w:val="28"/>
          <w:bdr w:val="none" w:sz="0" w:space="0" w:color="auto" w:frame="1"/>
        </w:rPr>
        <w:t>Мебель муниципального образования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2.6.4.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2.6.4.1. Установку скамей рекомендуется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2.6.4.2.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2.6.4.3. Количество размещаемой мебели муниципального образования рекомендуется устанавливать в зависимости от функционального назначения территории и количества посетителей на этой территории.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color w:val="333333"/>
          <w:sz w:val="28"/>
          <w:szCs w:val="28"/>
          <w:bdr w:val="none" w:sz="0" w:space="0" w:color="auto" w:frame="1"/>
        </w:rPr>
        <w:t>Уличное коммунально-бытовое оборудование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2.6.5.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2.6.5.1. Для сбора бытового мусора на улицах, площадях, объектах рекреации рекомендуется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и сооружения.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color w:val="333333"/>
          <w:sz w:val="28"/>
          <w:szCs w:val="28"/>
          <w:bdr w:val="none" w:sz="0" w:space="0" w:color="auto" w:frame="1"/>
        </w:rPr>
        <w:t>Уличное техническое оборудование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2.6.6. К уличному техническому оборудованию относятся: укрытия таксофонов, почтовые ящики и др., торговые палатки, элементы инженерного оборудования (шкафы телефонной связи и т.п.).</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2.6.6.1. Установка уличного технического оборудования должна обеспечивать удобный подход к оборудованию и соответствовать </w:t>
      </w:r>
      <w:hyperlink r:id="rId11" w:history="1">
        <w:r>
          <w:rPr>
            <w:rStyle w:val="a9"/>
            <w:color w:val="00387E"/>
            <w:sz w:val="28"/>
            <w:szCs w:val="28"/>
            <w:bdr w:val="none" w:sz="0" w:space="0" w:color="auto" w:frame="1"/>
          </w:rPr>
          <w:t>разделу 3</w:t>
        </w:r>
      </w:hyperlink>
      <w:r>
        <w:rPr>
          <w:color w:val="333333"/>
          <w:sz w:val="28"/>
          <w:szCs w:val="28"/>
          <w:bdr w:val="none" w:sz="0" w:space="0" w:color="auto" w:frame="1"/>
        </w:rPr>
        <w:t> СНиП 35-01.</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2.6.6.2.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2.6.7. 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b/>
          <w:bCs/>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2.7. Игровое и спортивное оборудование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2.7.1. Игровое и спортивное оборудование на территории Старонижестеблиевского сельского поселения Красноармейского района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color w:val="333333"/>
          <w:sz w:val="28"/>
          <w:szCs w:val="28"/>
          <w:bdr w:val="none" w:sz="0" w:space="0" w:color="auto" w:frame="1"/>
        </w:rPr>
        <w:t>Игровое оборудование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2.7.2.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2.7.3. Рекомендуется предусматривать следующие требования к материалу игрового оборудования и условиям его обработки: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2.7.4. 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bookmarkStart w:id="6" w:name="sub_10274"/>
      <w:bookmarkEnd w:id="6"/>
      <w:r>
        <w:rPr>
          <w:color w:val="333333"/>
          <w:sz w:val="28"/>
          <w:szCs w:val="28"/>
          <w:bdr w:val="none" w:sz="0" w:space="0" w:color="auto" w:frame="1"/>
        </w:rPr>
        <w:t>2.7.5. 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bookmarkStart w:id="7" w:name="sub_10275"/>
      <w:bookmarkEnd w:id="7"/>
      <w:r>
        <w:rPr>
          <w:color w:val="333333"/>
          <w:sz w:val="28"/>
          <w:szCs w:val="28"/>
          <w:bdr w:val="none" w:sz="0" w:space="0" w:color="auto" w:frame="1"/>
        </w:rPr>
        <w:t>2.7.6. При размещении игрового оборудования на детских игровых площадках рекомендуется соблюдать минимальные расстояния безопасности в соответствии с</w:t>
      </w:r>
      <w:hyperlink r:id="rId12" w:anchor="sub_20015" w:history="1">
        <w:r>
          <w:rPr>
            <w:rStyle w:val="a30"/>
            <w:rFonts w:ascii="inherit" w:hAnsi="inherit" w:cs="Arial"/>
            <w:color w:val="000000"/>
            <w:sz w:val="28"/>
            <w:szCs w:val="28"/>
            <w:bdr w:val="none" w:sz="0" w:space="0" w:color="auto" w:frame="1"/>
          </w:rPr>
          <w:t>таблицей 5</w:t>
        </w:r>
      </w:hyperlink>
      <w:r>
        <w:rPr>
          <w:color w:val="333333"/>
          <w:sz w:val="28"/>
          <w:szCs w:val="28"/>
          <w:bdr w:val="none" w:sz="0" w:space="0" w:color="auto" w:frame="1"/>
        </w:rPr>
        <w:t> Приложения № 2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и твердых видов покрытия, а также веток, стволов, корней деревьев.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color w:val="333333"/>
          <w:sz w:val="28"/>
          <w:szCs w:val="28"/>
          <w:bdr w:val="none" w:sz="0" w:space="0" w:color="auto" w:frame="1"/>
        </w:rPr>
        <w:t>Спортивное оборудование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2.8. Освещение и осветительное оборудование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2.8.1. 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2.8.2.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13" w:history="1">
        <w:r>
          <w:rPr>
            <w:rStyle w:val="a9"/>
            <w:color w:val="000000"/>
            <w:sz w:val="28"/>
            <w:szCs w:val="28"/>
            <w:bdr w:val="none" w:sz="0" w:space="0" w:color="auto" w:frame="1"/>
          </w:rPr>
          <w:t>(СНиП 23-05)</w:t>
        </w:r>
      </w:hyperlink>
      <w:r>
        <w:rPr>
          <w:color w:val="000000"/>
          <w:sz w:val="28"/>
          <w:szCs w:val="28"/>
          <w:bdr w:val="none" w:sz="0" w:space="0" w:color="auto" w:frame="1"/>
        </w:rPr>
        <w:t>;</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экономичность и энергоэффективность применяемых установок, рациональное распределение и использование электроэнергии;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эстетика элементов осветительных установок, их дизайн, качество материалов и изделий с учетом восприятия в дневное и ночное время;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удобство обслуживания и управления при разных режимах работы установок.</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color w:val="333333"/>
          <w:sz w:val="28"/>
          <w:szCs w:val="28"/>
          <w:bdr w:val="none" w:sz="0" w:space="0" w:color="auto" w:frame="1"/>
        </w:rPr>
        <w:t>Функциональное освещение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2.8.3.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2.8.3.1. 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2.8.3.2. В высокомачтовых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2.8.3.3.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2.8.3.4.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color w:val="333333"/>
          <w:sz w:val="28"/>
          <w:szCs w:val="28"/>
          <w:bdr w:val="none" w:sz="0" w:space="0" w:color="auto" w:frame="1"/>
        </w:rPr>
        <w:t>Архитектурное освещение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2.8.4. Архитектурное освещение (АО) рекомендуется применять для формирования художественно выразительной визуальной среды в вечернем хуторе, выявления из темноты и образной интерпретации памятника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2.8.4.1.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2.8.5.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color w:val="333333"/>
          <w:sz w:val="28"/>
          <w:szCs w:val="28"/>
          <w:bdr w:val="none" w:sz="0" w:space="0" w:color="auto" w:frame="1"/>
        </w:rPr>
        <w:t>Световая информация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2.8.6. Световая информация (СИ), в том числе, световая реклама, как правило, должна помогать ориентации пешеходов и водителей автотранспорта в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color w:val="333333"/>
          <w:sz w:val="28"/>
          <w:szCs w:val="28"/>
          <w:bdr w:val="none" w:sz="0" w:space="0" w:color="auto" w:frame="1"/>
        </w:rPr>
        <w:t>Источники света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2.8.7.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2.8.8.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2.8.9.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color w:val="333333"/>
          <w:sz w:val="28"/>
          <w:szCs w:val="28"/>
          <w:bdr w:val="none" w:sz="0" w:space="0" w:color="auto" w:frame="1"/>
        </w:rPr>
        <w:t>Освещение транспортных и пешеходных зон</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2.8.10.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2.8.11.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2.8.12.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color w:val="333333"/>
          <w:sz w:val="28"/>
          <w:szCs w:val="28"/>
          <w:bdr w:val="none" w:sz="0" w:space="0" w:color="auto" w:frame="1"/>
        </w:rPr>
        <w:t>Режимы работы осветительных установок</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2.8.15.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вечерний будничный режим, когда функционируют все стационарные установки ФО, АО и СИ, за исключением систем праздничного освещения;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Протичкинской</w:t>
      </w:r>
      <w:r>
        <w:rPr>
          <w:rFonts w:ascii="inherit" w:hAnsi="inherit"/>
          <w:color w:val="333333"/>
          <w:sz w:val="28"/>
          <w:szCs w:val="28"/>
          <w:bdr w:val="none" w:sz="0" w:space="0" w:color="auto" w:frame="1"/>
        </w:rPr>
        <w:t>  </w:t>
      </w:r>
      <w:r>
        <w:rPr>
          <w:color w:val="333333"/>
          <w:sz w:val="28"/>
          <w:szCs w:val="28"/>
          <w:bdr w:val="none" w:sz="0" w:space="0" w:color="auto" w:frame="1"/>
        </w:rPr>
        <w:t>сельской администрации;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2.8.16.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Старонижестеблиевского сельского поселения;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установок АО - в соответствии с решением сельской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установок СИ - по решению соответствующих ведомств или владельцев.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2.9.</w:t>
      </w:r>
      <w:r>
        <w:rPr>
          <w:rFonts w:ascii="inherit" w:hAnsi="inherit"/>
          <w:b/>
          <w:bCs/>
          <w:color w:val="333333"/>
          <w:sz w:val="28"/>
          <w:szCs w:val="28"/>
          <w:bdr w:val="none" w:sz="0" w:space="0" w:color="auto" w:frame="1"/>
        </w:rPr>
        <w:t>  </w:t>
      </w:r>
      <w:r>
        <w:rPr>
          <w:b/>
          <w:bCs/>
          <w:color w:val="333333"/>
          <w:sz w:val="28"/>
          <w:szCs w:val="28"/>
          <w:bdr w:val="none" w:sz="0" w:space="0" w:color="auto" w:frame="1"/>
        </w:rPr>
        <w:t>Реклама, информационные щиты, вывески</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(информационные конструкции)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b/>
          <w:bCs/>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2.9.1. Размещение средств наружной рекламы и информации на территории Старонижестеблиевского сельского поселения Красноармейского района рекомендуется производить согласно с </w:t>
      </w:r>
      <w:hyperlink r:id="rId14" w:history="1">
        <w:r>
          <w:rPr>
            <w:rStyle w:val="a9"/>
            <w:sz w:val="28"/>
            <w:szCs w:val="28"/>
            <w:bdr w:val="none" w:sz="0" w:space="0" w:color="auto" w:frame="1"/>
          </w:rPr>
          <w:t>постановлением</w:t>
        </w:r>
      </w:hyperlink>
      <w:r>
        <w:rPr>
          <w:color w:val="333333"/>
          <w:sz w:val="28"/>
          <w:szCs w:val="28"/>
          <w:bdr w:val="none" w:sz="0" w:space="0" w:color="auto" w:frame="1"/>
        </w:rPr>
        <w:t> Госстандарта Российской Федерации от 22.04.2003 № 124-ст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2.9.2. Размещение рекламных конструкций на территории Старонижестеблиевского сельского поселения Красноармейского района, установка и эксплуатация</w:t>
      </w:r>
      <w:r>
        <w:rPr>
          <w:rFonts w:ascii="inherit" w:hAnsi="inherit"/>
          <w:color w:val="333333"/>
          <w:sz w:val="28"/>
          <w:szCs w:val="28"/>
          <w:bdr w:val="none" w:sz="0" w:space="0" w:color="auto" w:frame="1"/>
        </w:rPr>
        <w:t>  </w:t>
      </w:r>
      <w:r>
        <w:rPr>
          <w:color w:val="333333"/>
          <w:sz w:val="28"/>
          <w:szCs w:val="28"/>
          <w:bdr w:val="none" w:sz="0" w:space="0" w:color="auto" w:frame="1"/>
        </w:rPr>
        <w:t>рекламных конструкций без разрешения запрещена.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2.9.3. 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r>
        <w:rPr>
          <w:rFonts w:ascii="inherit" w:hAnsi="inherit"/>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2.9.4. Рекламные конструкции должны содержаться в надлежащем состоянии.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Надлежащее состояние рекламных конструкций подразумевает:</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целостность рекламных конструкций;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недопущение факта отсутствия рекламной информации на рекламной конструкции;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отсутствие механических повреждений;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отсутствие порывов рекламных полотен;</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наличие покрашенного каркаса;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отсутствие ржавчины, коррозии и грязи на всех частях и элементах рекламных конструкций;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2.9.5. 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двух раз в неделю - рекламные конструкции на остановочных павильонах и площадках ожидания общественного транспорта;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двух раз в месяц - другие конструкции малого формата (указатели с рекламными модулями, афишные стенды, афишные стенды в виде тумбы, тумбы, пиллары, пилоны);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одного раза в месяц - конструкции среднего формата (сити-борды);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одного раза в квартал - для прочих рекламных конструкций.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2.9.6.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2.9.7. Организации, эксплуатирующие световые рекламы и вывески, ежедневно включают их с наступлением темного времени суток и выключают не ранее времени отключения уличного освещения, но не позднее наступления светового дня, обеспечивают своевременную замену перегоревших газосветовых трубок и электроламп.</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В случае неисправности отдельных знаков рекламы или вывески они полностью выключаются.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2.9.8.</w:t>
      </w:r>
      <w:r>
        <w:rPr>
          <w:rFonts w:ascii="inherit" w:hAnsi="inherit"/>
          <w:color w:val="333333"/>
          <w:sz w:val="28"/>
          <w:szCs w:val="28"/>
          <w:bdr w:val="none" w:sz="0" w:space="0" w:color="auto" w:frame="1"/>
        </w:rPr>
        <w:t>  </w:t>
      </w:r>
      <w:r>
        <w:rPr>
          <w:color w:val="333333"/>
          <w:sz w:val="28"/>
          <w:szCs w:val="28"/>
          <w:bdr w:val="none" w:sz="0" w:space="0" w:color="auto" w:frame="1"/>
        </w:rPr>
        <w:t>Витрины оборудуются специальными осветительными приборами.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2.9.9. Расклейка газет, афиш, плакатов, различного рода объявлений и реклам разрешается только на специально установленных стендах.</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2.9.10. Запрещается размещение (расклейка, вывешивание) материалов информационного и агитационного характера на столбах, деревьях, остановочных павильонах и других местах, не предназначенных для этих целей. Лицо виновное в размещении вышеуказанных материалов, в неустановленных местах, обязано обеспечить их удаление за свой счет.</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2.9.11. </w:t>
      </w:r>
      <w:r>
        <w:rPr>
          <w:rFonts w:ascii="inherit" w:hAnsi="inherit"/>
          <w:color w:val="333333"/>
          <w:sz w:val="28"/>
          <w:szCs w:val="28"/>
          <w:bdr w:val="none" w:sz="0" w:space="0" w:color="auto" w:frame="1"/>
        </w:rPr>
        <w:t> </w:t>
      </w:r>
      <w:r>
        <w:rPr>
          <w:color w:val="333333"/>
          <w:sz w:val="28"/>
          <w:szCs w:val="28"/>
          <w:bdr w:val="none" w:sz="0" w:space="0" w:color="auto" w:frame="1"/>
        </w:rPr>
        <w:t>Очистка от объявлений опор уличного освещения, цоколя зданий, заборов и других сооружений осуществляется организациям, эксплуатирующим данные объекты.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2.9.12. Ответственность за расклейку афиш, объявлений, агитационных печатных материалов на стенах зданий, столбах, деревьях, опорах наружного освещения и разделительных щитах, других объектах, не предназначенных для этих целей, несет заказчик указанной продукции в случае установления его вины;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2.9.13. Запрещается самовольное удаление рекламных и иных информационных материалов, надписей и изображений, размещенных в местах, определенных администрацией поселения.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2.9.14. Запрещается производить надписи, рисунки краской и другими трудносмываемыми составами на зданиях, строениях, временных сооружениях и ограждениях, столбах, деревьях, опорах наружного освещения и разделительных щитах, других объектах, не предназначенных для этой цели. Лицо виновное в нанесении таких надписей и (или) графических изображений, обязано обеспечить их удаление за свой счет.</w:t>
      </w:r>
    </w:p>
    <w:p w:rsidR="00233E4C" w:rsidRDefault="00233E4C" w:rsidP="00233E4C">
      <w:pPr>
        <w:pStyle w:val="1"/>
        <w:shd w:val="clear" w:color="auto" w:fill="FFFFFF"/>
        <w:spacing w:before="0" w:line="414" w:lineRule="atLeast"/>
        <w:ind w:firstLine="567"/>
        <w:jc w:val="both"/>
        <w:textAlignment w:val="baseline"/>
        <w:rPr>
          <w:rFonts w:ascii="Arial" w:hAnsi="Arial" w:cs="Arial"/>
          <w:color w:val="00387E"/>
          <w:sz w:val="36"/>
          <w:szCs w:val="36"/>
        </w:rPr>
      </w:pPr>
      <w:r>
        <w:rPr>
          <w:b/>
          <w:bCs/>
          <w:color w:val="00387E"/>
          <w:sz w:val="28"/>
          <w:szCs w:val="28"/>
          <w:bdr w:val="none" w:sz="0" w:space="0" w:color="auto" w:frame="1"/>
        </w:rPr>
        <w:t>2.9.15. Запрещается размещать на тротуарах, пешеходных дорожках, парковках автотранспорта и иных территориях общего пользования, а также на конструктивных элементах входных групп Старонижестеблиевского сельского поселения</w:t>
      </w:r>
      <w:r>
        <w:rPr>
          <w:rFonts w:ascii="inherit" w:hAnsi="inherit"/>
          <w:b/>
          <w:bCs/>
          <w:color w:val="00387E"/>
          <w:sz w:val="28"/>
          <w:szCs w:val="28"/>
          <w:bdr w:val="none" w:sz="0" w:space="0" w:color="auto" w:frame="1"/>
        </w:rPr>
        <w:t>  </w:t>
      </w:r>
      <w:r>
        <w:rPr>
          <w:b/>
          <w:bCs/>
          <w:color w:val="00387E"/>
          <w:sz w:val="28"/>
          <w:szCs w:val="28"/>
          <w:bdr w:val="none" w:sz="0" w:space="0" w:color="auto" w:frame="1"/>
        </w:rPr>
        <w:t>выносные конструкции (в том числе и штендеры), содержащие рекламную и иную информацию или указывающие на местонахождение объекта.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2.9.16. 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На фасадах зданий, строений и сооружений не допускается размещение плакатов или иного информационного материала, за исключением вывески.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Вывеска - это Объекты информационного оформления предприятий и организаций по обслуживанию населения, установленные на внешних стенах зданий и сооружений, на территории, в местах их нахождения в целях информирования потребителя о товарах и услугах.</w:t>
      </w:r>
    </w:p>
    <w:p w:rsidR="00233E4C" w:rsidRDefault="00233E4C" w:rsidP="00233E4C">
      <w:pPr>
        <w:pStyle w:val="1"/>
        <w:shd w:val="clear" w:color="auto" w:fill="FFFFFF"/>
        <w:spacing w:before="0" w:line="414" w:lineRule="atLeast"/>
        <w:ind w:firstLine="567"/>
        <w:jc w:val="both"/>
        <w:textAlignment w:val="baseline"/>
        <w:rPr>
          <w:rFonts w:ascii="Arial" w:hAnsi="Arial" w:cs="Arial"/>
          <w:color w:val="00387E"/>
          <w:sz w:val="36"/>
          <w:szCs w:val="36"/>
        </w:rPr>
      </w:pPr>
      <w:r>
        <w:rPr>
          <w:b/>
          <w:bCs/>
          <w:color w:val="00387E"/>
          <w:sz w:val="28"/>
          <w:szCs w:val="28"/>
          <w:bdr w:val="none" w:sz="0" w:space="0" w:color="auto" w:frame="1"/>
        </w:rPr>
        <w:t>Расположение вывески должно соответствовать</w:t>
      </w:r>
      <w:r>
        <w:rPr>
          <w:rFonts w:ascii="inherit" w:hAnsi="inherit"/>
          <w:b/>
          <w:bCs/>
          <w:color w:val="00387E"/>
          <w:sz w:val="28"/>
          <w:szCs w:val="28"/>
          <w:bdr w:val="none" w:sz="0" w:space="0" w:color="auto" w:frame="1"/>
        </w:rPr>
        <w:t>  </w:t>
      </w:r>
      <w:r>
        <w:rPr>
          <w:b/>
          <w:bCs/>
          <w:color w:val="00387E"/>
          <w:sz w:val="28"/>
          <w:szCs w:val="28"/>
          <w:bdr w:val="none" w:sz="0" w:space="0" w:color="auto" w:frame="1"/>
        </w:rPr>
        <w:t>параметрам занимаемого помещения. Вывеска размещается над входом либо над входом, между 1 и 2 этажами (если занимаемый этаж первый), либо над окнами соответствующего этажа, где расположено занимаемое помещение (если занимаемый этаж – не первый).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Окраска и покрытие декоративными пленками всей поверхности остекления фасада, замена остекления фасада световыми коробами, содержащими сведения</w:t>
      </w:r>
      <w:r>
        <w:rPr>
          <w:rFonts w:ascii="inherit" w:hAnsi="inherit"/>
          <w:color w:val="333333"/>
          <w:sz w:val="28"/>
          <w:szCs w:val="28"/>
          <w:bdr w:val="none" w:sz="0" w:space="0" w:color="auto" w:frame="1"/>
        </w:rPr>
        <w:t> </w:t>
      </w:r>
      <w:r>
        <w:rPr>
          <w:color w:val="333333"/>
          <w:sz w:val="28"/>
          <w:szCs w:val="28"/>
          <w:bdr w:val="none" w:sz="0" w:space="0" w:color="auto" w:frame="1"/>
        </w:rPr>
        <w:t>информационного характера, не допускаются.</w:t>
      </w:r>
    </w:p>
    <w:p w:rsidR="00233E4C" w:rsidRDefault="00233E4C" w:rsidP="00233E4C">
      <w:pPr>
        <w:pStyle w:val="1"/>
        <w:shd w:val="clear" w:color="auto" w:fill="FFFFFF"/>
        <w:spacing w:before="0" w:line="414" w:lineRule="atLeast"/>
        <w:ind w:firstLine="567"/>
        <w:jc w:val="both"/>
        <w:textAlignment w:val="baseline"/>
        <w:rPr>
          <w:rFonts w:ascii="Arial" w:hAnsi="Arial" w:cs="Arial"/>
          <w:color w:val="00387E"/>
          <w:sz w:val="36"/>
          <w:szCs w:val="36"/>
        </w:rPr>
      </w:pPr>
      <w:r>
        <w:rPr>
          <w:b/>
          <w:bCs/>
          <w:color w:val="00387E"/>
          <w:sz w:val="28"/>
          <w:szCs w:val="28"/>
          <w:bdr w:val="none" w:sz="0" w:space="0" w:color="auto" w:frame="1"/>
        </w:rPr>
        <w:t>Максимальная площадь всех вывесок на одном здании, строении, сооружении не может превышать:</w:t>
      </w:r>
    </w:p>
    <w:p w:rsidR="00233E4C" w:rsidRDefault="00233E4C" w:rsidP="00233E4C">
      <w:pPr>
        <w:pStyle w:val="1"/>
        <w:shd w:val="clear" w:color="auto" w:fill="FFFFFF"/>
        <w:spacing w:before="0" w:line="414" w:lineRule="atLeast"/>
        <w:ind w:firstLine="567"/>
        <w:jc w:val="both"/>
        <w:textAlignment w:val="baseline"/>
        <w:rPr>
          <w:rFonts w:ascii="Arial" w:hAnsi="Arial" w:cs="Arial"/>
          <w:b/>
          <w:bCs/>
          <w:color w:val="00387E"/>
          <w:sz w:val="36"/>
          <w:szCs w:val="36"/>
        </w:rPr>
      </w:pPr>
      <w:r>
        <w:rPr>
          <w:b/>
          <w:bCs/>
          <w:color w:val="00387E"/>
          <w:sz w:val="28"/>
          <w:szCs w:val="28"/>
          <w:bdr w:val="none" w:sz="0" w:space="0" w:color="auto" w:frame="1"/>
        </w:rPr>
        <w:t>10% от общей площади фасада здания, сооружения, в случае, если площадь такого фасада менее 50 кв.м.;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5-10% от общей площади фасада здания, сооружения, в случае, если площадь такого фасада составляет от 50 до 100 кв.м.;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3-5% от общей площади фасада здания, сооружения, в случае, если площадь такого фасада составляет</w:t>
      </w:r>
      <w:r>
        <w:rPr>
          <w:rFonts w:ascii="inherit" w:hAnsi="inherit"/>
          <w:color w:val="333333"/>
          <w:sz w:val="28"/>
          <w:szCs w:val="28"/>
          <w:bdr w:val="none" w:sz="0" w:space="0" w:color="auto" w:frame="1"/>
        </w:rPr>
        <w:t>  </w:t>
      </w:r>
      <w:r>
        <w:rPr>
          <w:color w:val="333333"/>
          <w:sz w:val="28"/>
          <w:szCs w:val="28"/>
          <w:bdr w:val="none" w:sz="0" w:space="0" w:color="auto" w:frame="1"/>
        </w:rPr>
        <w:t>более 100 кв.м.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2.9.17. Окраска рекламных тумб, стендов для афиш и объявлений и иных стендов должна производиться не реже раза в год.</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2.9.18. Требование к высоте шрифта вывески регламентирует минимальный размер надписи в 15 сантиметров.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Разрешенные надписи на вывесках для организаций сферы торговли в продовольственной сфере: универсам, супермаркет, гастроном, продукты (продовольственный магазин), специализированный магазин, рыбный магазин, магазин восточных сладостей.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Для розничных предприятий, осуществляющих непродовольственную торговлю: универмаг, дом торговли (торговый дом), торговый центр, специализированный магазин, комиссионный магазин.</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При указании профиля деятельности возможно указание специализации торговой точки: такие как Хлеб, Мясо, Рыба, Молоко, Одежда, Обувь, Овощи, Фрукты, Кондитерская, Булочная, Меха, Кожа, Обувь. При этом объем реализации данной товарной группы должен быть не менее 50% площади торговой точки.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Специализация магазина может также обозначаться по признаку разделения потребителей на группы: Детская одежда, Мужская обувь, Товары для беременных, Ветеринарная Аптека, Книги для школы, Товары для взрослых.</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Для организаций общепита рекомендуются следующие надписи на вывесках: кафе, бар, ресторан, клуб, кофейня, закусочная, чайная и т.д. Модно также указывать на профиль специализации предприятия общепита: Шашлычная, Хинкальная, Блинная, Пирожковая, Молодежное кафе, Летнее кафе, Детское кафе и так далее.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Организации, обслуживающие населения, могут указывать на вывесках надписи следующего типового содержания, раскрывающие их профиль деятельности: Художественный Салон, Салон Моды, Дом Моды, Медицинский салон, Салон эстетической косметологии, Центр молекулярной диагностики, Ремонт обуви, Прокат автомобилей, Ритуальные услуги, Фотостудия, Репетиционная база, Химическая чистка, Ломбард, Ремонт ювелирных изделий, Услуги по уборке, Юридические услуги, Школа иностранных языков и тому подобное. При применении вышеуказанных надписей на вывесках, разрешается</w:t>
      </w:r>
      <w:r>
        <w:rPr>
          <w:rFonts w:ascii="inherit" w:hAnsi="inherit"/>
          <w:color w:val="333333"/>
          <w:sz w:val="28"/>
          <w:szCs w:val="28"/>
          <w:bdr w:val="none" w:sz="0" w:space="0" w:color="auto" w:frame="1"/>
        </w:rPr>
        <w:t>  </w:t>
      </w:r>
      <w:r>
        <w:rPr>
          <w:color w:val="333333"/>
          <w:sz w:val="28"/>
          <w:szCs w:val="28"/>
          <w:bdr w:val="none" w:sz="0" w:space="0" w:color="auto" w:frame="1"/>
        </w:rPr>
        <w:t>указать специализацию, к примеру: ремонт техники (бытовой, электронной, холодильников, телевизоров и т.д.).</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Важной особенностью использования надписей при регистрации вывесок является необходимость сжатого, четкого и нерекламного характера обозначения профиля деятельности организации.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Возможно использование аббревиатур, к примеру: АЗС - Автомобильная заправочная станция, АЗК - Автомобильный заправочный комплекс, также БЕНЗИН, или, к примеру: использование надписи "АВТОМОЙКА".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На занимаемой территории, как и на здании и/или сооружении, в которых находится Автомойка или АЗС имеется возможность устанавливать и эксплуатировать вывески с информацией о цене и номенклатуре реализуемого топлива или оказываемых услуг автомойки.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2.9.19. Все надписи на вывесках должны быть выполнены на русском языке, при этом возможна установка декоративных элементов, либо использование различных словесных или графических изображений или их комбинаций (на русском языке или в русской транслитерации), зарегистрированных в качестве товарных знаков или знаков обслуживания, но при соблюдении условия обладания легальным, зарегистрированным в установленном законодательством порядке правом на использование такого товарного знака или знака обслуживания в рекламе или на вывесках.</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Использование надписей на иностранном языке на вывеске также допустимо, но при выполнении следующих условий: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Необходимо наличие зарегистрированного товарного знака, имеющего написание на иностранном языке, на территории Российской Федерации;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Наличие у организации исключительного права пользования на указываемый товарный знака;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Такие надписи не должны доминировать над надписью, обозначающей профиль деятельности;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Высота букв при использовании товарного знака на иностранном языке должна быть в два раза меньше букв надписи, обозначающей профиль деятельности организации;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Нельзя наносить на вывески иностранные слова в русской транслитерации, только если это не обозначение зарегистрированного товарного знака, на которое у организации имеется исключительное право пользования;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Нельзя использовать сокращения и аббревиатуры, указывая профиль деятельности.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2.10. Некапитальные нестационарные сооружения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хуторского дизайна и освещения, характеру сложившейся среды населенного пункта и условиям долговременной эксплуатации.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2.10.2. Размещение некапитальных нестационарных сооружений на территории Старонижестеблиевского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2.10.2.1.</w:t>
      </w:r>
      <w:r>
        <w:rPr>
          <w:rFonts w:ascii="inherit" w:hAnsi="inherit"/>
          <w:color w:val="333333"/>
          <w:sz w:val="28"/>
          <w:szCs w:val="28"/>
          <w:bdr w:val="none" w:sz="0" w:space="0" w:color="auto" w:frame="1"/>
        </w:rPr>
        <w:t>  </w:t>
      </w:r>
      <w:r>
        <w:rPr>
          <w:color w:val="333333"/>
          <w:sz w:val="28"/>
          <w:szCs w:val="28"/>
          <w:bdr w:val="none" w:sz="0" w:space="0" w:color="auto" w:frame="1"/>
        </w:rPr>
        <w:t>Не допускается размещение некапитальных нестационарных сооружений под козырьками вестибюлей , на газонах, площадках (детских, отдыха, спортивных, транспортных стоянок),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2.10.2. 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2.10.4.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2.11. Оформление и оборудование зданий и сооружений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2.11.1. Проектирование оформления и внешнего оборудования, строящихся и реконструируемых зданий, строений и сооружений, а также конструкций постоянных ограждений осуществляется по согласованию с управлением архитектуры и градостроительства администрации муниципального образования Красноармейский район и должно обеспечивать формирование на территории Старонижестеблиевского сельского поселения Красноармейского района архитектурно-выразительного и эмоционально привлекательного пространства, а именно:</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применение архитектурных решений соразмерно открытому пространству окружающей среды;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формирование ансамблевой застройки;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колористическое решение и допустимые к применению отделочные материалы внешних поверхностей объекта, в том числе крыши;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эстетичный внешний вид конструктивных элементов здания (входные группы, цоколи и др.), размещение антенн, иных наружных объектов и линий коммуникации, водосточных труб, отмостков, домовых знаков;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внедрение в существующие ансамбли, имеющие архитектурные и градостроительные дефекты, новых зданий и сооружений, компенсирующих отсутствие или избыток доминант, декора, стилевого единства;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применение технологических решений по вертикальному озеленению.</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Физические и юридические лица, осуществляющие проектирование, строительство, реконструкцию или ремонт зданий и строений, а также постоянных ограждений обязаны соблюдать требования, указанные в настоящих Правилах.</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2.11.2. 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Отделку фасадов зданий, строений и сооружений по цветовому решению в соответствии с каталогом цветов по RAL CLASSIC:</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 стены: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1013 - белая устрица,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1014 - слоновая кость,</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1015 - светлая слоновая кость,</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1047 - телегрей 4,</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8000 - зелёно-коричневый,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8001 - охра коричневая,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8002 - сигнально-коричневый,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8003 - глиняный коричневый,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9003 - сигнальный белый,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9002 - светло-серый,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9001 - кремово-белый,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7034 - жёлто-серый,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7033 - цементно-белый,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7032 - галечно-белый,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7001 - серебристо-серый,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7002 - оливково-серый,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7003 - серый мох,</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7004 - сигнально-серый;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 выступающие части фасада – белый;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3) цоколь:</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7036 - платиново-серый,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7037 - пыльно-серый,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7038 - агатовый серый,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7039 - кварцевый серый,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7040 - серое окно,</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7001 - серебристо-серый,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7002 - оливково-серый,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7003 - серый мох,</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7004 - сигнальный серый,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7031 - сине-серый,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7032 - галечный серый,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7033 - цементно-серый,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7034 - жёлто-серый,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7035 - светло-серый;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4) кровля: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3005 - винно-красный,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3007 - тёмно-красный,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3009 - оксид красный,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7004 - сигнальный серый,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8004 - медно-коричневый,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8007 - палево-коричневый,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8000 - зелёно-коричневый,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8011 - орехово-коричневый,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8014 - сепия коричневая,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8028 - терракотовый.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Цветовое решение кровли: светло-серый, тёмно-зелёный применять в зонах сложившейся застройки, где указанные цветовые решения имеются.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 оконные рамы: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9010 - белый,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8001 - охра коричневая,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8002 - сигнальный коричневый,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8003 - глиняный коричневый,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7047 - телегрей 4,</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8007 - палево-коричневый,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8008 - оливково-коричневый;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 тонирование стекла: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9006 - бело-алюминиевый,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9018 - папирусно-белый,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1035 - перламутрово-бежевый,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1036 - перламутрово-золотой;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3) водосточные трубы, желоба (под цвет кровли):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9010 - белый,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3005 - винно-красный,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3007 - тёмно-красный,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3009 - оксид красный,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8004 - медно-коричневый,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8007 - палево-коричневый,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8008 - оливково-коричневый,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8011 - орехово-коричневый.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6004 - сине-зелёный (фон),</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5020 - океанская синь (фон),</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9010 - белый (буквы, цифры, рамки).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На фасадах зданий, строений и сооружений размещать вывески (фон, буквы рамки) по цветовому решению в соответствии с каталогом цветов по RAL CASSIC:</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1035 - перламутрово-бежевый,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1036 - перламутрово-золотой,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2013 - перламутрово-оранжевый,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3032 - перламутрово-рубиновый,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9010 - белый.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урны, рамы, объявления: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6004 - сине-зелёный,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9005 - чёрный чугун,</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1036 - перламутрово-золотой (детали).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Иные колористические решения фасадов зданий, строений и сооружений, ограждений и малых архитектурных форм допускается применять при условии согласования с управлением архитектуры и градостроительства администрации муниципального образования Красноармейский район.</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2.11.3.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2.11.4.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2.11.5. При организации стока воды со скатных крыш через водосточные трубы рекомендуется: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не допускать высоты свободного падения воды из выходного отверстия трубы более 200 мм;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предусматривать устройство дренажа в местах стока воды из трубы на газон или иные мягкие виды покрытия.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2.11.6.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2.11.6.1.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bookmarkStart w:id="8" w:name="sub_102116"/>
      <w:bookmarkEnd w:id="8"/>
      <w:r>
        <w:rPr>
          <w:color w:val="333333"/>
          <w:sz w:val="28"/>
          <w:szCs w:val="28"/>
          <w:bdr w:val="none" w:sz="0" w:space="0" w:color="auto" w:frame="1"/>
        </w:rPr>
        <w:t>2.11.7.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bookmarkStart w:id="9" w:name="sub_1021161"/>
      <w:bookmarkEnd w:id="9"/>
      <w:r>
        <w:rPr>
          <w:color w:val="333333"/>
          <w:sz w:val="28"/>
          <w:szCs w:val="28"/>
          <w:bdr w:val="none" w:sz="0" w:space="0" w:color="auto" w:frame="1"/>
        </w:rPr>
        <w:t>.</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2.11.7.1.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bookmarkStart w:id="10" w:name="sub_1021162"/>
      <w:bookmarkEnd w:id="10"/>
      <w:r>
        <w:rPr>
          <w:color w:val="333333"/>
          <w:sz w:val="28"/>
          <w:szCs w:val="28"/>
          <w:bdr w:val="none" w:sz="0" w:space="0" w:color="auto" w:frame="1"/>
        </w:rPr>
        <w:t>2.11.7.2.Возможно допускать использование части площадки при входных группах для временного паркирования легкового транспорта.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bookmarkStart w:id="11" w:name="sub_1021163"/>
      <w:bookmarkEnd w:id="11"/>
      <w:r>
        <w:rPr>
          <w:color w:val="333333"/>
          <w:sz w:val="28"/>
          <w:szCs w:val="28"/>
          <w:bdr w:val="none" w:sz="0" w:space="0" w:color="auto" w:frame="1"/>
        </w:rPr>
        <w:t>2.11.7.3.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2.11.8.Запрещается</w:t>
      </w:r>
      <w:r>
        <w:rPr>
          <w:rFonts w:ascii="inherit" w:hAnsi="inherit"/>
          <w:color w:val="333333"/>
          <w:sz w:val="28"/>
          <w:szCs w:val="28"/>
          <w:bdr w:val="none" w:sz="0" w:space="0" w:color="auto" w:frame="1"/>
        </w:rPr>
        <w:t>  </w:t>
      </w:r>
      <w:r>
        <w:rPr>
          <w:color w:val="333333"/>
          <w:sz w:val="28"/>
          <w:szCs w:val="28"/>
          <w:bdr w:val="none" w:sz="0" w:space="0" w:color="auto" w:frame="1"/>
        </w:rPr>
        <w:t>производить расклейку афиш¸ агитационных и рекламных материалов, объявлений на</w:t>
      </w:r>
      <w:r>
        <w:rPr>
          <w:rFonts w:ascii="inherit" w:hAnsi="inherit"/>
          <w:color w:val="333333"/>
          <w:sz w:val="28"/>
          <w:szCs w:val="28"/>
          <w:bdr w:val="none" w:sz="0" w:space="0" w:color="auto" w:frame="1"/>
        </w:rPr>
        <w:t>  </w:t>
      </w:r>
      <w:r>
        <w:rPr>
          <w:color w:val="333333"/>
          <w:sz w:val="28"/>
          <w:szCs w:val="28"/>
          <w:bdr w:val="none" w:sz="0" w:space="0" w:color="auto" w:frame="1"/>
        </w:rPr>
        <w:t>стенах зданий, сооружений, не предназначенных для этих целей.</w:t>
      </w:r>
    </w:p>
    <w:p w:rsidR="00233E4C" w:rsidRDefault="00233E4C" w:rsidP="00233E4C">
      <w:pPr>
        <w:pStyle w:val="1"/>
        <w:shd w:val="clear" w:color="auto" w:fill="FFFFFF"/>
        <w:spacing w:before="0" w:line="414" w:lineRule="atLeast"/>
        <w:ind w:firstLine="567"/>
        <w:jc w:val="both"/>
        <w:textAlignment w:val="baseline"/>
        <w:rPr>
          <w:rFonts w:ascii="Arial" w:hAnsi="Arial" w:cs="Arial"/>
          <w:color w:val="00387E"/>
          <w:sz w:val="36"/>
          <w:szCs w:val="36"/>
        </w:rPr>
      </w:pPr>
      <w:r>
        <w:rPr>
          <w:rFonts w:ascii="inherit" w:hAnsi="inherit"/>
          <w:b/>
          <w:bCs/>
          <w:color w:val="00387E"/>
          <w:sz w:val="28"/>
          <w:szCs w:val="28"/>
          <w:bdr w:val="none" w:sz="0" w:space="0" w:color="auto" w:frame="1"/>
        </w:rPr>
        <w:t>  </w:t>
      </w:r>
      <w:r>
        <w:rPr>
          <w:b/>
          <w:bCs/>
          <w:color w:val="00387E"/>
          <w:sz w:val="28"/>
          <w:szCs w:val="28"/>
          <w:bdr w:val="none" w:sz="0" w:space="0" w:color="auto" w:frame="1"/>
        </w:rPr>
        <w:t>2.11.8.1.Запрещается наносить надписи на стены зданий, сооружений, не предназначенные для этих целей.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2.11.9.Физические лица, в том числе индивидуальные предприниматели, юридические лица всех организационно – правовых форм обязаны: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обеспечивать надлежащее содержание принадлежащих им на праве собственности или ином вещном, обязательственном праве зданий, строений,</w:t>
      </w:r>
      <w:r>
        <w:rPr>
          <w:rFonts w:ascii="inherit" w:hAnsi="inherit"/>
          <w:color w:val="333333"/>
          <w:sz w:val="28"/>
          <w:szCs w:val="28"/>
          <w:bdr w:val="none" w:sz="0" w:space="0" w:color="auto" w:frame="1"/>
        </w:rPr>
        <w:t> </w:t>
      </w:r>
      <w:r>
        <w:rPr>
          <w:color w:val="333333"/>
          <w:sz w:val="28"/>
          <w:szCs w:val="28"/>
          <w:bdr w:val="none" w:sz="0" w:space="0" w:color="auto" w:frame="1"/>
        </w:rPr>
        <w:t>сооружений, земельных участков в установленных границах;</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обеспечивать очистку и уборку (в том числе от афиш, рекламных и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зданий, строений и сооружений, а также заборов и ограждений земельных участков принадлежащих им на праве собственности или ином вещном или обязательственном праве.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2.11.10. Физические и юридические лица, в собственности либо на ином вещном праве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поддерживать в чистоте и исправном состоянии расположенные на фасадах информационные таблички, памятные доски.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Запрещается самовольное переустройство фасадов зданий и их конструктивных элементов (в том числе остекление балконов) без согласования управления архитектуры и градостроительства администрации муниципального образования Красноармейский район, а в отношении многоквартирных жилых домов, в том числе без согласия собственников помещений в доме, оформленного протоколом общего собрания собственников жилых помещений.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2.11.11. Строительство, реконструкция, пристройка, ремонт и модернизация, снос и перемещение зданий, сооружений и элементов благоустройства, изменение внешнего вида фасада зданий и сооружений, проведение земляных работ, расположенных в границах Старонижестеблиевского сельского поселения Красноармейского района, должны быть согласованы с управлением государственной охраны объектов культурного наследия Краснодарского края.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2.12. Площадки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color w:val="333333"/>
          <w:sz w:val="28"/>
          <w:szCs w:val="28"/>
          <w:bdr w:val="none" w:sz="0" w:space="0" w:color="auto" w:frame="1"/>
        </w:rPr>
        <w:t>Детские площадки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2.12.2. Детские площадки обычно предназначены для игр и активного отдыха детей.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2.12.3. Минимально допустимое расстояние от окон жилых и общественных зданий до площадок для игр детей дошкольного и младшего школьного возраста - не менее 12 м; для занятий физкультурой, в зависимости от шумовых характеристик от 10 до 40 м; (наибольшие значения принимаются для хоккейных и футбольных площадок, наименьшие - для площадок для настольного тенниса).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2.12.4. Площадки для игр детей на территориях жилого назначения рекомендуется проектировать из расчета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2.12.4.1. Площадки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2.12.4.2.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w:t>
      </w:r>
      <w:hyperlink r:id="rId15" w:history="1">
        <w:r>
          <w:rPr>
            <w:rStyle w:val="a9"/>
            <w:color w:val="00387E"/>
            <w:sz w:val="28"/>
            <w:szCs w:val="28"/>
            <w:bdr w:val="none" w:sz="0" w:space="0" w:color="auto" w:frame="1"/>
          </w:rPr>
          <w:t>пункту 4.3.4</w:t>
        </w:r>
      </w:hyperlink>
      <w:r>
        <w:rPr>
          <w:color w:val="333333"/>
          <w:sz w:val="28"/>
          <w:szCs w:val="28"/>
          <w:bdr w:val="none" w:sz="0" w:space="0" w:color="auto" w:frame="1"/>
        </w:rPr>
        <w:t> настоящих Методических рекомендаций.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2.12.5.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2.12.6.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2.12.7.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2.12.7.1.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w:t>
      </w:r>
      <w:hyperlink r:id="rId16" w:history="1">
        <w:r>
          <w:rPr>
            <w:rStyle w:val="a9"/>
            <w:color w:val="00387E"/>
            <w:sz w:val="28"/>
            <w:szCs w:val="28"/>
            <w:bdr w:val="none" w:sz="0" w:space="0" w:color="auto" w:frame="1"/>
          </w:rPr>
          <w:t>пункту 2.6.4.1</w:t>
        </w:r>
      </w:hyperlink>
      <w:r>
        <w:rPr>
          <w:color w:val="333333"/>
          <w:sz w:val="28"/>
          <w:szCs w:val="28"/>
          <w:bdr w:val="none" w:sz="0" w:space="0" w:color="auto" w:frame="1"/>
        </w:rPr>
        <w:t> настоящих Методических рекомендаций.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2.12.7.2. Для сопряжения поверхностей площадки и газона рекомендуется применять садовые бортовые камни со скошенными или закругленными краями.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2.12.7.3.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2.12.7.4. Размещение игрового оборудования следует проектировать с учетом нормативных параметров безопасности, представленных в </w:t>
      </w:r>
      <w:hyperlink r:id="rId17" w:history="1">
        <w:r>
          <w:rPr>
            <w:rStyle w:val="a9"/>
            <w:color w:val="000000"/>
            <w:sz w:val="28"/>
            <w:szCs w:val="28"/>
            <w:bdr w:val="none" w:sz="0" w:space="0" w:color="auto" w:frame="1"/>
          </w:rPr>
          <w:t>таблице 5</w:t>
        </w:r>
      </w:hyperlink>
      <w:r>
        <w:rPr>
          <w:rFonts w:ascii="Arial" w:hAnsi="Arial" w:cs="Arial"/>
          <w:color w:val="333333"/>
          <w:sz w:val="19"/>
          <w:szCs w:val="19"/>
        </w:rPr>
        <w:t> </w:t>
      </w:r>
      <w:r>
        <w:rPr>
          <w:color w:val="333333"/>
          <w:sz w:val="28"/>
          <w:szCs w:val="28"/>
          <w:bdr w:val="none" w:sz="0" w:space="0" w:color="auto" w:frame="1"/>
        </w:rPr>
        <w:t>Приложение № 2 к настоящим Правилам благоустройства.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2.12.7.5.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color w:val="333333"/>
          <w:sz w:val="28"/>
          <w:szCs w:val="28"/>
          <w:bdr w:val="none" w:sz="0" w:space="0" w:color="auto" w:frame="1"/>
        </w:rPr>
        <w:t>Площадки отдыха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18" w:history="1">
        <w:r>
          <w:rPr>
            <w:rStyle w:val="a9"/>
            <w:color w:val="000000"/>
            <w:sz w:val="28"/>
            <w:szCs w:val="28"/>
            <w:bdr w:val="none" w:sz="0" w:space="0" w:color="auto" w:frame="1"/>
          </w:rPr>
          <w:t>СанПиН 2.2.1/2.1.1.1200</w:t>
        </w:r>
      </w:hyperlink>
      <w:r>
        <w:rPr>
          <w:color w:val="000000"/>
          <w:sz w:val="28"/>
          <w:szCs w:val="28"/>
          <w:bdr w:val="none" w:sz="0" w:space="0" w:color="auto" w:frame="1"/>
        </w:rPr>
        <w:t>,</w:t>
      </w:r>
      <w:r>
        <w:rPr>
          <w:color w:val="333333"/>
          <w:sz w:val="28"/>
          <w:szCs w:val="28"/>
          <w:bdr w:val="none" w:sz="0" w:space="0" w:color="auto" w:frame="1"/>
        </w:rPr>
        <w:t>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2.12.9.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w:t>
      </w:r>
      <w:hyperlink r:id="rId19" w:history="1">
        <w:r>
          <w:rPr>
            <w:rStyle w:val="a9"/>
            <w:color w:val="00387E"/>
            <w:sz w:val="28"/>
            <w:szCs w:val="28"/>
            <w:bdr w:val="none" w:sz="0" w:space="0" w:color="auto" w:frame="1"/>
          </w:rPr>
          <w:t>пункту 2.12.4.1</w:t>
        </w:r>
      </w:hyperlink>
      <w:r>
        <w:rPr>
          <w:color w:val="333333"/>
          <w:sz w:val="28"/>
          <w:szCs w:val="28"/>
          <w:bdr w:val="none" w:sz="0" w:space="0" w:color="auto" w:frame="1"/>
        </w:rPr>
        <w:t> настоящих правил благоустройства,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2.12.10.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2.12.10.1.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2.12.10.2.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рекомендуется обеспечивать согласно </w:t>
      </w:r>
      <w:hyperlink r:id="rId20" w:history="1">
        <w:r>
          <w:rPr>
            <w:rStyle w:val="a9"/>
            <w:color w:val="00387E"/>
            <w:sz w:val="28"/>
            <w:szCs w:val="28"/>
            <w:bdr w:val="none" w:sz="0" w:space="0" w:color="auto" w:frame="1"/>
          </w:rPr>
          <w:t>пункту 2.12.7.3</w:t>
        </w:r>
      </w:hyperlink>
      <w:r>
        <w:rPr>
          <w:color w:val="333333"/>
          <w:sz w:val="28"/>
          <w:szCs w:val="28"/>
          <w:bdr w:val="none" w:sz="0" w:space="0" w:color="auto" w:frame="1"/>
        </w:rPr>
        <w:t> настоящих Правил благоустройства, не допускается применение растений с ядовитыми плодами.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2.12.10.3. Функционирование осветительного оборудования рекомендуется обеспечивать в режиме освещения территории, на которой расположена площадка.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2.12.10.4. Минимальный размер площадки с установкой одного стола со скамьями для настольных игр рекомендуется устанавливать в пределах 12 - 15 кв. м.</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color w:val="333333"/>
          <w:sz w:val="28"/>
          <w:szCs w:val="28"/>
          <w:bdr w:val="none" w:sz="0" w:space="0" w:color="auto" w:frame="1"/>
        </w:rPr>
        <w:t>Спортивные площадки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2.12.11.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21" w:history="1">
        <w:r>
          <w:rPr>
            <w:rStyle w:val="a9"/>
            <w:color w:val="000000"/>
            <w:sz w:val="28"/>
            <w:szCs w:val="28"/>
            <w:bdr w:val="none" w:sz="0" w:space="0" w:color="auto" w:frame="1"/>
          </w:rPr>
          <w:t>СанПиН 2.2.1/2.1.1.1200</w:t>
        </w:r>
      </w:hyperlink>
      <w:r>
        <w:rPr>
          <w:color w:val="000000"/>
          <w:sz w:val="28"/>
          <w:szCs w:val="28"/>
          <w:bdr w:val="none" w:sz="0" w:space="0" w:color="auto" w:frame="1"/>
        </w:rPr>
        <w:t>.</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2.12.12.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10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2.12.13.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2.12.13.1.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2.12.13.2.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color w:val="333333"/>
          <w:sz w:val="28"/>
          <w:szCs w:val="28"/>
          <w:bdr w:val="none" w:sz="0" w:space="0" w:color="auto" w:frame="1"/>
        </w:rPr>
        <w:t>Площадки для установки мусоросборников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рекомендуется предусматривать в составе территорий и участков любого функционального назначения, где могут накапливаться ТБО.</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2.12.16. Размер площадки на один контейнер рекомендуется принимать - 2 - 3 кв. м. Между контейнером и краем площадки размер прохода рекомендуется устанавливать не менее 1,0 м, между контейнерами - не менее 0,35 м. На территории жилого назначения площадки рекомендуется проектировать из расчета 0,03 кв. м на 1 жителя или 1 площадка на 6 - 8 подъездов жилых домов, имеющих мусоропроводы; если подъездов меньше - одну площадку при каждом доме.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2.12.17. Как правило,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2.12.17.4. Озеленение рекомендуется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color w:val="333333"/>
          <w:sz w:val="28"/>
          <w:szCs w:val="28"/>
          <w:bdr w:val="none" w:sz="0" w:space="0" w:color="auto" w:frame="1"/>
        </w:rPr>
        <w:t>Площадки для выгула собак</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2.12.18. Площадки для выгула собак рекомендуется размещать на территориях общего пользования микрорайона и жилого района, свободных от зеленых насаждений,</w:t>
      </w:r>
      <w:r>
        <w:rPr>
          <w:rFonts w:ascii="inherit" w:hAnsi="inherit"/>
          <w:color w:val="333333"/>
          <w:sz w:val="28"/>
          <w:szCs w:val="28"/>
          <w:bdr w:val="none" w:sz="0" w:space="0" w:color="auto" w:frame="1"/>
        </w:rPr>
        <w:t>  </w:t>
      </w:r>
      <w:r>
        <w:rPr>
          <w:color w:val="333333"/>
          <w:sz w:val="28"/>
          <w:szCs w:val="28"/>
          <w:bdr w:val="none" w:sz="0" w:space="0" w:color="auto" w:frame="1"/>
        </w:rPr>
        <w:t>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2.12.19.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2.12.20.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2.12.20.1.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2.12.20.2.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2.12.20.3. На территории площадки рекомендуется предусматривать информационный стенд с правилами пользования площадкой.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2.12.20.4. 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color w:val="333333"/>
          <w:sz w:val="28"/>
          <w:szCs w:val="28"/>
          <w:bdr w:val="none" w:sz="0" w:space="0" w:color="auto" w:frame="1"/>
        </w:rPr>
        <w:t>Площадки для дрессировки собак</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2.12.21. Площадки для дрессировки собак рекомендуется размещать на удалении от застройки жилого и общественного назначения не менее, чем на 50 м. Размещение площадки на территориях природного комплекса рекомендуется согласовывать с уполномоченными органами природопользования и охраны окружающей среды. Размер площадки рекомендуется принимать порядка 2000 кв. 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2.12.22. Как правило,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2.12.22.1. 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2.12.22.2. Ограждение, как правило,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2.12.22.3.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color w:val="333333"/>
          <w:sz w:val="28"/>
          <w:szCs w:val="28"/>
          <w:bdr w:val="none" w:sz="0" w:space="0" w:color="auto" w:frame="1"/>
        </w:rPr>
        <w:t>Площадки автостоянок</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2.12.23. 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2.12.24. Следует учитывать, что расстояние от границ автостоянок до окон жилых и общественных заданий принимается в соответствии с </w:t>
      </w:r>
      <w:hyperlink r:id="rId22" w:history="1">
        <w:r>
          <w:rPr>
            <w:rStyle w:val="a9"/>
            <w:color w:val="000000"/>
            <w:sz w:val="28"/>
            <w:szCs w:val="28"/>
            <w:bdr w:val="none" w:sz="0" w:space="0" w:color="auto" w:frame="1"/>
          </w:rPr>
          <w:t>СанПиН 2.2.1/2.1.1.1200</w:t>
        </w:r>
      </w:hyperlink>
      <w:r>
        <w:rPr>
          <w:color w:val="000000"/>
          <w:sz w:val="28"/>
          <w:szCs w:val="28"/>
          <w:bdr w:val="none" w:sz="0" w:space="0" w:color="auto" w:frame="1"/>
        </w:rPr>
        <w:t>. На площадках приобъектных автостоянок долю мест для автомобилей инвалидов рекомендуется проектировать согласно </w:t>
      </w:r>
      <w:hyperlink r:id="rId23" w:history="1">
        <w:r>
          <w:rPr>
            <w:rStyle w:val="a9"/>
            <w:color w:val="000000"/>
            <w:sz w:val="28"/>
            <w:szCs w:val="28"/>
            <w:bdr w:val="none" w:sz="0" w:space="0" w:color="auto" w:frame="1"/>
          </w:rPr>
          <w:t>СНиП 35-01</w:t>
        </w:r>
      </w:hyperlink>
      <w:r>
        <w:rPr>
          <w:color w:val="000000"/>
          <w:sz w:val="28"/>
          <w:szCs w:val="28"/>
          <w:bdr w:val="none" w:sz="0" w:space="0" w:color="auto" w:frame="1"/>
        </w:rPr>
        <w:t>,</w:t>
      </w:r>
      <w:r>
        <w:rPr>
          <w:color w:val="333333"/>
          <w:sz w:val="28"/>
          <w:szCs w:val="28"/>
          <w:bdr w:val="none" w:sz="0" w:space="0" w:color="auto" w:frame="1"/>
        </w:rPr>
        <w:t>блокировать по два или более мест без объемных разделителей, а лишь с обозначением границы прохода при помощи ярко-желтой разметки.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2.12.25. 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2.12.26.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2.12.26.1. Покрытие площадок рекомендуется проектировать аналогичным покрытию транспортных проездов.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2.12.26.2. Сопряжение покрытия площадки с проездом рекомендуется выполнять в одном уровне без укладки бортового камня, с газоном - в соответствии с </w:t>
      </w:r>
      <w:hyperlink r:id="rId24" w:history="1">
        <w:r>
          <w:rPr>
            <w:rStyle w:val="a9"/>
            <w:color w:val="00387E"/>
            <w:sz w:val="28"/>
            <w:szCs w:val="28"/>
            <w:bdr w:val="none" w:sz="0" w:space="0" w:color="auto" w:frame="1"/>
          </w:rPr>
          <w:t>пунктом 2.4.3</w:t>
        </w:r>
      </w:hyperlink>
      <w:r>
        <w:rPr>
          <w:color w:val="333333"/>
          <w:sz w:val="28"/>
          <w:szCs w:val="28"/>
          <w:bdr w:val="none" w:sz="0" w:space="0" w:color="auto" w:frame="1"/>
        </w:rPr>
        <w:t> настоящих Правил благоустройства.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2.12.26.3. Разделительные элементы на площадках могут быть выполнены в виде разметки (белых полос), озелененных полос (газонов), контейнерного озеленения.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2.13. Пешеходные коммуникации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2.13.1. Пешеходные коммуникации обеспечивают пешеходные связи и передвижения на территории Старонижестеблиевского сельского поселения Красноармейского района.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Все виды пешеходных связей, а также организация и благоустройство территории объектов, доступных для маломобильных групп населения, а также прилегающих к ним территорий, должны обеспечивать:</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досягаемость объектов целевого посещения и беспрепятственность перемещения по прилегающей к объекту территории, а также внутри зданий и сооружений;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безопасность путей движения (в том числе эвакуационных);</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2.13.2. 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2.13.3. В случае необходимости расширения тротуаров возможно устраивать пешеходные галереи в составе прилегающей застройки.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color w:val="333333"/>
          <w:sz w:val="28"/>
          <w:szCs w:val="28"/>
          <w:bdr w:val="none" w:sz="0" w:space="0" w:color="auto" w:frame="1"/>
        </w:rPr>
        <w:t>Основные пешеходные коммуникации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2.13.4.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2.13.5.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2.13.6.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2.13.7. 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2.13.8.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2.13.9.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2.13.10.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2.13.10.1. 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w:t>
      </w:r>
      <w:hyperlink r:id="rId25" w:history="1">
        <w:r>
          <w:rPr>
            <w:rStyle w:val="a9"/>
            <w:color w:val="00387E"/>
            <w:sz w:val="28"/>
            <w:szCs w:val="28"/>
            <w:bdr w:val="none" w:sz="0" w:space="0" w:color="auto" w:frame="1"/>
          </w:rPr>
          <w:t>пункту 2.1.7</w:t>
        </w:r>
      </w:hyperlink>
      <w:r>
        <w:rPr>
          <w:color w:val="333333"/>
          <w:sz w:val="28"/>
          <w:szCs w:val="28"/>
          <w:bdr w:val="none" w:sz="0" w:space="0" w:color="auto" w:frame="1"/>
        </w:rPr>
        <w:t> настоящих Правил благоустройства.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2.13.10.2. Возможно размещение некапитальных нестационарных сооружений.</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color w:val="333333"/>
          <w:sz w:val="28"/>
          <w:szCs w:val="28"/>
          <w:bdr w:val="none" w:sz="0" w:space="0" w:color="auto" w:frame="1"/>
        </w:rPr>
        <w:t>Второстепенные пешеходные коммуникации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2.13.11.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2.13.12.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2.13.12.1.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2.13.12.2.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2.14. Транспортные проезды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2.14.2. Проектирование транспортных проездов следует вести с учетом </w:t>
      </w:r>
      <w:hyperlink r:id="rId26" w:history="1">
        <w:r>
          <w:rPr>
            <w:rStyle w:val="a9"/>
            <w:color w:val="000000"/>
            <w:sz w:val="28"/>
            <w:szCs w:val="28"/>
            <w:bdr w:val="none" w:sz="0" w:space="0" w:color="auto" w:frame="1"/>
          </w:rPr>
          <w:t>СНиП 2.05.02</w:t>
        </w:r>
      </w:hyperlink>
      <w:r>
        <w:rPr>
          <w:color w:val="000000"/>
          <w:sz w:val="28"/>
          <w:szCs w:val="28"/>
          <w:bdr w:val="none" w:sz="0" w:space="0" w:color="auto" w:frame="1"/>
        </w:rPr>
        <w:t>. </w:t>
      </w:r>
      <w:r>
        <w:rPr>
          <w:color w:val="333333"/>
          <w:sz w:val="28"/>
          <w:szCs w:val="28"/>
          <w:bdr w:val="none" w:sz="0" w:space="0" w:color="auto" w:frame="1"/>
        </w:rPr>
        <w:t>При проектировании проездов следует обеспечивать сохранение или улучшение ландшафта и экологического состояния прилегающих территорий.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2.14.3.1.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2.14.3.2.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Раздел 3. БЛАГОУСТРОЙСТВО НА ТЕРРИТОРИЯХ</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ОБЩЕСТВЕННОГО НАЗНАЧЕНИЯ</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3.1. Общие положения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 и локального значения, многофункциональные и специализированные общественные зоны Старонижестеблиевского сельского поселения Красноармейского района.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3.1.2. 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3.2. Общественные пространства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3.2.1.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многофункциональных зон, центров общего и локального значения.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3.2.1.1. Пешеходные коммуникации и пешеходные зоны обеспечивают пешеходные связи и передвижения по территории населенного пункта (</w:t>
      </w:r>
      <w:hyperlink r:id="rId27" w:history="1">
        <w:r>
          <w:rPr>
            <w:rStyle w:val="a9"/>
            <w:color w:val="00387E"/>
            <w:sz w:val="28"/>
            <w:szCs w:val="28"/>
            <w:bdr w:val="none" w:sz="0" w:space="0" w:color="auto" w:frame="1"/>
          </w:rPr>
          <w:t>пункты 2.13</w:t>
        </w:r>
      </w:hyperlink>
      <w:r>
        <w:rPr>
          <w:color w:val="333333"/>
          <w:sz w:val="28"/>
          <w:szCs w:val="28"/>
          <w:bdr w:val="none" w:sz="0" w:space="0" w:color="auto" w:frame="1"/>
        </w:rPr>
        <w:t>,</w:t>
      </w:r>
      <w:hyperlink r:id="rId28" w:history="1">
        <w:r>
          <w:rPr>
            <w:rStyle w:val="a9"/>
            <w:color w:val="00387E"/>
            <w:sz w:val="28"/>
            <w:szCs w:val="28"/>
            <w:bdr w:val="none" w:sz="0" w:space="0" w:color="auto" w:frame="1"/>
          </w:rPr>
          <w:t>7.2</w:t>
        </w:r>
      </w:hyperlink>
      <w:r>
        <w:rPr>
          <w:color w:val="333333"/>
          <w:sz w:val="28"/>
          <w:szCs w:val="28"/>
          <w:bdr w:val="none" w:sz="0" w:space="0" w:color="auto" w:frame="1"/>
        </w:rPr>
        <w:t> и </w:t>
      </w:r>
      <w:hyperlink r:id="rId29" w:history="1">
        <w:r>
          <w:rPr>
            <w:rStyle w:val="a9"/>
            <w:color w:val="00387E"/>
            <w:sz w:val="28"/>
            <w:szCs w:val="28"/>
            <w:bdr w:val="none" w:sz="0" w:space="0" w:color="auto" w:frame="1"/>
          </w:rPr>
          <w:t>7.3</w:t>
        </w:r>
      </w:hyperlink>
      <w:r>
        <w:rPr>
          <w:color w:val="333333"/>
          <w:sz w:val="28"/>
          <w:szCs w:val="28"/>
          <w:bdr w:val="none" w:sz="0" w:space="0" w:color="auto" w:frame="1"/>
        </w:rPr>
        <w:t> настоящих Правил благоустройства).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3.2.1.2.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3.2.1.3. 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3.2.2. Как правило, 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3.2.2.1.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3.3. Участки и специализированные зоны</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общественной застройки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3.3.1. Участки общественной застройки (за исключением рассмотренных в</w:t>
      </w:r>
      <w:hyperlink r:id="rId30" w:history="1">
        <w:r>
          <w:rPr>
            <w:rStyle w:val="a9"/>
            <w:color w:val="00387E"/>
            <w:sz w:val="28"/>
            <w:szCs w:val="28"/>
            <w:bdr w:val="none" w:sz="0" w:space="0" w:color="auto" w:frame="1"/>
          </w:rPr>
          <w:t>пункте 3.2.1.2</w:t>
        </w:r>
      </w:hyperlink>
      <w:r>
        <w:rPr>
          <w:color w:val="333333"/>
          <w:sz w:val="28"/>
          <w:szCs w:val="28"/>
          <w:bdr w:val="none" w:sz="0" w:space="0" w:color="auto" w:frame="1"/>
        </w:rPr>
        <w:t> настоящих Правил благоустройства) - это участки общественных учреждений с ограниченным или закрытым режимом посещения: органы власти и управления и другие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3.3.2. Как правило,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Раздел 4. БЛАГОУСТРОЙСТВО НА ТЕРРИТОРИЯХ ЖИЛОГО</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НАЗНАЧЕНИЯ</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4.1. Общие положения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4.1.1.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4.2. Общественные пространства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4.2.1.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4.2.2. 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4.2.2.1.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4.2.2.2. Возможно размещение средств наружной рекламы, некапитальных нестационарных сооружений.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4.2.3.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парки жилого района).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4.3. Участки жилой застройки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4.3.1.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4.3.2. 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4.3.3. 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r:id="rId31" w:history="1">
        <w:r>
          <w:rPr>
            <w:rStyle w:val="a9"/>
            <w:color w:val="00387E"/>
            <w:sz w:val="28"/>
            <w:szCs w:val="28"/>
            <w:bdr w:val="none" w:sz="0" w:space="0" w:color="auto" w:frame="1"/>
          </w:rPr>
          <w:t>подраздел 2.12</w:t>
        </w:r>
      </w:hyperlink>
      <w:r>
        <w:rPr>
          <w:color w:val="333333"/>
          <w:sz w:val="28"/>
          <w:szCs w:val="28"/>
          <w:bdr w:val="none" w:sz="0" w:space="0" w:color="auto" w:frame="1"/>
        </w:rPr>
        <w:t>настоящих Правил благоустройства), элементы сопряжения поверхностей, оборудование площадок, озеленение, осветительное оборудование.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4.3.3.1.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4.3.3.2. Возможно ограждение участка жилой застройки, если оно не противоречит условиям размещения жилых участков вдоль магистральных улиц согласно </w:t>
      </w:r>
      <w:hyperlink r:id="rId32" w:history="1">
        <w:r>
          <w:rPr>
            <w:rStyle w:val="a9"/>
            <w:color w:val="00387E"/>
            <w:sz w:val="28"/>
            <w:szCs w:val="28"/>
            <w:bdr w:val="none" w:sz="0" w:space="0" w:color="auto" w:frame="1"/>
          </w:rPr>
          <w:t>пункту 4.3.4.3</w:t>
        </w:r>
      </w:hyperlink>
      <w:r>
        <w:rPr>
          <w:color w:val="333333"/>
          <w:sz w:val="28"/>
          <w:szCs w:val="28"/>
          <w:bdr w:val="none" w:sz="0" w:space="0" w:color="auto" w:frame="1"/>
        </w:rPr>
        <w:t> настоящих Правил благоустройства.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4.3.4.2. На жилых участках с высокой плотностью застройки (более 20 тыс. кв. м/га) рекомендуется применять компенсирующие приемы благоустройства, при которых нормативные показатели территории участка обеспечиваются за счет:</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4.3.4.3.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4.3.4.4. 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4.4. Участки детских садов и школ</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4.4.1. 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4.4.2. 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4.4.2.1. В качестве твердых видов покрытий рекомендуется применение цементобетона и плиточного мощения.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4.4.2.2. При озеленении территории детских садов и школ рекомендуется не допускать применение растений с ядовитыми плодами.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4.4.3. При проектировании инженерных коммуникаций квартала рекомендуется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4.4.4.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4.5. Участки длительного и кратковременного хранения</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автотранспортных средств</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4.5.1. Определение места размещения и параметров территорий длительного и кратковременного хранения автотранспортных средств необходимо осуществлять в соответствии с положениями</w:t>
      </w:r>
      <w:r>
        <w:rPr>
          <w:rFonts w:ascii="inherit" w:hAnsi="inherit"/>
          <w:color w:val="333333"/>
          <w:sz w:val="28"/>
          <w:szCs w:val="28"/>
          <w:bdr w:val="none" w:sz="0" w:space="0" w:color="auto" w:frame="1"/>
        </w:rPr>
        <w:t>  </w:t>
      </w:r>
      <w:r>
        <w:rPr>
          <w:color w:val="333333"/>
          <w:sz w:val="28"/>
          <w:szCs w:val="28"/>
          <w:bdr w:val="none" w:sz="0" w:space="0" w:color="auto" w:frame="1"/>
        </w:rPr>
        <w:t>подраздела «3.5. Зоны транспортной инфраструктуры» нормативов градостроительного проектирования Краснодарского края, утвержденных постановлением Законодательного собрания Краснодарского края от 24 июня 2009 года</w:t>
      </w:r>
      <w:r>
        <w:rPr>
          <w:rFonts w:ascii="inherit" w:hAnsi="inherit"/>
          <w:color w:val="333333"/>
          <w:sz w:val="28"/>
          <w:szCs w:val="28"/>
          <w:bdr w:val="none" w:sz="0" w:space="0" w:color="auto" w:frame="1"/>
        </w:rPr>
        <w:t>    </w:t>
      </w:r>
      <w:r>
        <w:rPr>
          <w:color w:val="333333"/>
          <w:sz w:val="28"/>
          <w:szCs w:val="28"/>
          <w:bdr w:val="none" w:sz="0" w:space="0" w:color="auto" w:frame="1"/>
        </w:rPr>
        <w:t>№1381-П.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открытой стоянки автотранспортных средств рекомендуется изолировать от остальной территории полосой зеленых насаждений шириной не менее 1 м. Въезды и выезды, как правило, должны иметь закругления бортов тротуаров и газонов радиусом не менее 8 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4.5.2. Как правило,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4.5.2.1. На пешеходных дорожках рекомендуется предусматривать съезд - бордюрный пандус - на уровень проезда (не менее одного на участок).</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4.5.2.2.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Раздел 5. БЛАГОУСТРОЙСТВО НА ТЕРРИТОРИЯХ</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РЕКРЕАЦИОННОГО НАЗНАЧЕНИЯ</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5.1. Общие положения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b/>
          <w:bCs/>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5.1.1.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и включают парки, сады, лесопарки, пляжи, водоемы и иные объекты, используемые в рекреационных целях и формирующие систему открытых пространств сельского поселения.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и в соответствии с положениями</w:t>
      </w:r>
      <w:r>
        <w:rPr>
          <w:rFonts w:ascii="inherit" w:hAnsi="inherit"/>
          <w:color w:val="333333"/>
          <w:sz w:val="28"/>
          <w:szCs w:val="28"/>
          <w:bdr w:val="none" w:sz="0" w:space="0" w:color="auto" w:frame="1"/>
        </w:rPr>
        <w:t>  </w:t>
      </w:r>
      <w:r>
        <w:rPr>
          <w:color w:val="333333"/>
          <w:sz w:val="28"/>
          <w:szCs w:val="28"/>
          <w:bdr w:val="none" w:sz="0" w:space="0" w:color="auto" w:frame="1"/>
        </w:rPr>
        <w:t>подраздела «2.4. Зоны рекреационного назначения» нормативов градостроительного проектирования Краснодарского края, утвержденных постановлением Законодательного собрания Краснодарского края от 24 июня 2009 года №1381-П.</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Рекреационные территории также формируются на землях общего пользования (парки, сады, скверы, бульвары и другие озелененные территории общего пользования).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5.1.2.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5.1.3.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5.1.4. При реконструкции объектов рекреации рекомендуется предусматривать:</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для парков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5.1.5.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5.2. Зоны отдыха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5.2.1. Зоны отдыха Старонижестеблиевского сельского поселения формируются на базе озелененных территорий общего пользования, природных водоемов, рек и</w:t>
      </w:r>
      <w:r>
        <w:rPr>
          <w:rFonts w:ascii="inherit" w:hAnsi="inherit"/>
          <w:color w:val="333333"/>
          <w:sz w:val="28"/>
          <w:szCs w:val="28"/>
          <w:bdr w:val="none" w:sz="0" w:space="0" w:color="auto" w:frame="1"/>
        </w:rPr>
        <w:t> </w:t>
      </w:r>
      <w:r>
        <w:rPr>
          <w:color w:val="333333"/>
          <w:sz w:val="28"/>
          <w:szCs w:val="28"/>
          <w:bdr w:val="none" w:sz="0" w:space="0" w:color="auto" w:frame="1"/>
        </w:rPr>
        <w:t>обустраиваются для организации активного массового отдыха, купания.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5.2.2. При проектировании прибрежной части водоемов зон отдыха выбор территории пляжа следует осуществлять в соответствии с положениями подраздела 5.2 «Особо охраняемые природные территории» нормативов градостроительного проектирования Краснодарского края, утвержденных постановлением Законодательного собрания Краснодарского края от 24 июня 2009 года №1381-П, и при этом исключить возможность неблагоприятных и опасных природных процессов - оползней, селей, лавин, обвалов или выполнить комплекс мероприятий по их исключению в соответствии с проектом.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Территория пляжа должна быть удалена от</w:t>
      </w:r>
      <w:r>
        <w:rPr>
          <w:rFonts w:ascii="inherit" w:hAnsi="inherit"/>
          <w:color w:val="333333"/>
          <w:sz w:val="28"/>
          <w:szCs w:val="28"/>
          <w:bdr w:val="none" w:sz="0" w:space="0" w:color="auto" w:frame="1"/>
        </w:rPr>
        <w:t>  </w:t>
      </w:r>
      <w:r>
        <w:rPr>
          <w:color w:val="333333"/>
          <w:sz w:val="28"/>
          <w:szCs w:val="28"/>
          <w:bdr w:val="none" w:sz="0" w:space="0" w:color="auto" w:frame="1"/>
        </w:rPr>
        <w:t>стойбищ и водопоя скота и других источников загрязнения или располагаться выше указанных источников загрязнения на расстоянии не менее 500 метров.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Пляж и берег у места купания должны быть отлогими, без обрывов и ям. Пляж должен иметь хорошо инсолируемые площадки, защищенные от ветра. Не допускается устройство пляжей на глинистых участках берега.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Запрещается размещать пляжи в границах первого пояса зоны санитарной охраны источников хозяйственно-питьевого водоснабжения.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Территория пляжа, предназначенная для отдыха и купания, должна быть тщательно выровнена, очищена от мусора, пней и камней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В местах, отводимых для купания в водоеме, не должно быть выходов грунтовых вод с низкой температурой, резко выраженных и быстрых водоворотов, воронок и больших волн. Дно водоема должно быть свободным от тины, водорослей, коряг, острых камней и т.п.</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Зона купания должна иметь песчаное, гравийное или галечное дно с пологим уклоном (не более 0,02). Расстояние от уреза воды до буйков (для детей) не должно превышать 25 м. Площадь акватории должна составлять на одного человека не менее 5 м 2, в непроточных водоемах - не менее 10 м2. Граница поверхности воды, предназначенной для купания, обозначается яркими, хорошо видимыми плавучими сигналами.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Максимальная глубина открытых водоемов в местах купания детей должна составлять от 0,7 до 1,3 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5.2.3. В зоне обслуживания пляжа рекомендуется размещать: пункт медицинского обслуживания с проездом, спасательную станцию, проходную, пляжный павильон (климатопавильон), кабины для переодевания, питьевые фонтанчики, мойки для ног, душевые с пресной водой, туалеты, площадки для установки контейнеров для сбора мусора, перекачивающие насосные станции (при необходимости). Одна душевая кабина рассчитывается на 40 мест, 1 прибор в уборной - на 75 мест, 1 питьевой фонтанчик - на 100 мест (не реже чем 1 фонтанчик на 200м протяженности пляжа), 1 кабина для переодевания - на 50 мест пешеходные дорожки.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Площадь и оборудование помещения медпункта рекомендуется устанавливать по согласованию с органами здравохранения муниципального образования но не менее 12 кв.м, которое должно иметь естественное и искусственное освещение, водопровод и туалет.</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Все сооружения пляжа должны быть канализованы, при отсутствии централизованной канализации необходимо предусматривать водонепроницаемый септик или установку биотуалетов.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5.2.4.1. При проектировании озеленения рекомендуется обеспечивать:</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сохранение травяного покрова, древесно-кустарниковой и прибрежной растительности не менее, чем на 80 % общей площади зоны отдыха;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недопущение использования территории зоны отдыха для иных целей (выгуливания собак, устройства игровых городков, аттракционов и т.п.).</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5.2.4.2. Возможно размещение ограждения, уличного технического оборудования (торговые тележки "вода", "мороженое").</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5.3. Парки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5.3.1. На территории Старонижестеблиевского сельского поселения Красноармейского района при проектировании парков типы, параметры, обустройство и система обслуживания отдыхающих должна приниматься в соответствии с положениями подраздела «2.4. Зоны рекреационного назначения» нормативов градостроительного проектирования Краснодарского края, утвержденных постановлением Законодательного собрания Краснодарского края от 24 июня 2009 года №1381-П, в котором предусмотрены парки жилых районов. Проектирование благоустройства парка зависит от его функционального назначения.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color w:val="333333"/>
          <w:sz w:val="28"/>
          <w:szCs w:val="28"/>
          <w:bdr w:val="none" w:sz="0" w:space="0" w:color="auto" w:frame="1"/>
        </w:rPr>
        <w:t>Парк жилого района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5.3.7.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5.3.8. 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5.3.8.1.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5.3.8.2.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5.5. Бульвары, скверы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5.5.1. Бульвары и скверы обычно предназначены для организации кратковременного отдыха, прогулок, транзитных пешеходных передвижений.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5.5.2. Как правило,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5.5.2.2. При озеленении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5.5.2.3. Возможно размещение технического оборудования (тележки "вода", "мороженое").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Раздел 6. БЛАГОУСТРОЙСТВО НА ТЕРРИТОРИЯХ</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ПРОИЗВОДСТВЕННОГО НАЗНАЧЕНИЯ</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6.1. Общие положения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6.1.1. Требования к проектированию благоустройства на территориях производственного назначения определяются положениями подраздела «3.2. Производственные зоны» нормативов градостроительного проектирования Краснодарского края, утвержденных постановлением Законодательного собрания Краснодарского края от 24 июня 2009 года №1381-П, и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6 к настоящим Правилам благоустройства по разработке норм и правил по благоустройству территорий муниципальных образований.</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6.2. Озелененные территории санитарно-защитных зон</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33" w:history="1">
        <w:r>
          <w:rPr>
            <w:rStyle w:val="a9"/>
            <w:color w:val="000000"/>
            <w:sz w:val="28"/>
            <w:szCs w:val="28"/>
            <w:bdr w:val="none" w:sz="0" w:space="0" w:color="auto" w:frame="1"/>
          </w:rPr>
          <w:t>СанПиН 2.2.1/2.1.1.1200</w:t>
        </w:r>
      </w:hyperlink>
      <w:r>
        <w:rPr>
          <w:color w:val="000000"/>
          <w:sz w:val="28"/>
          <w:szCs w:val="28"/>
          <w:bdr w:val="none" w:sz="0" w:space="0" w:color="auto" w:frame="1"/>
        </w:rPr>
        <w:t>.</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6.2.2.1. Озеленение рекомендуется формировать в виде живописных композиций, исключающих однообразие и монотонность.</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Раздел 7. ОБЪЕКТЫ БЛАГОУСТРОЙСТВА</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НА ТЕРРИТОРИЯХ ТРАНСПОРТНЫХ И ИНЖЕНЕРНЫХ</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КОММУНИКАЦИЙ В СТАРОНИЖЕСТЕБЛИЕВСКОМ СЕЛЬСКОМ</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ПОСЕЛЕНИИ КРАСНОАРМЕЙСКОГО РАЙОНА</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7.1. Общие положения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7.1.2.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7.1.3. Проектирование комплексного благоустройства на территориях транспортных и инженерных коммуникаций</w:t>
      </w:r>
      <w:r>
        <w:rPr>
          <w:rFonts w:ascii="inherit" w:hAnsi="inherit"/>
          <w:color w:val="333333"/>
          <w:sz w:val="28"/>
          <w:szCs w:val="28"/>
          <w:bdr w:val="none" w:sz="0" w:space="0" w:color="auto" w:frame="1"/>
        </w:rPr>
        <w:t>  </w:t>
      </w:r>
      <w:r>
        <w:rPr>
          <w:color w:val="333333"/>
          <w:sz w:val="28"/>
          <w:szCs w:val="28"/>
          <w:bdr w:val="none" w:sz="0" w:space="0" w:color="auto" w:frame="1"/>
        </w:rPr>
        <w:t>следует вести с учетом </w:t>
      </w:r>
      <w:hyperlink r:id="rId34" w:history="1">
        <w:r>
          <w:rPr>
            <w:rStyle w:val="a9"/>
            <w:color w:val="000000"/>
            <w:sz w:val="28"/>
            <w:szCs w:val="28"/>
            <w:bdr w:val="none" w:sz="0" w:space="0" w:color="auto" w:frame="1"/>
          </w:rPr>
          <w:t>СНиП 35-01</w:t>
        </w:r>
      </w:hyperlink>
      <w:r>
        <w:rPr>
          <w:color w:val="000000"/>
          <w:sz w:val="28"/>
          <w:szCs w:val="28"/>
          <w:bdr w:val="none" w:sz="0" w:space="0" w:color="auto" w:frame="1"/>
        </w:rPr>
        <w:t>,</w:t>
      </w:r>
      <w:hyperlink r:id="rId35" w:history="1">
        <w:r>
          <w:rPr>
            <w:rStyle w:val="a9"/>
            <w:color w:val="000000"/>
            <w:sz w:val="28"/>
            <w:szCs w:val="28"/>
            <w:bdr w:val="none" w:sz="0" w:space="0" w:color="auto" w:frame="1"/>
          </w:rPr>
          <w:t>СНиП 2.05.02</w:t>
        </w:r>
      </w:hyperlink>
      <w:r>
        <w:rPr>
          <w:color w:val="000000"/>
          <w:sz w:val="28"/>
          <w:szCs w:val="28"/>
          <w:bdr w:val="none" w:sz="0" w:space="0" w:color="auto" w:frame="1"/>
        </w:rPr>
        <w:t>, </w:t>
      </w:r>
      <w:hyperlink r:id="rId36" w:history="1">
        <w:r>
          <w:rPr>
            <w:rStyle w:val="a9"/>
            <w:color w:val="000000"/>
            <w:sz w:val="28"/>
            <w:szCs w:val="28"/>
            <w:bdr w:val="none" w:sz="0" w:space="0" w:color="auto" w:frame="1"/>
          </w:rPr>
          <w:t>ГОСТ Р 52289</w:t>
        </w:r>
      </w:hyperlink>
      <w:r>
        <w:rPr>
          <w:color w:val="000000"/>
          <w:sz w:val="28"/>
          <w:szCs w:val="28"/>
          <w:bdr w:val="none" w:sz="0" w:space="0" w:color="auto" w:frame="1"/>
        </w:rPr>
        <w:t>, </w:t>
      </w:r>
      <w:hyperlink r:id="rId37" w:history="1">
        <w:r>
          <w:rPr>
            <w:rStyle w:val="a9"/>
            <w:color w:val="000000"/>
            <w:sz w:val="28"/>
            <w:szCs w:val="28"/>
            <w:bdr w:val="none" w:sz="0" w:space="0" w:color="auto" w:frame="1"/>
          </w:rPr>
          <w:t>ГОСТ Р 52290-2004</w:t>
        </w:r>
      </w:hyperlink>
      <w:r>
        <w:rPr>
          <w:color w:val="000000"/>
          <w:sz w:val="28"/>
          <w:szCs w:val="28"/>
          <w:bdr w:val="none" w:sz="0" w:space="0" w:color="auto" w:frame="1"/>
        </w:rPr>
        <w:t>, </w:t>
      </w:r>
      <w:hyperlink r:id="rId38" w:history="1">
        <w:r>
          <w:rPr>
            <w:rStyle w:val="a9"/>
            <w:color w:val="000000"/>
            <w:sz w:val="28"/>
            <w:szCs w:val="28"/>
            <w:bdr w:val="none" w:sz="0" w:space="0" w:color="auto" w:frame="1"/>
          </w:rPr>
          <w:t>ГОСТ Р 51256</w:t>
        </w:r>
      </w:hyperlink>
      <w:r>
        <w:rPr>
          <w:color w:val="000000"/>
          <w:sz w:val="28"/>
          <w:szCs w:val="28"/>
          <w:bdr w:val="none" w:sz="0" w:space="0" w:color="auto" w:frame="1"/>
        </w:rPr>
        <w:t>,</w:t>
      </w:r>
      <w:r>
        <w:rPr>
          <w:color w:val="333333"/>
          <w:sz w:val="28"/>
          <w:szCs w:val="28"/>
          <w:bdr w:val="none" w:sz="0" w:space="0" w:color="auto" w:frame="1"/>
        </w:rPr>
        <w:t> обеспечивая условия безопасности населения и защиту прилегающих территорий от воздействия транспорта и инженерных коммуникаций.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7.2. Улицы и дороги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7.2.1. Улицы и дороги населенных пунктов на территории Старонижестеблиевского сельского поселения по назначению и транспортным характеристикам относятся к дорогам местного значения.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7.2.2. Как правило,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7.2.2.1. Виды и конструкции дорожного покрытия проектируются с учетом категории улицы и обеспечением безопасности движения.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7.2.2.2. 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рекомендуется проектировать согласно </w:t>
      </w:r>
      <w:hyperlink r:id="rId39" w:history="1">
        <w:r>
          <w:rPr>
            <w:rStyle w:val="a9"/>
            <w:color w:val="00387E"/>
            <w:sz w:val="28"/>
            <w:szCs w:val="28"/>
            <w:bdr w:val="none" w:sz="0" w:space="0" w:color="auto" w:frame="1"/>
          </w:rPr>
          <w:t>пункту 7.4.2</w:t>
        </w:r>
      </w:hyperlink>
      <w:r>
        <w:rPr>
          <w:color w:val="333333"/>
          <w:sz w:val="28"/>
          <w:szCs w:val="28"/>
          <w:bdr w:val="none" w:sz="0" w:space="0" w:color="auto" w:frame="1"/>
        </w:rPr>
        <w:t> настоящих Правил благоустройства.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 специально выращиваемые для таких объектов растения.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7.3. Пешеходные переходы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7.3.1. Пешеходные переходы рекомендуется размещать в местах пересечения основных пешеходных коммуникаций с</w:t>
      </w:r>
      <w:r>
        <w:rPr>
          <w:rFonts w:ascii="inherit" w:hAnsi="inherit"/>
          <w:color w:val="333333"/>
          <w:sz w:val="28"/>
          <w:szCs w:val="28"/>
          <w:bdr w:val="none" w:sz="0" w:space="0" w:color="auto" w:frame="1"/>
        </w:rPr>
        <w:t>  </w:t>
      </w:r>
      <w:r>
        <w:rPr>
          <w:color w:val="333333"/>
          <w:sz w:val="28"/>
          <w:szCs w:val="28"/>
          <w:bdr w:val="none" w:sz="0" w:space="0" w:color="auto" w:frame="1"/>
        </w:rPr>
        <w:t>улицами и дорогами. Пешеходные переходы обычно проектируются в одном уровне с проезжей частью улицы (наземные).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7.3.2.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7.3.3. 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7.3.1.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b/>
          <w:bCs/>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Раздел 8. ЭКСПЛУАТАЦИЯ ОБЪЕКТОВ БЛАГОУСТРОЙСТВА</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8.1. Общие положения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8.1.1. Настоящий раздел Правил благоустройства содержит основные принципы и рекомендации по содержанию и</w:t>
      </w:r>
      <w:r>
        <w:rPr>
          <w:rFonts w:ascii="inherit" w:hAnsi="inherit"/>
          <w:color w:val="333333"/>
          <w:sz w:val="28"/>
          <w:szCs w:val="28"/>
          <w:bdr w:val="none" w:sz="0" w:space="0" w:color="auto" w:frame="1"/>
        </w:rPr>
        <w:t>  </w:t>
      </w:r>
      <w:r>
        <w:rPr>
          <w:color w:val="333333"/>
          <w:sz w:val="28"/>
          <w:szCs w:val="28"/>
          <w:bdr w:val="none" w:sz="0" w:space="0" w:color="auto" w:frame="1"/>
        </w:rPr>
        <w:t>эксплуатации объектов благоустройства, расположенных на территории Старонижестеблиевского сельского поселения Красноармейского района.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8.1.2. В состав правил эксплуатации объектов благоустройства входят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w:t>
      </w:r>
      <w:r>
        <w:rPr>
          <w:rFonts w:ascii="inherit" w:hAnsi="inherit"/>
          <w:color w:val="333333"/>
          <w:sz w:val="28"/>
          <w:szCs w:val="28"/>
          <w:bdr w:val="none" w:sz="0" w:space="0" w:color="auto" w:frame="1"/>
        </w:rPr>
        <w:t>  </w:t>
      </w:r>
      <w:r>
        <w:rPr>
          <w:color w:val="333333"/>
          <w:sz w:val="28"/>
          <w:szCs w:val="28"/>
          <w:bdr w:val="none" w:sz="0" w:space="0" w:color="auto" w:frame="1"/>
        </w:rPr>
        <w:t>среды, праздничное оформление населенного пункта, основные положения о контроле за эксплуатацией объектов благоустройства.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8.2. Уборка территории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8.2.1. Собственники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w:t>
      </w:r>
      <w:hyperlink r:id="rId40" w:history="1">
        <w:r>
          <w:rPr>
            <w:rStyle w:val="a9"/>
            <w:color w:val="00387E"/>
            <w:sz w:val="28"/>
            <w:szCs w:val="28"/>
            <w:bdr w:val="none" w:sz="0" w:space="0" w:color="auto" w:frame="1"/>
          </w:rPr>
          <w:t>разделом 8</w:t>
        </w:r>
      </w:hyperlink>
      <w:r>
        <w:rPr>
          <w:color w:val="333333"/>
          <w:sz w:val="28"/>
          <w:szCs w:val="28"/>
          <w:bdr w:val="none" w:sz="0" w:space="0" w:color="auto" w:frame="1"/>
        </w:rPr>
        <w:t> настоящих Правил благоустройства и порядком сбора, вывоза и утилизации отходов производства и потребления, утверждаемых органом местного самоуправления.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8.2.3.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w:t>
      </w:r>
      <w:hyperlink r:id="rId41" w:history="1">
        <w:r>
          <w:rPr>
            <w:rStyle w:val="a9"/>
            <w:color w:val="00387E"/>
            <w:sz w:val="28"/>
            <w:szCs w:val="28"/>
            <w:bdr w:val="none" w:sz="0" w:space="0" w:color="auto" w:frame="1"/>
          </w:rPr>
          <w:t>пунктом 8.2.1</w:t>
        </w:r>
      </w:hyperlink>
      <w:r>
        <w:rPr>
          <w:color w:val="333333"/>
          <w:sz w:val="28"/>
          <w:szCs w:val="28"/>
          <w:bdr w:val="none" w:sz="0" w:space="0" w:color="auto" w:frame="1"/>
        </w:rPr>
        <w:t> настоящих Правил благоустройства.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8.2.4. Сбор и вывоз отходов производства и потребления необходимо осуществлять по контейнерной или бестарной системе в установленном порядке.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8.2.5. На территории общего пользования Старонижестеблиевского сельского поселения</w:t>
      </w:r>
      <w:r>
        <w:rPr>
          <w:rFonts w:ascii="inherit" w:hAnsi="inherit"/>
          <w:color w:val="333333"/>
          <w:sz w:val="28"/>
          <w:szCs w:val="28"/>
          <w:bdr w:val="none" w:sz="0" w:space="0" w:color="auto" w:frame="1"/>
        </w:rPr>
        <w:t>  </w:t>
      </w:r>
      <w:r>
        <w:rPr>
          <w:color w:val="333333"/>
          <w:sz w:val="28"/>
          <w:szCs w:val="28"/>
          <w:bdr w:val="none" w:sz="0" w:space="0" w:color="auto" w:frame="1"/>
        </w:rPr>
        <w:t>запрещается</w:t>
      </w:r>
      <w:r>
        <w:rPr>
          <w:rFonts w:ascii="inherit" w:hAnsi="inherit"/>
          <w:color w:val="333333"/>
          <w:sz w:val="28"/>
          <w:szCs w:val="28"/>
          <w:bdr w:val="none" w:sz="0" w:space="0" w:color="auto" w:frame="1"/>
        </w:rPr>
        <w:t>  </w:t>
      </w:r>
      <w:r>
        <w:rPr>
          <w:color w:val="333333"/>
          <w:sz w:val="28"/>
          <w:szCs w:val="28"/>
          <w:bdr w:val="none" w:sz="0" w:space="0" w:color="auto" w:frame="1"/>
        </w:rPr>
        <w:t>сжигание отходов производства и потребления.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8.2.6. Организация уборки территорий Старонижестеблиевского сельского поселения </w:t>
      </w:r>
      <w:r>
        <w:rPr>
          <w:rFonts w:ascii="inherit" w:hAnsi="inherit"/>
          <w:color w:val="333333"/>
          <w:sz w:val="28"/>
          <w:szCs w:val="28"/>
          <w:bdr w:val="none" w:sz="0" w:space="0" w:color="auto" w:frame="1"/>
        </w:rPr>
        <w:t> </w:t>
      </w:r>
      <w:r>
        <w:rPr>
          <w:color w:val="333333"/>
          <w:sz w:val="28"/>
          <w:szCs w:val="28"/>
          <w:bdr w:val="none" w:sz="0" w:space="0" w:color="auto" w:frame="1"/>
        </w:rPr>
        <w:t>осуществляется на основании использования показателей нормативных объемов образования отходов у их производителей.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8.2.7. 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осуществляется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Вывоз отходов, образовавшихся во время ремонта, рекомендуется осуществлять в специально отведенные для этого места лицам, производившим этот ремонт, самостоятельно.</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Запрещается</w:t>
      </w:r>
      <w:r>
        <w:rPr>
          <w:rFonts w:ascii="inherit" w:hAnsi="inherit"/>
          <w:color w:val="333333"/>
          <w:sz w:val="28"/>
          <w:szCs w:val="28"/>
          <w:bdr w:val="none" w:sz="0" w:space="0" w:color="auto" w:frame="1"/>
        </w:rPr>
        <w:t>  </w:t>
      </w:r>
      <w:r>
        <w:rPr>
          <w:color w:val="333333"/>
          <w:sz w:val="28"/>
          <w:szCs w:val="28"/>
          <w:bdr w:val="none" w:sz="0" w:space="0" w:color="auto" w:frame="1"/>
        </w:rPr>
        <w:t>складирование отходов, образовавшихся во время ремонта, в места временного хранения отходов.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8.2.8. Для сбора отходов производства и потребления собственникам зданий и сооружений, необходимо организовать места временного хранения отходов и осуществлять его уборку и техническое обслуживание.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Разрешение на размещение мест временного хранения отходов дает администрация Старонижестеблиевского сельского поселения.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8.2.9.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обязанность по сбору, вывозу и утилизации отходов данного производителя отходов</w:t>
      </w:r>
      <w:r>
        <w:rPr>
          <w:rFonts w:ascii="inherit" w:hAnsi="inherit"/>
          <w:color w:val="333333"/>
          <w:sz w:val="28"/>
          <w:szCs w:val="28"/>
          <w:bdr w:val="none" w:sz="0" w:space="0" w:color="auto" w:frame="1"/>
        </w:rPr>
        <w:t>  </w:t>
      </w:r>
      <w:r>
        <w:rPr>
          <w:color w:val="333333"/>
          <w:sz w:val="28"/>
          <w:szCs w:val="28"/>
          <w:bdr w:val="none" w:sz="0" w:space="0" w:color="auto" w:frame="1"/>
        </w:rPr>
        <w:t>возлагается на собственника вышеперечисленных объектов недвижимости, ответственного за уборку территорий в соответствии с </w:t>
      </w:r>
      <w:hyperlink r:id="rId42" w:history="1">
        <w:r>
          <w:rPr>
            <w:rStyle w:val="a9"/>
            <w:color w:val="00387E"/>
            <w:sz w:val="28"/>
            <w:szCs w:val="28"/>
            <w:bdr w:val="none" w:sz="0" w:space="0" w:color="auto" w:frame="1"/>
          </w:rPr>
          <w:t>разделом 8</w:t>
        </w:r>
      </w:hyperlink>
      <w:r>
        <w:rPr>
          <w:color w:val="333333"/>
          <w:sz w:val="28"/>
          <w:szCs w:val="28"/>
          <w:bdr w:val="none" w:sz="0" w:space="0" w:color="auto" w:frame="1"/>
        </w:rPr>
        <w:t> настоящих Правил благоустройства.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8.2.10. Для предотвращения засорения улиц, площадей, скверов и других общественных мест отходами производства и потребления</w:t>
      </w:r>
      <w:r>
        <w:rPr>
          <w:rFonts w:ascii="inherit" w:hAnsi="inherit"/>
          <w:color w:val="333333"/>
          <w:sz w:val="28"/>
          <w:szCs w:val="28"/>
          <w:bdr w:val="none" w:sz="0" w:space="0" w:color="auto" w:frame="1"/>
        </w:rPr>
        <w:t>  </w:t>
      </w:r>
      <w:r>
        <w:rPr>
          <w:color w:val="333333"/>
          <w:sz w:val="28"/>
          <w:szCs w:val="28"/>
          <w:bdr w:val="none" w:sz="0" w:space="0" w:color="auto" w:frame="1"/>
        </w:rPr>
        <w:t>устанавливаются специально предназначенные для временного хранения отходов емкости малого размера (урны, баки).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Установка емкостей для временного хранения отходов производства и потребления и их очистку осуществляется лицам, ответственным за уборку соответствующих территорий в соответствии с </w:t>
      </w:r>
      <w:hyperlink r:id="rId43" w:history="1">
        <w:r>
          <w:rPr>
            <w:rStyle w:val="a9"/>
            <w:color w:val="00387E"/>
            <w:sz w:val="28"/>
            <w:szCs w:val="28"/>
            <w:bdr w:val="none" w:sz="0" w:space="0" w:color="auto" w:frame="1"/>
          </w:rPr>
          <w:t>пунктом 8.2.1</w:t>
        </w:r>
      </w:hyperlink>
      <w:r>
        <w:rPr>
          <w:color w:val="333333"/>
          <w:sz w:val="28"/>
          <w:szCs w:val="28"/>
          <w:bdr w:val="none" w:sz="0" w:space="0" w:color="auto" w:frame="1"/>
        </w:rPr>
        <w:t> настоящих Правил благоустройства.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8.2.11.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w:t>
      </w:r>
      <w:r>
        <w:rPr>
          <w:rFonts w:ascii="inherit" w:hAnsi="inherit"/>
          <w:color w:val="333333"/>
          <w:sz w:val="28"/>
          <w:szCs w:val="28"/>
          <w:bdr w:val="none" w:sz="0" w:space="0" w:color="auto" w:frame="1"/>
        </w:rPr>
        <w:t>  </w:t>
      </w:r>
      <w:r>
        <w:rPr>
          <w:color w:val="333333"/>
          <w:sz w:val="28"/>
          <w:szCs w:val="28"/>
          <w:bdr w:val="none" w:sz="0" w:space="0" w:color="auto" w:frame="1"/>
        </w:rPr>
        <w:t>производится работникам организации, осуществляющей вывоз отходов.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8.2.12.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Вывоз опасных отходов осуществляется организациям, имеющим лицензию, в соответствии с требованиями законодательства Российской Федерации.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8.2.13. При уборке в ночное время следует принимать меры, предупреждающие шум.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Границу прилегающих территорий рекомендуется определять:</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на улицах с двухсторонней застройкой по длине занимаемого участка, по ширине - до оси проезжей части улицы;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на строительных площадках - территория не менее 15 метров от ограждения стройки по всему периметру;</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для некапитальных объектов торговли, общественного питания и бытового обслуживания населения - в радиусе не менее 10 метров.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8.2.14.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осуществляется организациями, в чьей собственности находятся колонки.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8.2.15. Содержание и уборка скверов и прилегающих к ним тротуаров, проездов и газонов</w:t>
      </w:r>
      <w:r>
        <w:rPr>
          <w:rFonts w:ascii="inherit" w:hAnsi="inherit"/>
          <w:color w:val="333333"/>
          <w:sz w:val="28"/>
          <w:szCs w:val="28"/>
          <w:bdr w:val="none" w:sz="0" w:space="0" w:color="auto" w:frame="1"/>
        </w:rPr>
        <w:t>  </w:t>
      </w:r>
      <w:r>
        <w:rPr>
          <w:color w:val="333333"/>
          <w:sz w:val="28"/>
          <w:szCs w:val="28"/>
          <w:bdr w:val="none" w:sz="0" w:space="0" w:color="auto" w:frame="1"/>
        </w:rPr>
        <w:t>осуществляется специализированными организациями по озеленению хутора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8.2.16. 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w:t>
      </w:r>
      <w:r>
        <w:rPr>
          <w:rFonts w:ascii="inherit" w:hAnsi="inherit"/>
          <w:color w:val="333333"/>
          <w:sz w:val="28"/>
          <w:szCs w:val="28"/>
          <w:bdr w:val="none" w:sz="0" w:space="0" w:color="auto" w:frame="1"/>
        </w:rPr>
        <w:t>  </w:t>
      </w:r>
      <w:r>
        <w:rPr>
          <w:color w:val="333333"/>
          <w:sz w:val="28"/>
          <w:szCs w:val="28"/>
          <w:bdr w:val="none" w:sz="0" w:space="0" w:color="auto" w:frame="1"/>
        </w:rPr>
        <w:t>производится силами и средствами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8.2.17. В жилых зданиях, не имеющих канализации, необходимо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rFonts w:ascii="inherit" w:hAnsi="inherit"/>
          <w:color w:val="333333"/>
          <w:sz w:val="28"/>
          <w:szCs w:val="28"/>
          <w:bdr w:val="none" w:sz="0" w:space="0" w:color="auto" w:frame="1"/>
        </w:rPr>
        <w:t> </w:t>
      </w:r>
      <w:r>
        <w:rPr>
          <w:color w:val="333333"/>
          <w:sz w:val="28"/>
          <w:szCs w:val="28"/>
          <w:bdr w:val="none" w:sz="0" w:space="0" w:color="auto" w:frame="1"/>
        </w:rPr>
        <w:t>Запрещена</w:t>
      </w:r>
      <w:r>
        <w:rPr>
          <w:rFonts w:ascii="inherit" w:hAnsi="inherit"/>
          <w:color w:val="333333"/>
          <w:sz w:val="28"/>
          <w:szCs w:val="28"/>
          <w:bdr w:val="none" w:sz="0" w:space="0" w:color="auto" w:frame="1"/>
        </w:rPr>
        <w:t>  </w:t>
      </w:r>
      <w:r>
        <w:rPr>
          <w:color w:val="333333"/>
          <w:sz w:val="28"/>
          <w:szCs w:val="28"/>
          <w:bdr w:val="none" w:sz="0" w:space="0" w:color="auto" w:frame="1"/>
        </w:rPr>
        <w:t>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8.2.18. Жидкие нечистоты необходимо вывозить по договорам или разовым заявкам организациям, имеющим специальный транспорт.</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8.2.19. Собственникам помещений необходимо обеспечивать подъезды непосредственно к мусоросборникам и выгребным ямам.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8.2.20. Очистка и уборка водосточных канав, лотков, труб, дренажей, предназначенных для отвода поверхностных и грунтовых вод из дворов, производится лицам, указанным в </w:t>
      </w:r>
      <w:hyperlink r:id="rId44" w:history="1">
        <w:r>
          <w:rPr>
            <w:rStyle w:val="a9"/>
            <w:color w:val="00387E"/>
            <w:sz w:val="28"/>
            <w:szCs w:val="28"/>
            <w:bdr w:val="none" w:sz="0" w:space="0" w:color="auto" w:frame="1"/>
          </w:rPr>
          <w:t>пункте 8.2.1</w:t>
        </w:r>
      </w:hyperlink>
      <w:r>
        <w:rPr>
          <w:color w:val="333333"/>
          <w:sz w:val="28"/>
          <w:szCs w:val="28"/>
          <w:bdr w:val="none" w:sz="0" w:space="0" w:color="auto" w:frame="1"/>
        </w:rPr>
        <w:t> настоящих Правил благоустройства.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8.2.21. Слив воды на тротуары, газоны, проезжую часть дороги не</w:t>
      </w:r>
      <w:r>
        <w:rPr>
          <w:rFonts w:ascii="inherit" w:hAnsi="inherit"/>
          <w:color w:val="333333"/>
          <w:sz w:val="28"/>
          <w:szCs w:val="28"/>
          <w:bdr w:val="none" w:sz="0" w:space="0" w:color="auto" w:frame="1"/>
        </w:rPr>
        <w:t>  </w:t>
      </w:r>
      <w:r>
        <w:rPr>
          <w:color w:val="333333"/>
          <w:sz w:val="28"/>
          <w:szCs w:val="28"/>
          <w:bdr w:val="none" w:sz="0" w:space="0" w:color="auto" w:frame="1"/>
        </w:rPr>
        <w:t>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8.2.22. Вывоз пищевых отходов следует осуществлять с территории ежедневно. Остальной мусор необходимо вывозить систематически, по мере накопления, но не реже одного раза в три дня, а в периоды года с температурой выше 14 градусов - ежедневно.</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8.2.23. Содержание и эксплуатацию санкционированных мест хранения и утилизации отходов производства и потребления рекомендуется осуществлять в установленном порядке.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8.2.24. Уборку и очистку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8.2.25. При очистке смотровых колодцев, подземных коммуникаций грунт, мусор, нечистоты</w:t>
      </w:r>
      <w:r>
        <w:rPr>
          <w:rFonts w:ascii="inherit" w:hAnsi="inherit"/>
          <w:color w:val="333333"/>
          <w:sz w:val="28"/>
          <w:szCs w:val="28"/>
          <w:bdr w:val="none" w:sz="0" w:space="0" w:color="auto" w:frame="1"/>
        </w:rPr>
        <w:t>  </w:t>
      </w:r>
      <w:r>
        <w:rPr>
          <w:color w:val="333333"/>
          <w:sz w:val="28"/>
          <w:szCs w:val="28"/>
          <w:bdr w:val="none" w:sz="0" w:space="0" w:color="auto" w:frame="1"/>
        </w:rPr>
        <w:t>складируются в специальную тару с немедленной вывозкой силами организаций, занимающихся очистными работами.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Складирование нечистот на проезжую часть улиц, тротуары и газоны</w:t>
      </w:r>
      <w:r>
        <w:rPr>
          <w:rFonts w:ascii="inherit" w:hAnsi="inherit"/>
          <w:color w:val="333333"/>
          <w:sz w:val="28"/>
          <w:szCs w:val="28"/>
          <w:bdr w:val="none" w:sz="0" w:space="0" w:color="auto" w:frame="1"/>
        </w:rPr>
        <w:t> </w:t>
      </w:r>
      <w:r>
        <w:rPr>
          <w:color w:val="333333"/>
          <w:sz w:val="28"/>
          <w:szCs w:val="28"/>
          <w:bdr w:val="none" w:sz="0" w:space="0" w:color="auto" w:frame="1"/>
        </w:rPr>
        <w:t>запрещено.</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8.2.26. Сбор брошенных на улицах предметов, создающих помехи дорожному движению,</w:t>
      </w:r>
      <w:r>
        <w:rPr>
          <w:rFonts w:ascii="inherit" w:hAnsi="inherit"/>
          <w:color w:val="333333"/>
          <w:sz w:val="28"/>
          <w:szCs w:val="28"/>
          <w:bdr w:val="none" w:sz="0" w:space="0" w:color="auto" w:frame="1"/>
        </w:rPr>
        <w:t>  </w:t>
      </w:r>
      <w:r>
        <w:rPr>
          <w:color w:val="333333"/>
          <w:sz w:val="28"/>
          <w:szCs w:val="28"/>
          <w:bdr w:val="none" w:sz="0" w:space="0" w:color="auto" w:frame="1"/>
        </w:rPr>
        <w:t>осуществляют</w:t>
      </w:r>
      <w:r>
        <w:rPr>
          <w:rFonts w:ascii="inherit" w:hAnsi="inherit"/>
          <w:color w:val="333333"/>
          <w:sz w:val="28"/>
          <w:szCs w:val="28"/>
          <w:bdr w:val="none" w:sz="0" w:space="0" w:color="auto" w:frame="1"/>
        </w:rPr>
        <w:t>  </w:t>
      </w:r>
      <w:r>
        <w:rPr>
          <w:color w:val="333333"/>
          <w:sz w:val="28"/>
          <w:szCs w:val="28"/>
          <w:bdr w:val="none" w:sz="0" w:space="0" w:color="auto" w:frame="1"/>
        </w:rPr>
        <w:t>организации, обслуживающие данные объекты.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8.2.27.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Привлечение граждан к выполнению работ по уборке, благоустройству и озеленению территории муниципального образования</w:t>
      </w:r>
      <w:r>
        <w:rPr>
          <w:rFonts w:ascii="inherit" w:hAnsi="inherit"/>
          <w:color w:val="333333"/>
          <w:sz w:val="28"/>
          <w:szCs w:val="28"/>
          <w:bdr w:val="none" w:sz="0" w:space="0" w:color="auto" w:frame="1"/>
        </w:rPr>
        <w:t>  </w:t>
      </w:r>
      <w:r>
        <w:rPr>
          <w:color w:val="333333"/>
          <w:sz w:val="28"/>
          <w:szCs w:val="28"/>
          <w:bdr w:val="none" w:sz="0" w:space="0" w:color="auto" w:frame="1"/>
        </w:rPr>
        <w:t>осуществляется на основании постановления администрации Старонижестеблиевского сельского поселения.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8.3. Особенности уборки территории в весенне-летний период</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8.3.1. Весенне-летняя уборка территории</w:t>
      </w:r>
      <w:r>
        <w:rPr>
          <w:rFonts w:ascii="inherit" w:hAnsi="inherit"/>
          <w:color w:val="333333"/>
          <w:sz w:val="28"/>
          <w:szCs w:val="28"/>
          <w:bdr w:val="none" w:sz="0" w:space="0" w:color="auto" w:frame="1"/>
        </w:rPr>
        <w:t>  </w:t>
      </w:r>
      <w:r>
        <w:rPr>
          <w:color w:val="333333"/>
          <w:sz w:val="28"/>
          <w:szCs w:val="28"/>
          <w:bdr w:val="none" w:sz="0" w:space="0" w:color="auto" w:frame="1"/>
        </w:rPr>
        <w:t>производится с 15 апреля по 15 октября. В этот период осуществляется</w:t>
      </w:r>
      <w:r>
        <w:rPr>
          <w:rFonts w:ascii="inherit" w:hAnsi="inherit"/>
          <w:color w:val="333333"/>
          <w:sz w:val="28"/>
          <w:szCs w:val="28"/>
          <w:bdr w:val="none" w:sz="0" w:space="0" w:color="auto" w:frame="1"/>
        </w:rPr>
        <w:t>  </w:t>
      </w:r>
      <w:r>
        <w:rPr>
          <w:color w:val="333333"/>
          <w:sz w:val="28"/>
          <w:szCs w:val="28"/>
          <w:bdr w:val="none" w:sz="0" w:space="0" w:color="auto" w:frame="1"/>
        </w:rPr>
        <w:t>мойка, полив и подметание проезжей части улиц, тротуаров, площадей.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В зависимости от климатических условий постановлением администрации муниципального образования период весенне-летней уборки может быть изменен.</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8.3.2. Мойке следует подвергать всю ширину проезжей части улиц и площадей.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8.3.3. Уборку лотков и бордюр от песка, пыли, мусора после мойки рекомендуется заканчивать к 7 часам утра.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8.3.4. Мойка и поливка тротуаров и дворовых территорий, зеленых насаждений и газонов производится силами организаций и собственниками помещений.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8.3.5. Мойка дорожных покрытий и тротуаров, а также подметание тротуаров</w:t>
      </w:r>
      <w:r>
        <w:rPr>
          <w:rFonts w:ascii="inherit" w:hAnsi="inherit"/>
          <w:color w:val="333333"/>
          <w:sz w:val="28"/>
          <w:szCs w:val="28"/>
          <w:bdr w:val="none" w:sz="0" w:space="0" w:color="auto" w:frame="1"/>
        </w:rPr>
        <w:t> </w:t>
      </w:r>
      <w:r>
        <w:rPr>
          <w:color w:val="333333"/>
          <w:sz w:val="28"/>
          <w:szCs w:val="28"/>
          <w:bdr w:val="none" w:sz="0" w:space="0" w:color="auto" w:frame="1"/>
        </w:rPr>
        <w:t>производится с 23 часов до 7 часов утра, а влажное подметание проезжей части улиц</w:t>
      </w:r>
      <w:r>
        <w:rPr>
          <w:rFonts w:ascii="inherit" w:hAnsi="inherit"/>
          <w:color w:val="333333"/>
          <w:sz w:val="28"/>
          <w:szCs w:val="28"/>
          <w:bdr w:val="none" w:sz="0" w:space="0" w:color="auto" w:frame="1"/>
        </w:rPr>
        <w:t>  </w:t>
      </w:r>
      <w:r>
        <w:rPr>
          <w:color w:val="333333"/>
          <w:sz w:val="28"/>
          <w:szCs w:val="28"/>
          <w:bdr w:val="none" w:sz="0" w:space="0" w:color="auto" w:frame="1"/>
        </w:rPr>
        <w:t>производится по мере необходимости с 9 часов утра до 21 часа.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8.4. Особенности уборки территории в осенне-зимний период</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8.4.1. Осенне-зимняя уборка территории</w:t>
      </w:r>
      <w:r>
        <w:rPr>
          <w:rFonts w:ascii="inherit" w:hAnsi="inherit"/>
          <w:color w:val="333333"/>
          <w:sz w:val="28"/>
          <w:szCs w:val="28"/>
          <w:bdr w:val="none" w:sz="0" w:space="0" w:color="auto" w:frame="1"/>
        </w:rPr>
        <w:t>  </w:t>
      </w:r>
      <w:r>
        <w:rPr>
          <w:color w:val="333333"/>
          <w:sz w:val="28"/>
          <w:szCs w:val="28"/>
          <w:bdr w:val="none" w:sz="0" w:space="0" w:color="auto" w:frame="1"/>
        </w:rPr>
        <w:t>проводится с 15 октября по 15 апреля и предусматривает уборку и вывоз мусора, снега и льда, грязи, посыпку улиц песком с примесью хлоридов.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8.4.2. Укладку свежевыпавшего снега в валы и кучи следует разрешать на всех улицах, площадях, набережных, бульварах и скверах с последующей вывозкой.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8.4.3.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8.4.4. Посыпку песком с примесью хлоридов, как правило, следует начинать немедленно с начала снегопада или появления гололеда.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В первую очередь при гололеде посыпаются спуски, подъемы, перекрестки, места остановок общественного транспорта, пешеходные переходы.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Тротуары рекомендуется посыпать сухим песком без хлоридов.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8.4.5.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Снег, сброшенный с крыш, следует немедленно вывозить.</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8.4.6. 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8.4.7. Вывоз снега</w:t>
      </w:r>
      <w:r>
        <w:rPr>
          <w:rFonts w:ascii="inherit" w:hAnsi="inherit"/>
          <w:color w:val="333333"/>
          <w:sz w:val="28"/>
          <w:szCs w:val="28"/>
          <w:bdr w:val="none" w:sz="0" w:space="0" w:color="auto" w:frame="1"/>
        </w:rPr>
        <w:t>  </w:t>
      </w:r>
      <w:r>
        <w:rPr>
          <w:color w:val="333333"/>
          <w:sz w:val="28"/>
          <w:szCs w:val="28"/>
          <w:bdr w:val="none" w:sz="0" w:space="0" w:color="auto" w:frame="1"/>
        </w:rPr>
        <w:t>разрешается вывозить только на специально отведенные места отвала.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Места отвала снега обеспечиваются удобными подъездами, необходимыми механизмами для складирования снега.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8.4.8. Уборку и вывозку снега и льда с улиц, площадей, мостов, плотин, скверов и бульваров рекомендуется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8.4.9. При уборке улиц, проездов, площадей специализированными организациями лицам, указанным в </w:t>
      </w:r>
      <w:hyperlink r:id="rId45" w:history="1">
        <w:r>
          <w:rPr>
            <w:rStyle w:val="a9"/>
            <w:color w:val="00387E"/>
            <w:sz w:val="28"/>
            <w:szCs w:val="28"/>
            <w:bdr w:val="none" w:sz="0" w:space="0" w:color="auto" w:frame="1"/>
          </w:rPr>
          <w:t>пункте 8.2.1</w:t>
        </w:r>
      </w:hyperlink>
      <w:r>
        <w:rPr>
          <w:color w:val="333333"/>
          <w:sz w:val="28"/>
          <w:szCs w:val="28"/>
          <w:bdr w:val="none" w:sz="0" w:space="0" w:color="auto" w:frame="1"/>
        </w:rPr>
        <w:t> настоящих Правил благоустройства рекомендовать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8.5. Порядок содержания элементов благоустройства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b/>
          <w:bCs/>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8.5.1. Общие требования к содержанию элементов благоустройства.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8.5.1.1. Содержание элементов благоустройства, включая работы по восстановлению и ремонту памятников, мемориалов, осуществляются органами местного самоуправления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Органы местного самоуправления осуществляют организацию содержания элементов благоустройства, расположенных на прилегающих территориях.</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Организацию содержания иных элементов благоустройства осуществляет администрация</w:t>
      </w:r>
      <w:r>
        <w:rPr>
          <w:rFonts w:ascii="inherit" w:hAnsi="inherit"/>
          <w:color w:val="333333"/>
          <w:sz w:val="28"/>
          <w:szCs w:val="28"/>
          <w:bdr w:val="none" w:sz="0" w:space="0" w:color="auto" w:frame="1"/>
        </w:rPr>
        <w:t>  </w:t>
      </w:r>
      <w:r>
        <w:rPr>
          <w:color w:val="333333"/>
          <w:sz w:val="28"/>
          <w:szCs w:val="28"/>
          <w:bdr w:val="none" w:sz="0" w:space="0" w:color="auto" w:frame="1"/>
        </w:rPr>
        <w:t>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8.5.1.2.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w:t>
      </w:r>
      <w:r>
        <w:rPr>
          <w:rFonts w:ascii="inherit" w:hAnsi="inherit"/>
          <w:color w:val="333333"/>
          <w:sz w:val="28"/>
          <w:szCs w:val="28"/>
          <w:bdr w:val="none" w:sz="0" w:space="0" w:color="auto" w:frame="1"/>
        </w:rPr>
        <w:t>  </w:t>
      </w:r>
      <w:r>
        <w:rPr>
          <w:color w:val="333333"/>
          <w:sz w:val="28"/>
          <w:szCs w:val="28"/>
          <w:bdr w:val="none" w:sz="0" w:space="0" w:color="auto" w:frame="1"/>
        </w:rPr>
        <w:t>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8.5.1.3. Строительные площадки необходимо ограждать по всему периметру плотным забором установленного образца. В ограждениях предусматривается минимальное количество проездов.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Проезды, как правило, должны выходить на второстепенные улицы и оборудоваться шлагбаумами или воротами.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Строительные площадки</w:t>
      </w:r>
      <w:r>
        <w:rPr>
          <w:rFonts w:ascii="inherit" w:hAnsi="inherit"/>
          <w:color w:val="333333"/>
          <w:sz w:val="28"/>
          <w:szCs w:val="28"/>
          <w:bdr w:val="none" w:sz="0" w:space="0" w:color="auto" w:frame="1"/>
        </w:rPr>
        <w:t>  </w:t>
      </w:r>
      <w:r>
        <w:rPr>
          <w:color w:val="333333"/>
          <w:sz w:val="28"/>
          <w:szCs w:val="28"/>
          <w:bdr w:val="none" w:sz="0" w:space="0" w:color="auto" w:frame="1"/>
        </w:rPr>
        <w:t>обеспечиваются благоустроенной проезжей частью не менее 20 метров у каждого выезда с оборудованием для очистки колес.</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8.5.2. Световые вывески, реклама и витрины.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8.5.2.1. Организациям, эксплуатирующим световые рекламы и вывески, рекомендуется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В случае неисправности отдельных знаков рекламы или вывески рекомендуется выключать полностью.</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8.5.2.2. Витрины рекомендуется оборудовать специальными осветительными приборами.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8.5.2.3. Расклейку газет, афиш, плакатов, различного рода объявлений и реклам</w:t>
      </w:r>
      <w:r>
        <w:rPr>
          <w:rFonts w:ascii="inherit" w:hAnsi="inherit"/>
          <w:color w:val="333333"/>
          <w:sz w:val="28"/>
          <w:szCs w:val="28"/>
          <w:bdr w:val="none" w:sz="0" w:space="0" w:color="auto" w:frame="1"/>
        </w:rPr>
        <w:t> </w:t>
      </w:r>
      <w:r>
        <w:rPr>
          <w:color w:val="333333"/>
          <w:sz w:val="28"/>
          <w:szCs w:val="28"/>
          <w:bdr w:val="none" w:sz="0" w:space="0" w:color="auto" w:frame="1"/>
        </w:rPr>
        <w:t>разрешено только на специально установленных стендах.</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8.5.2.4. Очистка от объявлений опор электротранспорта, уличного освещения, цоколя зданий, заборов и других сооружений</w:t>
      </w:r>
      <w:r>
        <w:rPr>
          <w:rFonts w:ascii="inherit" w:hAnsi="inherit"/>
          <w:color w:val="333333"/>
          <w:sz w:val="28"/>
          <w:szCs w:val="28"/>
          <w:bdr w:val="none" w:sz="0" w:space="0" w:color="auto" w:frame="1"/>
        </w:rPr>
        <w:t>  </w:t>
      </w:r>
      <w:r>
        <w:rPr>
          <w:color w:val="333333"/>
          <w:sz w:val="28"/>
          <w:szCs w:val="28"/>
          <w:bdr w:val="none" w:sz="0" w:space="0" w:color="auto" w:frame="1"/>
        </w:rPr>
        <w:t>осуществляется организациям, эксплуатирующим данные объекты.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8.5.2.5. Размещение и эксплуатацию средств наружной рекламы следует осуществлять в порядке, установленном решением представительного органа муниципального образования.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8.5.3. Строительство, установка и содержание малых архитектурных форм.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8.5.3.1. Физические или юридические лица</w:t>
      </w:r>
      <w:r>
        <w:rPr>
          <w:rFonts w:ascii="inherit" w:hAnsi="inherit"/>
          <w:color w:val="333333"/>
          <w:sz w:val="28"/>
          <w:szCs w:val="28"/>
          <w:bdr w:val="none" w:sz="0" w:space="0" w:color="auto" w:frame="1"/>
        </w:rPr>
        <w:t>   </w:t>
      </w:r>
      <w:r>
        <w:rPr>
          <w:color w:val="333333"/>
          <w:sz w:val="28"/>
          <w:szCs w:val="28"/>
          <w:bdr w:val="none" w:sz="0" w:space="0" w:color="auto" w:frame="1"/>
        </w:rPr>
        <w:t>при</w:t>
      </w:r>
      <w:r>
        <w:rPr>
          <w:rFonts w:ascii="inherit" w:hAnsi="inherit"/>
          <w:color w:val="333333"/>
          <w:sz w:val="28"/>
          <w:szCs w:val="28"/>
          <w:bdr w:val="none" w:sz="0" w:space="0" w:color="auto" w:frame="1"/>
        </w:rPr>
        <w:t>  </w:t>
      </w:r>
      <w:r>
        <w:rPr>
          <w:color w:val="333333"/>
          <w:sz w:val="28"/>
          <w:szCs w:val="28"/>
          <w:bdr w:val="none" w:sz="0" w:space="0" w:color="auto" w:frame="1"/>
        </w:rPr>
        <w:t>проведении работ по содержанию малых архитектурных форм производят их ремонт и окраску, согласовывая колеры с администрацией Старонижестеблиевского сельского поселения Красноармейского района.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8.5.3.2.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r>
        <w:rPr>
          <w:rFonts w:ascii="inherit" w:hAnsi="inherit"/>
          <w:color w:val="333333"/>
          <w:sz w:val="28"/>
          <w:szCs w:val="28"/>
          <w:bdr w:val="none" w:sz="0" w:space="0" w:color="auto" w:frame="1"/>
        </w:rPr>
        <w:t>  </w:t>
      </w:r>
      <w:r>
        <w:rPr>
          <w:color w:val="333333"/>
          <w:sz w:val="28"/>
          <w:szCs w:val="28"/>
          <w:bdr w:val="none" w:sz="0" w:space="0" w:color="auto" w:frame="1"/>
        </w:rPr>
        <w:t>производится не реже одного раза в год.</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8.5.3.3.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8.5.4. Ремонт и содержание зданий и сооружений.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8.5.4.1. Эксплуатацию зданий и сооружений, их ремонт производится в соответствии с установленными правилами и нормами технической эксплуатации.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8.5.4.2. Текущий и капитальный ремонт, окраску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8.5.4.3.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администрациейСтаронижестеблиевского сельского поселения Красноармейского района.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8.5.4.4. Запрещается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8.5.4.5.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8.5.4.6. Рекомендуется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8.6. Работы по озеленению территорий и содержанию</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зеленых насаждений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8.6.1. Озеленение территории, работы по содержанию и восстановлению парков, скверов, зеленых зон, содержание и охрана лесов</w:t>
      </w:r>
      <w:r>
        <w:rPr>
          <w:rFonts w:ascii="inherit" w:hAnsi="inherit"/>
          <w:color w:val="333333"/>
          <w:sz w:val="28"/>
          <w:szCs w:val="28"/>
          <w:bdr w:val="none" w:sz="0" w:space="0" w:color="auto" w:frame="1"/>
        </w:rPr>
        <w:t>  </w:t>
      </w:r>
      <w:r>
        <w:rPr>
          <w:color w:val="333333"/>
          <w:sz w:val="28"/>
          <w:szCs w:val="28"/>
          <w:bdr w:val="none" w:sz="0" w:space="0" w:color="auto" w:frame="1"/>
        </w:rPr>
        <w:t>осуществляется специализированным организациями</w:t>
      </w:r>
      <w:r>
        <w:rPr>
          <w:rFonts w:ascii="inherit" w:hAnsi="inherit"/>
          <w:color w:val="333333"/>
          <w:sz w:val="28"/>
          <w:szCs w:val="28"/>
          <w:bdr w:val="none" w:sz="0" w:space="0" w:color="auto" w:frame="1"/>
        </w:rPr>
        <w:t>  </w:t>
      </w:r>
      <w:r>
        <w:rPr>
          <w:color w:val="333333"/>
          <w:sz w:val="28"/>
          <w:szCs w:val="28"/>
          <w:bdr w:val="none" w:sz="0" w:space="0" w:color="auto" w:frame="1"/>
        </w:rPr>
        <w:t>по договорам с администрацией муниципального образования в пределах средств, предусмотренных в бюджете Старонижестеблиевского сельского поселения Красноармейского района на эти цели.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8.6.2. Физическим и юридическим лицам, в собственности или в пользовании которых находятся земельные участки, рекомендуется обеспечивать содержание и сохранность зеленых насаждений, находящихся на этих участках, а также на прилегающих территориях.</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8.6.3.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w:t>
      </w:r>
      <w:r>
        <w:rPr>
          <w:rFonts w:ascii="inherit" w:hAnsi="inherit"/>
          <w:color w:val="333333"/>
          <w:sz w:val="28"/>
          <w:szCs w:val="28"/>
          <w:bdr w:val="none" w:sz="0" w:space="0" w:color="auto" w:frame="1"/>
        </w:rPr>
        <w:t>  </w:t>
      </w:r>
      <w:r>
        <w:rPr>
          <w:color w:val="333333"/>
          <w:sz w:val="28"/>
          <w:szCs w:val="28"/>
          <w:bdr w:val="none" w:sz="0" w:space="0" w:color="auto" w:frame="1"/>
        </w:rPr>
        <w:t>производятся только по проектам, согласованным с администрацией Старонижестеблиевского сельского поселения.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8.6.4. Лицам, указанным в </w:t>
      </w:r>
      <w:hyperlink r:id="rId46" w:history="1">
        <w:r>
          <w:rPr>
            <w:rStyle w:val="a9"/>
            <w:color w:val="00387E"/>
            <w:sz w:val="28"/>
            <w:szCs w:val="28"/>
            <w:bdr w:val="none" w:sz="0" w:space="0" w:color="auto" w:frame="1"/>
          </w:rPr>
          <w:t>пунктах 8.6.1</w:t>
        </w:r>
      </w:hyperlink>
      <w:r>
        <w:rPr>
          <w:color w:val="333333"/>
          <w:sz w:val="28"/>
          <w:szCs w:val="28"/>
          <w:bdr w:val="none" w:sz="0" w:space="0" w:color="auto" w:frame="1"/>
        </w:rPr>
        <w:t> и </w:t>
      </w:r>
      <w:hyperlink r:id="rId47" w:history="1">
        <w:r>
          <w:rPr>
            <w:rStyle w:val="a9"/>
            <w:color w:val="00387E"/>
            <w:sz w:val="28"/>
            <w:szCs w:val="28"/>
            <w:bdr w:val="none" w:sz="0" w:space="0" w:color="auto" w:frame="1"/>
          </w:rPr>
          <w:t>8.6.2</w:t>
        </w:r>
      </w:hyperlink>
      <w:r>
        <w:rPr>
          <w:color w:val="333333"/>
          <w:sz w:val="28"/>
          <w:szCs w:val="28"/>
          <w:bdr w:val="none" w:sz="0" w:space="0" w:color="auto" w:frame="1"/>
        </w:rPr>
        <w:t> настоящих Правил благоустройства, рекомендуется: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доводить до сведения юридических и физических лиц обо всех случаях массового появления вредителей и болезней и принимать меры борьбы с ними, производить замазку ран и дупел на деревьях;</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проводить своевременный ремонт ограждений зеленых насаждений.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8.6.5. На площадях зеленых насажденийзапрещено:</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ходить и лежать на газонах и в молодых лесных посадках;</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ломать деревья, кустарники, сучья и ветви, срывать листья и цветы, сбивать и собирать плоды;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разбивать палатки и разводить костры;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засорять газоны, цветники, дорожки и водоемы;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портить скульптуры, скамейки, ограды;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ездить на велосипедах, мотоциклах, лошадях, тракторах и автомашинах;</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мыть автотранспортные средства, стирать белье, а также купать животных в водоемах, расположенных на территории зеленых насаждений;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парковать автотранспортные средства на газонах;</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пасти скот;</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производить строительные и ремонтные работы без ограждений насаждений щитами, гарантирующими защиту их от повреждений;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обнажать корни деревьев на расстоянии ближе 1,5 м от ствола и засыпать шейки деревьев землей или строительным мусором;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добывать растительную землю, песок и производить другие раскопки;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выгуливать и отпускать с поводка собак в парках, лесопарках, скверах и иных территориях зеленых насаждений;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сжигать листву и мусор на территории общего пользования муниципального образования.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8.6.6.</w:t>
      </w:r>
      <w:r>
        <w:rPr>
          <w:rFonts w:ascii="inherit" w:hAnsi="inherit"/>
          <w:color w:val="333333"/>
          <w:sz w:val="28"/>
          <w:szCs w:val="28"/>
          <w:bdr w:val="none" w:sz="0" w:space="0" w:color="auto" w:frame="1"/>
        </w:rPr>
        <w:t>  </w:t>
      </w:r>
      <w:r>
        <w:rPr>
          <w:color w:val="333333"/>
          <w:sz w:val="28"/>
          <w:szCs w:val="28"/>
          <w:bdr w:val="none" w:sz="0" w:space="0" w:color="auto" w:frame="1"/>
        </w:rPr>
        <w:t>Запрещена</w:t>
      </w:r>
      <w:r>
        <w:rPr>
          <w:rFonts w:ascii="inherit" w:hAnsi="inherit"/>
          <w:color w:val="333333"/>
          <w:sz w:val="28"/>
          <w:szCs w:val="28"/>
          <w:bdr w:val="none" w:sz="0" w:space="0" w:color="auto" w:frame="1"/>
        </w:rPr>
        <w:t>  </w:t>
      </w:r>
      <w:r>
        <w:rPr>
          <w:color w:val="333333"/>
          <w:sz w:val="28"/>
          <w:szCs w:val="28"/>
          <w:bdr w:val="none" w:sz="0" w:space="0" w:color="auto" w:frame="1"/>
        </w:rPr>
        <w:t>самовольная вырубка деревьев и кустарников.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8.6.7.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w:t>
      </w:r>
      <w:r>
        <w:rPr>
          <w:rFonts w:ascii="inherit" w:hAnsi="inherit"/>
          <w:color w:val="333333"/>
          <w:sz w:val="28"/>
          <w:szCs w:val="28"/>
          <w:bdr w:val="none" w:sz="0" w:space="0" w:color="auto" w:frame="1"/>
        </w:rPr>
        <w:t> </w:t>
      </w:r>
      <w:r>
        <w:rPr>
          <w:color w:val="333333"/>
          <w:sz w:val="28"/>
          <w:szCs w:val="28"/>
          <w:bdr w:val="none" w:sz="0" w:space="0" w:color="auto" w:frame="1"/>
        </w:rPr>
        <w:t>производится только по письменному разрешению администрации Старонижестеблиевского сельского поселения Красноармейского района.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8.6.8. Учет, содержание, клеймение, снос, обрезку, пересадка деревьев и кустарников производится силами и средствами администрации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Если при этом будет установлено, что гибель деревьев произошла по вине отдельных граждан или должностных лиц, то размер восстановительной стоимости</w:t>
      </w:r>
      <w:r>
        <w:rPr>
          <w:rFonts w:ascii="inherit" w:hAnsi="inherit"/>
          <w:color w:val="333333"/>
          <w:sz w:val="28"/>
          <w:szCs w:val="28"/>
          <w:bdr w:val="none" w:sz="0" w:space="0" w:color="auto" w:frame="1"/>
        </w:rPr>
        <w:t> </w:t>
      </w:r>
      <w:r>
        <w:rPr>
          <w:color w:val="333333"/>
          <w:sz w:val="28"/>
          <w:szCs w:val="28"/>
          <w:bdr w:val="none" w:sz="0" w:space="0" w:color="auto" w:frame="1"/>
        </w:rPr>
        <w:t>определяется по ценам на здоровые деревья.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8.6.9.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Старонижестеблиевского сельского поселения для принятия необходимых мер.</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8.6.10. Разрешение на вырубку сухостоя</w:t>
      </w:r>
      <w:r>
        <w:rPr>
          <w:rFonts w:ascii="inherit" w:hAnsi="inherit"/>
          <w:color w:val="333333"/>
          <w:sz w:val="28"/>
          <w:szCs w:val="28"/>
          <w:bdr w:val="none" w:sz="0" w:space="0" w:color="auto" w:frame="1"/>
        </w:rPr>
        <w:t>  </w:t>
      </w:r>
      <w:r>
        <w:rPr>
          <w:color w:val="333333"/>
          <w:sz w:val="28"/>
          <w:szCs w:val="28"/>
          <w:bdr w:val="none" w:sz="0" w:space="0" w:color="auto" w:frame="1"/>
        </w:rPr>
        <w:t>выдается администрацией Старонижестеблиевского сельского поселения.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8.6.11. Снос деревьев, кроме ценных пород деревьев, и кустарников в зоне индивидуальной застройки</w:t>
      </w:r>
      <w:r>
        <w:rPr>
          <w:rFonts w:ascii="inherit" w:hAnsi="inherit"/>
          <w:color w:val="333333"/>
          <w:sz w:val="28"/>
          <w:szCs w:val="28"/>
          <w:bdr w:val="none" w:sz="0" w:space="0" w:color="auto" w:frame="1"/>
        </w:rPr>
        <w:t>  </w:t>
      </w:r>
      <w:r>
        <w:rPr>
          <w:color w:val="333333"/>
          <w:sz w:val="28"/>
          <w:szCs w:val="28"/>
          <w:bdr w:val="none" w:sz="0" w:space="0" w:color="auto" w:frame="1"/>
        </w:rPr>
        <w:t>осуществлятся собственникам земельных участков самостоятельно за счет собственных средств.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8.7. Содержание и эксплуатация дорог</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b/>
          <w:bCs/>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8.7.1. С целью сохранения дорожных покрытий на территории Старонижестеблиевского сельского поселения 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запрещено:</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подвоз груза волоком;</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перегон по улицам населенных пунктов, имеющим твердое покрытие, машин на гусеничном ходу;</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8.7.2. Специализированные организации производят уборку территории поселения на основании соглашений с лицами, указанными в </w:t>
      </w:r>
      <w:hyperlink r:id="rId48" w:history="1">
        <w:r>
          <w:rPr>
            <w:rStyle w:val="a9"/>
            <w:color w:val="00387E"/>
            <w:sz w:val="28"/>
            <w:szCs w:val="28"/>
            <w:bdr w:val="none" w:sz="0" w:space="0" w:color="auto" w:frame="1"/>
          </w:rPr>
          <w:t>пункте 8.2.1</w:t>
        </w:r>
      </w:hyperlink>
      <w:r>
        <w:rPr>
          <w:color w:val="333333"/>
          <w:sz w:val="28"/>
          <w:szCs w:val="28"/>
          <w:bdr w:val="none" w:sz="0" w:space="0" w:color="auto" w:frame="1"/>
        </w:rPr>
        <w:t>настоящих Правил благоустройства.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8.7.3.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 по договорам с администрацией Старонижестеблиевского сельского поселения в соответствии с планом капитальных вложений.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8.7.4. Эксплуатацию, текущий и капитальный ремонт</w:t>
      </w:r>
      <w:r>
        <w:rPr>
          <w:rFonts w:ascii="inherit" w:hAnsi="inherit"/>
          <w:color w:val="333333"/>
          <w:sz w:val="28"/>
          <w:szCs w:val="28"/>
          <w:bdr w:val="none" w:sz="0" w:space="0" w:color="auto" w:frame="1"/>
        </w:rPr>
        <w:t>  </w:t>
      </w:r>
      <w:r>
        <w:rPr>
          <w:color w:val="333333"/>
          <w:sz w:val="28"/>
          <w:szCs w:val="28"/>
          <w:bdr w:val="none" w:sz="0" w:space="0" w:color="auto" w:frame="1"/>
        </w:rPr>
        <w:t>дорожных знаков, разметки и иных объектов обеспечения безопасности уличного движения осуществляется специализированным организациям по договорам с администрацией Старонижестеблиевского сельского поселения Красноармейского района.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8.7.5. 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8.8. Освещение территории Старонижестеблиевского сельского поселения Красноармейского района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b/>
          <w:bCs/>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8.8.1. Улицы, дороги,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Старонижестеблиевского сельского поселения Красноармейского района.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Обязанность по освещению данных объектов возлагается на их собственников или уполномоченных собственником лиц.</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8.8.2. Освещение территории поселения рекомендуется осуществляется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8.8.3. Строительство, эксплуатацию, текущий и капитальный ремонт сетей наружного освещения улиц</w:t>
      </w:r>
      <w:r>
        <w:rPr>
          <w:rFonts w:ascii="inherit" w:hAnsi="inherit"/>
          <w:color w:val="333333"/>
          <w:sz w:val="28"/>
          <w:szCs w:val="28"/>
          <w:bdr w:val="none" w:sz="0" w:space="0" w:color="auto" w:frame="1"/>
        </w:rPr>
        <w:t>  </w:t>
      </w:r>
      <w:r>
        <w:rPr>
          <w:color w:val="333333"/>
          <w:sz w:val="28"/>
          <w:szCs w:val="28"/>
          <w:bdr w:val="none" w:sz="0" w:space="0" w:color="auto" w:frame="1"/>
        </w:rPr>
        <w:t>осуществляется специализированным организациям по договорам с администрацией Старонижестеблиевского сельского поселения.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8.9. Проведение работ при строительстве, ремонте,</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реконструкции коммуникаций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Старонижестеблиевского сельского поселения Красноармейского района.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Аварийные работы рекомендуется начинать владельцам сетей по телефонограмме или по уведомлению администрации Старонижестеблиевского сельского поселения с последующим оформлением разрешения в 3-дневный срок.</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8.9.2. Разрешение на производство работ по строительству, реконструкции, ремонту коммуникаций</w:t>
      </w:r>
      <w:r>
        <w:rPr>
          <w:rFonts w:ascii="inherit" w:hAnsi="inherit"/>
          <w:color w:val="333333"/>
          <w:sz w:val="28"/>
          <w:szCs w:val="28"/>
          <w:bdr w:val="none" w:sz="0" w:space="0" w:color="auto" w:frame="1"/>
        </w:rPr>
        <w:t>  </w:t>
      </w:r>
      <w:r>
        <w:rPr>
          <w:color w:val="333333"/>
          <w:sz w:val="28"/>
          <w:szCs w:val="28"/>
          <w:bdr w:val="none" w:sz="0" w:space="0" w:color="auto" w:frame="1"/>
        </w:rPr>
        <w:t>выдается администрацией Старонижестеблиевского сельского поселения при предъявлении: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проекта проведения работ, согласованного с заинтересованными службами, отвечающими за сохранность инженерных коммуникаций;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схемы движения транспорта и пешеходов, согласованной с государственной инспекцией по безопасности дорожного движения;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условий производства работ, согласованных с администрацией Старонижестеблиевского сельского поселения;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При производстве работ, связанных с необходимостью восстановления покрытия дорог, тротуаров или газонов, разрешение на производство земляных работ</w:t>
      </w:r>
      <w:r>
        <w:rPr>
          <w:rFonts w:ascii="inherit" w:hAnsi="inherit"/>
          <w:color w:val="333333"/>
          <w:sz w:val="28"/>
          <w:szCs w:val="28"/>
          <w:bdr w:val="none" w:sz="0" w:space="0" w:color="auto" w:frame="1"/>
        </w:rPr>
        <w:t>  </w:t>
      </w:r>
      <w:r>
        <w:rPr>
          <w:color w:val="333333"/>
          <w:sz w:val="28"/>
          <w:szCs w:val="28"/>
          <w:bdr w:val="none" w:sz="0" w:space="0" w:color="auto" w:frame="1"/>
        </w:rPr>
        <w:t>выдается только по согласованию со специализированной организацией, обслуживающей дорожное покрытие, тротуары, газоны.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8.9.3. Прокладка напорных коммуникаций под проезжей частью магистральных улиц</w:t>
      </w:r>
      <w:r>
        <w:rPr>
          <w:rFonts w:ascii="inherit" w:hAnsi="inherit"/>
          <w:color w:val="333333"/>
          <w:sz w:val="28"/>
          <w:szCs w:val="28"/>
          <w:bdr w:val="none" w:sz="0" w:space="0" w:color="auto" w:frame="1"/>
        </w:rPr>
        <w:t>  </w:t>
      </w:r>
      <w:r>
        <w:rPr>
          <w:color w:val="333333"/>
          <w:sz w:val="28"/>
          <w:szCs w:val="28"/>
          <w:bdr w:val="none" w:sz="0" w:space="0" w:color="auto" w:frame="1"/>
        </w:rPr>
        <w:t>не допускается.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8.9.4. При реконструкции действующих подземных коммуникаций следует предусматривать их вынос из-под проезжей части улиц.</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8.9.5.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8.9.6. Прокладка подземных коммуникаций под проезжей частью улиц, проездами, а также под тротуарами</w:t>
      </w:r>
      <w:r>
        <w:rPr>
          <w:rFonts w:ascii="inherit" w:hAnsi="inherit"/>
          <w:color w:val="333333"/>
          <w:sz w:val="28"/>
          <w:szCs w:val="28"/>
          <w:bdr w:val="none" w:sz="0" w:space="0" w:color="auto" w:frame="1"/>
        </w:rPr>
        <w:t>  </w:t>
      </w:r>
      <w:r>
        <w:rPr>
          <w:color w:val="333333"/>
          <w:sz w:val="28"/>
          <w:szCs w:val="28"/>
          <w:bdr w:val="none" w:sz="0" w:space="0" w:color="auto" w:frame="1"/>
        </w:rPr>
        <w:t>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Не допускается применение кирпича в конструкциях, подземных коммуникациях, расположенных под проезжей частью.</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8.9.7. В целях исключения возможного разрытия вновь построенных (реконструированных) улиц, скверов</w:t>
      </w:r>
      <w:r>
        <w:rPr>
          <w:rFonts w:ascii="inherit" w:hAnsi="inherit"/>
          <w:color w:val="333333"/>
          <w:sz w:val="28"/>
          <w:szCs w:val="28"/>
          <w:bdr w:val="none" w:sz="0" w:space="0" w:color="auto" w:frame="1"/>
        </w:rPr>
        <w:t>  </w:t>
      </w:r>
      <w:r>
        <w:rPr>
          <w:color w:val="333333"/>
          <w:sz w:val="28"/>
          <w:szCs w:val="28"/>
          <w:bdr w:val="none" w:sz="0" w:space="0" w:color="auto" w:frame="1"/>
        </w:rPr>
        <w:t>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сообщить в администрацию поселения о намеченных работах по прокладке коммуникаций с указанием предполагаемых сроков производства работ.</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8.9.8.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 разрешение на производство работ, в сроки, согласованные с администрацией Старонижестеблиевского сельского поселения.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8.9.9. До начала производства работ по разрытию необходимо:</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8.9.9.1. Установить дорожные знаки в соответствии с согласованной схемой;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8.9.9.2.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Ограждение должно быть сплошным и надежным, предотвращающим попадание посторонних на стройплощадку.</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На направлениях массовых пешеходных потоков через траншеи следует устраивать мостки на расстоянии не менее чем 200 метров друг от друга.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8.9.9.3.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8.9.9.4.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8.9.10.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8.9.11. В разрешении рекомендуется устанавливать сроки и условия производства работ.</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8.9.12.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Особые условия подлежат неукоснительному соблюдению строительной организацией, производящей земляные работы.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8.9.13.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8.9.14.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Бордюр разбирается, складируется на месте производства работ для дальнейшей установки.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При производстве работ на улицах, застроенных территориях грунт рекомендуется немедленно вывозить.</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При необходимости строительная организация может обеспечивать планировку грунта на отвале.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8.9.15. Траншеи под проезжей частью и тротуарами рекомендуется засыпать песком и песчаным фунтом с послойным уплотнением и поливкой водой.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Траншеи на газонах рекомендуется засыпать местным грунтом с уплотнением, восстановлением плодородного слоя и посевом травы.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8.9.16. 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8.9.17.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8.9.18.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8.9.19.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8.9.20. Проведение работ при строительстве, ремонте, реконструкции коммуникаций по просроченным ордерам</w:t>
      </w:r>
      <w:r>
        <w:rPr>
          <w:rFonts w:ascii="inherit" w:hAnsi="inherit"/>
          <w:color w:val="333333"/>
          <w:sz w:val="28"/>
          <w:szCs w:val="28"/>
          <w:bdr w:val="none" w:sz="0" w:space="0" w:color="auto" w:frame="1"/>
        </w:rPr>
        <w:t>  </w:t>
      </w:r>
      <w:r>
        <w:rPr>
          <w:color w:val="333333"/>
          <w:sz w:val="28"/>
          <w:szCs w:val="28"/>
          <w:bdr w:val="none" w:sz="0" w:space="0" w:color="auto" w:frame="1"/>
        </w:rPr>
        <w:t>является самовольным проведением земляных работ.</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8.10. Содержание животных в муниципальном образовании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8.10.1.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8.10.2. Не допускается содержание домашних животных на балконах, лоджиях, в местах общего пользования многоквартирных жилых домов.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8.10.3. Запрещено передвижение сельскохозяйственных животных на территории муниципального образования без сопровождающих лиц.</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8.10.4. Выпас сельскохозяйственных животных</w:t>
      </w:r>
      <w:r>
        <w:rPr>
          <w:rFonts w:ascii="inherit" w:hAnsi="inherit"/>
          <w:color w:val="333333"/>
          <w:sz w:val="28"/>
          <w:szCs w:val="28"/>
          <w:bdr w:val="none" w:sz="0" w:space="0" w:color="auto" w:frame="1"/>
        </w:rPr>
        <w:t>  </w:t>
      </w:r>
      <w:r>
        <w:rPr>
          <w:color w:val="333333"/>
          <w:sz w:val="28"/>
          <w:szCs w:val="28"/>
          <w:bdr w:val="none" w:sz="0" w:space="0" w:color="auto" w:frame="1"/>
        </w:rPr>
        <w:t>осуществляется на специально отведенных администрацией Старонижестеблиевского сельского поселения Красноармейского района местах выпаса под наблюдением владельца или уполномоченного им лица.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8.10.5. Собаки и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подлежат отлову.</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8.10.6. Отлов бродячих животных</w:t>
      </w:r>
      <w:r>
        <w:rPr>
          <w:rFonts w:ascii="inherit" w:hAnsi="inherit"/>
          <w:color w:val="333333"/>
          <w:sz w:val="28"/>
          <w:szCs w:val="28"/>
          <w:bdr w:val="none" w:sz="0" w:space="0" w:color="auto" w:frame="1"/>
        </w:rPr>
        <w:t>  </w:t>
      </w:r>
      <w:r>
        <w:rPr>
          <w:color w:val="333333"/>
          <w:sz w:val="28"/>
          <w:szCs w:val="28"/>
          <w:bdr w:val="none" w:sz="0" w:space="0" w:color="auto" w:frame="1"/>
        </w:rPr>
        <w:t>осуществляется специализированными организациями по договорам с администрацией муниципального образования в пределах средств, предусмотренных в бюджете поселения на эти цели.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8.11. Особые требования к доступности среды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b/>
          <w:bCs/>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8.11.1.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8.11.2.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8.12. Праздничное оформление территории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8.12.1. Праздничное оформление территории Старонижестеблиевского сельского поселения 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выполняется по решению администрации Старонижестеблиевского сельского поселения Красноармейского района на период проведения государственных и сельских праздников, мероприятий, связанных со знаменательными событиями.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Оформление зданий, сооружений осуществляется их владельцами в рамках концепции праздничного оформления территории Старонижестеблиевского сельского поселения Красноармейского района.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8.12.2. Работы, связанные с проведением сельских торжественных и праздничных мероприятий,</w:t>
      </w:r>
      <w:r>
        <w:rPr>
          <w:rFonts w:ascii="inherit" w:hAnsi="inherit"/>
          <w:color w:val="333333"/>
          <w:sz w:val="28"/>
          <w:szCs w:val="28"/>
          <w:bdr w:val="none" w:sz="0" w:space="0" w:color="auto" w:frame="1"/>
        </w:rPr>
        <w:t>  </w:t>
      </w:r>
      <w:r>
        <w:rPr>
          <w:color w:val="333333"/>
          <w:sz w:val="28"/>
          <w:szCs w:val="28"/>
          <w:bdr w:val="none" w:sz="0" w:space="0" w:color="auto" w:frame="1"/>
        </w:rPr>
        <w:t>осуществляются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поселения.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8.12.3. В праздничное оформление</w:t>
      </w:r>
      <w:r>
        <w:rPr>
          <w:rFonts w:ascii="inherit" w:hAnsi="inherit"/>
          <w:color w:val="333333"/>
          <w:sz w:val="28"/>
          <w:szCs w:val="28"/>
          <w:bdr w:val="none" w:sz="0" w:space="0" w:color="auto" w:frame="1"/>
        </w:rPr>
        <w:t>  </w:t>
      </w:r>
      <w:r>
        <w:rPr>
          <w:color w:val="333333"/>
          <w:sz w:val="28"/>
          <w:szCs w:val="28"/>
          <w:bdr w:val="none" w:sz="0" w:space="0" w:color="auto" w:frame="1"/>
        </w:rPr>
        <w:t>включает в себя: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8.12.4. Концепцию праздничного оформления</w:t>
      </w:r>
      <w:r>
        <w:rPr>
          <w:rFonts w:ascii="inherit" w:hAnsi="inherit"/>
          <w:color w:val="333333"/>
          <w:sz w:val="28"/>
          <w:szCs w:val="28"/>
          <w:bdr w:val="none" w:sz="0" w:space="0" w:color="auto" w:frame="1"/>
        </w:rPr>
        <w:t>  </w:t>
      </w:r>
      <w:r>
        <w:rPr>
          <w:color w:val="333333"/>
          <w:sz w:val="28"/>
          <w:szCs w:val="28"/>
          <w:bdr w:val="none" w:sz="0" w:space="0" w:color="auto" w:frame="1"/>
        </w:rPr>
        <w:t>определяется программой мероприятий и схемой размещения объектов и элементов праздничного оформления, утверждаемыми администрацией Старонижестеблиевского сельского поселения Красноармейского района.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8.12.5. 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9. Обеспечение беспрепятственного доступа</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маломобильных граждан к объектам социальной, транспортной</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и инженерной инфраструктур</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9.1. Обеспечение беспрепятственного доступа маломобильных граждан к объектам социальной, транспортной и инженерной инфраструктур осуществляется в соответствии с требованиями норм градостроительного проектирования.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10. Требования к сезонным объектам общественного питания,</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объектам торговли и объектам сферы услуг</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10.1. Требования к размещению сезонных объектов общественного питания, объектов торговли и объектов сферы услуг.</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10.1.1. Сезонные объекты общественного питания (летние кафе), объекты торговли и объекты сферы услуг (далее – сезонные объекты) размещаются на земельных участках, прилегающих к стационарным объектам общественного питания, объектам торговли и объектам сферы услуг, при наличии правоустанавливающих документов на эти земельные участки, в границах выделенных земельных участков, не загромождая пешеходные дорожки.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10.1.2. Не допускается размещение сезонных объектов в арках зданий, на газонах, цветниках, детских и спортивных площадках, площадках для отдыха, на внутридомовых территориях, на остановочных пунктах городского пассажирского транспорта.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10.1.3. При необходимости выполнения ремонтных, профилактических и других работ на инженерных сетях, коммуникациях и иных объектах городской инфраструктуры, во время выполнения которых невозможно функционирование сезонного объекта, администрация Старонижестеблиевского сельского поселения Красноармейского района за 14 дней до начала работ уведомляет хозяйствующий субъект, осуществляющий деятельность в стационарном объекте общественного питания, объекте торговли либо объекте сферы услуг, о необходимости демонтажа конструкций сезонного объекта (полностью либо частично) с указанием дат начала и окончания соответствующих работ.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При необходимости проведения аварийных работ уведомление производится незамедлительно.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Хозяйствующий субъект, осуществляющий деятельность в стационарном объекте общественного питания, объекте торговли или объекте сферы услуг, обязан обеспечить возможность проведения соответствующих работ в указанный администрацией Старонижестеблиевского сельского поселения Красноармейского района период времени.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10.1.4. Демонтаж незаконно размещённого сезонного объекта осуществляется в установленном порядке по освобождению земельных участков от незаконно размещённых на них объектов, не являющихся объектами капитального строительства.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10.2. Требования к обустройству сезонных объектов общественного питания, объектов торговли и объектов сферы услуг.</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10.2.1. При обустройстве сезонных объектов могут использоваться как элементы оборудования, так и сборно-разборные (легковозводимые) конструкции, выполненные в соответствии с разработанными и согласованными в установленном порядке с управлением архитектуры и градостроительства и управлением торговли и бытового обслуживания населения администрации муниципального образования Красноармейский район эскизными проектами.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10.2.2. Элементами оборудования сезонных объектов являются: зонты, мебель, маркизы, декоративные ограждения, осветительные и обогревательные приборы, элементы озеленения, торгово-технологическое оборудование.</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10.2.3. Элементами сборно-разборных (легковозводимых) конструкций являются: навесы, стойки-опоры, настилы, ограждающие конструкции в виде декоративных панелей, монтируемых между стойками-опорами.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10.2.4. Обустройство сезонных объектов сборно-разборными (легковозводимыми) конструкциями не допускается в следующих случаях:</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конструкции не учитывают существующие архитектурные элементы декора здания, строения, сооружения: частично или полностью перекрывают архитектурные элементы здания, строения, сооружения, проходят по оконным и (или) дверным проёмам здания, строения, сооружения, элементы и способ крепления, разрушают архитектурные элементы здания, строения, сооружения;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отсутствуют элементы для беспрепятственного доступа маломобильных групп населения (пандусы, поручни, специальные тактильные и сигнальные маркировки);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нарушается существующая система водоотведения (водослива) здания.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10.2.5. Опорные конструкции маркиз на фасаде здания, строения не должны размещаться за пределами помещения, занимаемого стационарным объектом общественного питания, объектом торговли или объектом сферы услуг.</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10.2.6. Высота зонтов не должна превышать высоту первого этажа здания, строения, занимаемого стационарным объектом общественного питания, объектом торговли или объектом сферы услуг.</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10.2.7. Декоративное ограждение не должно превышать в высоту 90 сантиметров и не должно быть стационарным на период использования (должно легко демонтироваться).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10.2.8. Декоративные панели не должны превышать в высоту 90 сантиметров от нулевой отметки пола (настила).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10.2.9. При оборудовании сезонных объектов не допускается: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использование кирпича, строительных блоков и плит;</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заглубление конструкций, оборудования и ограждения;</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прокладка подземных инженерных коммуникаций и проведение строительно-монтажных работ капитального характера;</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использование для облицовки конструкции сезонных объектов и их навесов полиэтиленового плёночного покрытия, черепицы, металлочерепицы, металла, а также рубероида, асбестоцементных плит.</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10.3. Требования к эксплуатации сезонных объектов общественного питания, объектов торговли и объектов сферы услуг.</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10.3.1. При эксплуатации сезонных объектов собственникам или иным законным владельцам сезонных объектов необходимо обеспечивать:</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наличие туалета для посетителей и условий по обеспечению правил личной гигиены;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наличие урн или ёмкостей для сбора мусора со съёмными вкладышами.</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10.3.2. Не допускается использование оборудования, эксплуатация которого связана с выделением острых запахов (шашлычных, чебуречных и других), в случае размещения сезонного объекта при стационарном предприятии общественного питания, расположенном во встроенных или встроенно-пристроенных помещениях жилых зданий.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10.3.3. Не допускается использование осветительных приборов вблизи окон жилых помещений в случае прямого попадания на окна световых лучей.</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center"/>
        <w:textAlignment w:val="baseline"/>
        <w:rPr>
          <w:rFonts w:ascii="Arial" w:hAnsi="Arial" w:cs="Arial"/>
          <w:color w:val="333333"/>
          <w:sz w:val="19"/>
          <w:szCs w:val="19"/>
        </w:rPr>
      </w:pPr>
      <w:r>
        <w:rPr>
          <w:b/>
          <w:bCs/>
          <w:color w:val="333333"/>
          <w:sz w:val="28"/>
          <w:szCs w:val="28"/>
          <w:bdr w:val="none" w:sz="0" w:space="0" w:color="auto" w:frame="1"/>
        </w:rPr>
        <w:t>11.Формы и механизмы общественного участия в принятии решений и реализации проектов комплексного благоустройства и развития городской среды.</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b/>
          <w:bCs/>
          <w:color w:val="333333"/>
          <w:sz w:val="28"/>
          <w:szCs w:val="28"/>
          <w:bdr w:val="none" w:sz="0" w:space="0" w:color="auto" w:frame="1"/>
        </w:rPr>
        <w:t> </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bookmarkStart w:id="12" w:name="_Toc472352465"/>
      <w:bookmarkEnd w:id="12"/>
      <w:r>
        <w:rPr>
          <w:rFonts w:ascii="inherit" w:hAnsi="inherit" w:cs="Arial"/>
          <w:color w:val="333333"/>
          <w:sz w:val="28"/>
          <w:szCs w:val="28"/>
          <w:bdr w:val="none" w:sz="0" w:space="0" w:color="auto" w:frame="1"/>
        </w:rPr>
        <w:t>11.1.Общие положения. Задачи, польза и формы общественного участия.</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11.1.1.Вовлеченность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11.1.2.Участие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11.1.3.Общественное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11.1.4.Новый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11.2.Основные решения</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б) разработка внутренних регламентов, регулирующих процесс общественного соучастия;</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11.3.Принципы организации общественного соучастия</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11.3.1.Все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11.3.2.Открытое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11.3.3.Все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11.3.4.Для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11.3.5.Обеспечить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11.4.Формы общественного соучастия</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11.4.1.Для осуществления участия граждан в процессе принятия решений и реализации проектов комплексного благоустройства следовать следующим форматам:</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11.4.1.1.Совместное определение целей и задач по развитию территории, инвентаризация проблем и потенциалов среды;</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11.4.1.2.Определение основных видов активностей, функциональных зон и их взаимного расположения на выбранной территории;</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11.4.1.3.Обсуждение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11.4.1.4.Консультации в выборе типов покрытий, с учетом функционального зонирования территории;</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11.4.1.5.Консультации по предполагаемым типам озеленения;</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11.4.1.6.Консультации по предполагаемым типам освещения и осветительного оборудования;</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11.4.1.7.Участие в разработке проекта, обсуждение решений с архитекторами, проектировщиками и другими профильными специалистами;</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11.4.1.8.Согласование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11.4.1.9.Осуществление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11.4.1.10.Осуществление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11.4.2.При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11.4.3.Информирование может осуществляться, но не ограничиваться:</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11.4.3.1.Создание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11.4.3.2.Работа с местными СМИ, охватывающими широкий круг людей разных возрастных групп и потенциальные аудитории проекта.</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11.4.3.3.Вывешивание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11.4.3.4.Информирование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11.4.3.5.Индивидуальные приглашения участников встречи лично, по электронной почте или по телефону.</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11.4.3.6.Использование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11.4.3.7.Установка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11.4.3.8.Установка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11.5.Механизмы общественного участия.</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11.5.1.Обсуждение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11.5.2.</w:t>
      </w:r>
      <w:r>
        <w:rPr>
          <w:rFonts w:ascii="inherit" w:hAnsi="inherit" w:cs="Arial"/>
          <w:color w:val="333333"/>
          <w:sz w:val="28"/>
          <w:szCs w:val="28"/>
          <w:bdr w:val="none" w:sz="0" w:space="0" w:color="auto" w:frame="1"/>
          <w:shd w:val="clear" w:color="auto" w:fill="FFFFFF"/>
        </w:rPr>
        <w:t>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11.5.3.На каждом этапе проектирования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11.5.4.Для проведения общественных обсуждений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11.5.5.Общественные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11.5.6.По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11.5.7.Для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20 дней до проведения самого общественного обсуждения.</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11.5.8.Общественный контроль является одним из механизмов общественного участия.</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shd w:val="clear" w:color="auto" w:fill="FFFFFF"/>
        </w:rPr>
        <w:t>11.5.9.Создавать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11.6.Общественный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11.7.Общественный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33E4C" w:rsidRDefault="00233E4C" w:rsidP="00233E4C">
      <w:pPr>
        <w:pStyle w:val="1"/>
        <w:shd w:val="clear" w:color="auto" w:fill="FFFFFF"/>
        <w:spacing w:before="0" w:line="240" w:lineRule="atLeast"/>
        <w:ind w:firstLine="697"/>
        <w:textAlignment w:val="baseline"/>
        <w:rPr>
          <w:rFonts w:ascii="Arial" w:hAnsi="Arial" w:cs="Arial"/>
          <w:color w:val="00387E"/>
          <w:sz w:val="36"/>
          <w:szCs w:val="36"/>
        </w:rPr>
      </w:pPr>
      <w:r>
        <w:rPr>
          <w:b/>
          <w:bCs/>
          <w:color w:val="00387E"/>
          <w:sz w:val="28"/>
          <w:szCs w:val="28"/>
          <w:bdr w:val="none" w:sz="0" w:space="0" w:color="auto" w:frame="1"/>
        </w:rPr>
        <w:t> </w:t>
      </w:r>
    </w:p>
    <w:p w:rsidR="00233E4C" w:rsidRDefault="00233E4C" w:rsidP="00233E4C">
      <w:pPr>
        <w:pStyle w:val="1"/>
        <w:shd w:val="clear" w:color="auto" w:fill="FFFFFF"/>
        <w:spacing w:before="0" w:line="240" w:lineRule="atLeast"/>
        <w:ind w:firstLine="697"/>
        <w:jc w:val="center"/>
        <w:textAlignment w:val="baseline"/>
        <w:rPr>
          <w:rFonts w:ascii="Arial" w:hAnsi="Arial" w:cs="Arial"/>
          <w:b/>
          <w:bCs/>
          <w:color w:val="00387E"/>
          <w:sz w:val="36"/>
          <w:szCs w:val="36"/>
        </w:rPr>
      </w:pPr>
      <w:r>
        <w:rPr>
          <w:color w:val="00387E"/>
          <w:sz w:val="28"/>
          <w:szCs w:val="28"/>
          <w:bdr w:val="none" w:sz="0" w:space="0" w:color="auto" w:frame="1"/>
        </w:rPr>
        <w:t>12. Контроль за соблюдением норм и правил благоустройства</w:t>
      </w:r>
    </w:p>
    <w:p w:rsidR="00233E4C" w:rsidRDefault="00233E4C" w:rsidP="00233E4C">
      <w:pPr>
        <w:shd w:val="clear" w:color="auto" w:fill="FFFFFF"/>
        <w:spacing w:line="384" w:lineRule="atLeast"/>
        <w:ind w:firstLine="69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700"/>
        <w:jc w:val="both"/>
        <w:textAlignment w:val="baseline"/>
        <w:rPr>
          <w:rFonts w:ascii="Arial" w:hAnsi="Arial" w:cs="Arial"/>
          <w:color w:val="333333"/>
          <w:sz w:val="19"/>
          <w:szCs w:val="19"/>
        </w:rPr>
      </w:pPr>
      <w:bookmarkStart w:id="13" w:name="sub_1091"/>
      <w:bookmarkEnd w:id="13"/>
      <w:r>
        <w:rPr>
          <w:color w:val="333333"/>
          <w:sz w:val="28"/>
          <w:szCs w:val="28"/>
          <w:bdr w:val="none" w:sz="0" w:space="0" w:color="auto" w:frame="1"/>
        </w:rPr>
        <w:t>12.1. Лица,</w:t>
      </w:r>
      <w:r>
        <w:rPr>
          <w:rFonts w:ascii="inherit" w:hAnsi="inherit"/>
          <w:color w:val="333333"/>
          <w:sz w:val="28"/>
          <w:szCs w:val="28"/>
          <w:bdr w:val="none" w:sz="0" w:space="0" w:color="auto" w:frame="1"/>
        </w:rPr>
        <w:t>  </w:t>
      </w:r>
      <w:r>
        <w:rPr>
          <w:color w:val="333333"/>
          <w:sz w:val="28"/>
          <w:szCs w:val="28"/>
          <w:bdr w:val="none" w:sz="0" w:space="0" w:color="auto" w:frame="1"/>
        </w:rPr>
        <w:t>ответственные за осуществление благоустройства территории Старонижестеблиевского сельского поселения Красноармейского района, допустившие нарушения в данной сфере,</w:t>
      </w:r>
      <w:r>
        <w:rPr>
          <w:rFonts w:ascii="inherit" w:hAnsi="inherit"/>
          <w:color w:val="333333"/>
          <w:sz w:val="28"/>
          <w:szCs w:val="28"/>
          <w:bdr w:val="none" w:sz="0" w:space="0" w:color="auto" w:frame="1"/>
        </w:rPr>
        <w:t>   </w:t>
      </w:r>
      <w:r>
        <w:rPr>
          <w:color w:val="333333"/>
          <w:sz w:val="28"/>
          <w:szCs w:val="28"/>
          <w:bdr w:val="none" w:sz="0" w:space="0" w:color="auto" w:frame="1"/>
        </w:rPr>
        <w:t>а также лица, нарушающие основные нормы и правила благоустройства, могут привлекаться</w:t>
      </w:r>
      <w:r>
        <w:rPr>
          <w:rFonts w:ascii="inherit" w:hAnsi="inherit"/>
          <w:color w:val="333333"/>
          <w:sz w:val="28"/>
          <w:szCs w:val="28"/>
          <w:bdr w:val="none" w:sz="0" w:space="0" w:color="auto" w:frame="1"/>
        </w:rPr>
        <w:t>  </w:t>
      </w:r>
      <w:r>
        <w:rPr>
          <w:color w:val="333333"/>
          <w:sz w:val="28"/>
          <w:szCs w:val="28"/>
          <w:bdr w:val="none" w:sz="0" w:space="0" w:color="auto" w:frame="1"/>
        </w:rPr>
        <w:t>к ответственности в соответствии с законодательством Российской Федерации об административных правонарушениях, законодательством Краснодарского края.</w:t>
      </w:r>
    </w:p>
    <w:p w:rsidR="00233E4C" w:rsidRDefault="00233E4C" w:rsidP="00233E4C">
      <w:pPr>
        <w:shd w:val="clear" w:color="auto" w:fill="FFFFFF"/>
        <w:spacing w:line="384" w:lineRule="atLeast"/>
        <w:ind w:firstLine="700"/>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233E4C" w:rsidRDefault="00233E4C" w:rsidP="00233E4C">
      <w:pPr>
        <w:shd w:val="clear" w:color="auto" w:fill="FFFFFF"/>
        <w:jc w:val="both"/>
        <w:textAlignment w:val="baseline"/>
        <w:rPr>
          <w:rFonts w:ascii="Arial" w:hAnsi="Arial" w:cs="Arial"/>
          <w:color w:val="333333"/>
          <w:sz w:val="19"/>
          <w:szCs w:val="19"/>
        </w:rPr>
      </w:pPr>
      <w:r>
        <w:rPr>
          <w:color w:val="333333"/>
          <w:sz w:val="28"/>
          <w:szCs w:val="28"/>
          <w:bdr w:val="none" w:sz="0" w:space="0" w:color="auto" w:frame="1"/>
        </w:rPr>
        <w:t>Глава</w:t>
      </w:r>
    </w:p>
    <w:p w:rsidR="00233E4C" w:rsidRDefault="00233E4C" w:rsidP="00233E4C">
      <w:pPr>
        <w:shd w:val="clear" w:color="auto" w:fill="FFFFFF"/>
        <w:jc w:val="both"/>
        <w:textAlignment w:val="baseline"/>
        <w:rPr>
          <w:rFonts w:ascii="Arial" w:hAnsi="Arial" w:cs="Arial"/>
          <w:color w:val="333333"/>
          <w:sz w:val="19"/>
          <w:szCs w:val="19"/>
        </w:rPr>
      </w:pPr>
      <w:r>
        <w:rPr>
          <w:color w:val="333333"/>
          <w:sz w:val="28"/>
          <w:szCs w:val="28"/>
          <w:bdr w:val="none" w:sz="0" w:space="0" w:color="auto" w:frame="1"/>
        </w:rPr>
        <w:t>Старонижестеблиевского</w:t>
      </w:r>
    </w:p>
    <w:p w:rsidR="00233E4C" w:rsidRDefault="00233E4C" w:rsidP="00233E4C">
      <w:pPr>
        <w:shd w:val="clear" w:color="auto" w:fill="FFFFFF"/>
        <w:jc w:val="both"/>
        <w:textAlignment w:val="baseline"/>
        <w:rPr>
          <w:rFonts w:ascii="Arial" w:hAnsi="Arial" w:cs="Arial"/>
          <w:color w:val="333333"/>
          <w:sz w:val="19"/>
          <w:szCs w:val="19"/>
        </w:rPr>
      </w:pPr>
      <w:r>
        <w:rPr>
          <w:color w:val="333333"/>
          <w:sz w:val="28"/>
          <w:szCs w:val="28"/>
          <w:bdr w:val="none" w:sz="0" w:space="0" w:color="auto" w:frame="1"/>
        </w:rPr>
        <w:t>сельского поселения</w:t>
      </w:r>
    </w:p>
    <w:p w:rsidR="00233E4C" w:rsidRDefault="00233E4C" w:rsidP="00233E4C">
      <w:pPr>
        <w:shd w:val="clear" w:color="auto" w:fill="FFFFFF"/>
        <w:jc w:val="both"/>
        <w:textAlignment w:val="baseline"/>
        <w:rPr>
          <w:rFonts w:ascii="Arial" w:hAnsi="Arial" w:cs="Arial"/>
          <w:color w:val="333333"/>
          <w:sz w:val="19"/>
          <w:szCs w:val="19"/>
        </w:rPr>
      </w:pPr>
      <w:r>
        <w:rPr>
          <w:color w:val="333333"/>
          <w:sz w:val="28"/>
          <w:szCs w:val="28"/>
          <w:bdr w:val="none" w:sz="0" w:space="0" w:color="auto" w:frame="1"/>
        </w:rPr>
        <w:t>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В.В.Новак</w:t>
      </w:r>
    </w:p>
    <w:p w:rsidR="00233E4C" w:rsidRDefault="00233E4C" w:rsidP="00233E4C">
      <w:pPr>
        <w:shd w:val="clear" w:color="auto" w:fill="FFFFFF"/>
        <w:spacing w:before="120" w:line="384" w:lineRule="atLeast"/>
        <w:ind w:firstLine="540"/>
        <w:jc w:val="both"/>
        <w:textAlignment w:val="baseline"/>
        <w:rPr>
          <w:rFonts w:ascii="Arial" w:hAnsi="Arial" w:cs="Arial"/>
          <w:color w:val="333333"/>
          <w:sz w:val="19"/>
          <w:szCs w:val="19"/>
        </w:rPr>
      </w:pPr>
      <w:r>
        <w:rPr>
          <w:rFonts w:ascii="Arial" w:hAnsi="Arial" w:cs="Arial"/>
          <w:color w:val="333333"/>
          <w:sz w:val="19"/>
          <w:szCs w:val="19"/>
        </w:rPr>
        <w:t> </w:t>
      </w:r>
    </w:p>
    <w:p w:rsidR="00233E4C" w:rsidRDefault="00233E4C" w:rsidP="00233E4C">
      <w:pPr>
        <w:pStyle w:val="a8"/>
        <w:shd w:val="clear" w:color="auto" w:fill="FFFFFF"/>
        <w:spacing w:before="0" w:beforeAutospacing="0" w:after="0" w:afterAutospacing="0" w:line="221" w:lineRule="atLeast"/>
        <w:ind w:firstLine="567"/>
        <w:jc w:val="both"/>
        <w:textAlignment w:val="baseline"/>
        <w:rPr>
          <w:rFonts w:ascii="Arial" w:hAnsi="Arial" w:cs="Arial"/>
          <w:color w:val="333333"/>
          <w:sz w:val="19"/>
          <w:szCs w:val="19"/>
        </w:rPr>
      </w:pPr>
      <w:r>
        <w:rPr>
          <w:rFonts w:ascii="inherit" w:hAnsi="inherit" w:cs="Arial"/>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67"/>
        <w:jc w:val="both"/>
        <w:textAlignment w:val="baseline"/>
        <w:rPr>
          <w:rFonts w:ascii="Arial" w:hAnsi="Arial" w:cs="Arial"/>
          <w:color w:val="333333"/>
          <w:sz w:val="19"/>
          <w:szCs w:val="19"/>
        </w:rPr>
      </w:pPr>
      <w:r>
        <w:rPr>
          <w:color w:val="333333"/>
          <w:sz w:val="28"/>
          <w:szCs w:val="28"/>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4820"/>
        <w:gridCol w:w="4853"/>
      </w:tblGrid>
      <w:tr w:rsidR="00233E4C" w:rsidTr="00233E4C">
        <w:tc>
          <w:tcPr>
            <w:tcW w:w="4870"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233E4C" w:rsidRDefault="00233E4C">
            <w:pPr>
              <w:spacing w:line="312" w:lineRule="atLeast"/>
              <w:jc w:val="center"/>
              <w:textAlignment w:val="baseline"/>
              <w:rPr>
                <w:rFonts w:ascii="inherit" w:hAnsi="inherit" w:cs="Arial"/>
                <w:color w:val="333333"/>
                <w:sz w:val="19"/>
                <w:szCs w:val="19"/>
              </w:rPr>
            </w:pPr>
            <w:r>
              <w:rPr>
                <w:color w:val="333333"/>
                <w:sz w:val="28"/>
                <w:szCs w:val="28"/>
                <w:bdr w:val="none" w:sz="0" w:space="0" w:color="auto" w:frame="1"/>
              </w:rPr>
              <w:t> </w:t>
            </w:r>
          </w:p>
        </w:tc>
        <w:tc>
          <w:tcPr>
            <w:tcW w:w="4871"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233E4C" w:rsidRDefault="00233E4C">
            <w:pPr>
              <w:spacing w:line="312" w:lineRule="atLeast"/>
              <w:jc w:val="center"/>
              <w:textAlignment w:val="baseline"/>
              <w:rPr>
                <w:rFonts w:ascii="inherit" w:hAnsi="inherit" w:cs="Arial"/>
                <w:color w:val="333333"/>
                <w:sz w:val="19"/>
                <w:szCs w:val="19"/>
              </w:rPr>
            </w:pPr>
            <w:r>
              <w:rPr>
                <w:color w:val="333333"/>
                <w:sz w:val="28"/>
                <w:szCs w:val="28"/>
                <w:bdr w:val="none" w:sz="0" w:space="0" w:color="auto" w:frame="1"/>
              </w:rPr>
              <w:t>ПРИЛОЖЕНИЕ № 1</w:t>
            </w:r>
          </w:p>
          <w:p w:rsidR="00233E4C" w:rsidRDefault="00233E4C">
            <w:pPr>
              <w:spacing w:line="312" w:lineRule="atLeast"/>
              <w:jc w:val="center"/>
              <w:textAlignment w:val="baseline"/>
              <w:rPr>
                <w:rFonts w:ascii="inherit" w:hAnsi="inherit" w:cs="Arial"/>
                <w:color w:val="333333"/>
                <w:sz w:val="19"/>
                <w:szCs w:val="19"/>
              </w:rPr>
            </w:pPr>
            <w:r>
              <w:rPr>
                <w:color w:val="333333"/>
                <w:sz w:val="28"/>
                <w:szCs w:val="28"/>
                <w:bdr w:val="none" w:sz="0" w:space="0" w:color="auto" w:frame="1"/>
              </w:rPr>
              <w:t>к правилам благоустройства на</w:t>
            </w:r>
          </w:p>
          <w:p w:rsidR="00233E4C" w:rsidRDefault="00233E4C">
            <w:pPr>
              <w:spacing w:line="312" w:lineRule="atLeast"/>
              <w:jc w:val="center"/>
              <w:textAlignment w:val="baseline"/>
              <w:rPr>
                <w:rFonts w:ascii="inherit" w:hAnsi="inherit" w:cs="Arial"/>
                <w:color w:val="333333"/>
                <w:sz w:val="19"/>
                <w:szCs w:val="19"/>
              </w:rPr>
            </w:pPr>
            <w:r>
              <w:rPr>
                <w:color w:val="333333"/>
                <w:sz w:val="28"/>
                <w:szCs w:val="28"/>
                <w:bdr w:val="none" w:sz="0" w:space="0" w:color="auto" w:frame="1"/>
              </w:rPr>
              <w:t>территории Старонижестеблиевского сельского поселения</w:t>
            </w:r>
          </w:p>
          <w:p w:rsidR="00233E4C" w:rsidRDefault="00233E4C">
            <w:pPr>
              <w:spacing w:line="312" w:lineRule="atLeast"/>
              <w:jc w:val="center"/>
              <w:textAlignment w:val="baseline"/>
              <w:rPr>
                <w:rFonts w:ascii="inherit" w:hAnsi="inherit" w:cs="Arial"/>
                <w:color w:val="333333"/>
                <w:sz w:val="19"/>
                <w:szCs w:val="19"/>
              </w:rPr>
            </w:pPr>
            <w:r>
              <w:rPr>
                <w:color w:val="333333"/>
                <w:sz w:val="28"/>
                <w:szCs w:val="28"/>
                <w:bdr w:val="none" w:sz="0" w:space="0" w:color="auto" w:frame="1"/>
              </w:rPr>
              <w:t>Красноармейского района</w:t>
            </w:r>
          </w:p>
          <w:p w:rsidR="00233E4C" w:rsidRDefault="00233E4C">
            <w:pPr>
              <w:spacing w:line="312" w:lineRule="atLeast"/>
              <w:jc w:val="center"/>
              <w:textAlignment w:val="baseline"/>
              <w:rPr>
                <w:rFonts w:ascii="inherit" w:hAnsi="inherit" w:cs="Arial"/>
                <w:color w:val="333333"/>
                <w:sz w:val="19"/>
                <w:szCs w:val="19"/>
              </w:rPr>
            </w:pPr>
            <w:r>
              <w:rPr>
                <w:color w:val="333333"/>
                <w:sz w:val="28"/>
                <w:szCs w:val="28"/>
                <w:bdr w:val="none" w:sz="0" w:space="0" w:color="auto" w:frame="1"/>
              </w:rPr>
              <w:t> </w:t>
            </w:r>
          </w:p>
        </w:tc>
      </w:tr>
    </w:tbl>
    <w:p w:rsidR="00233E4C" w:rsidRDefault="00233E4C" w:rsidP="00233E4C">
      <w:pPr>
        <w:shd w:val="clear" w:color="auto" w:fill="FFFFFF"/>
        <w:spacing w:line="384" w:lineRule="atLeast"/>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jc w:val="center"/>
        <w:textAlignment w:val="baseline"/>
        <w:rPr>
          <w:rFonts w:ascii="Arial" w:hAnsi="Arial" w:cs="Arial"/>
          <w:color w:val="333333"/>
          <w:sz w:val="19"/>
          <w:szCs w:val="19"/>
        </w:rPr>
      </w:pPr>
      <w:r>
        <w:rPr>
          <w:color w:val="333333"/>
          <w:sz w:val="28"/>
          <w:szCs w:val="28"/>
          <w:bdr w:val="none" w:sz="0" w:space="0" w:color="auto" w:frame="1"/>
        </w:rPr>
        <w:t>ОСНОВНЫЕ ТЕРМИНЫ И ОПРЕДЕЛЕНИЯ</w:t>
      </w:r>
    </w:p>
    <w:p w:rsidR="00233E4C" w:rsidRDefault="00233E4C" w:rsidP="00233E4C">
      <w:pPr>
        <w:shd w:val="clear" w:color="auto" w:fill="FFFFFF"/>
        <w:spacing w:line="384" w:lineRule="atLeast"/>
        <w:ind w:firstLine="540"/>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40"/>
        <w:jc w:val="both"/>
        <w:textAlignment w:val="baseline"/>
        <w:rPr>
          <w:rFonts w:ascii="Arial" w:hAnsi="Arial" w:cs="Arial"/>
          <w:color w:val="333333"/>
          <w:sz w:val="19"/>
          <w:szCs w:val="19"/>
        </w:rPr>
      </w:pPr>
      <w:r>
        <w:rPr>
          <w:color w:val="333333"/>
          <w:sz w:val="28"/>
          <w:szCs w:val="28"/>
          <w:bdr w:val="none" w:sz="0" w:space="0" w:color="auto" w:frame="1"/>
        </w:rPr>
        <w:t>Ассимиляционный потенциал (емкость) - самоочищающая способность экосистемы, показатель максимальной вместимости количества загрязняющих веществ, которое может быть за единицу времени накоплено, разрушено и выведено за пределы экосистемы без нарушения ее нормальной деятельности.</w:t>
      </w:r>
    </w:p>
    <w:p w:rsidR="00233E4C" w:rsidRDefault="00233E4C" w:rsidP="00233E4C">
      <w:pPr>
        <w:shd w:val="clear" w:color="auto" w:fill="FFFFFF"/>
        <w:spacing w:line="384" w:lineRule="atLeast"/>
        <w:ind w:firstLine="540"/>
        <w:jc w:val="both"/>
        <w:textAlignment w:val="baseline"/>
        <w:rPr>
          <w:rFonts w:ascii="Arial" w:hAnsi="Arial" w:cs="Arial"/>
          <w:color w:val="333333"/>
          <w:sz w:val="19"/>
          <w:szCs w:val="19"/>
        </w:rPr>
      </w:pPr>
      <w:r>
        <w:rPr>
          <w:color w:val="333333"/>
          <w:sz w:val="28"/>
          <w:szCs w:val="28"/>
          <w:bdr w:val="none" w:sz="0" w:space="0" w:color="auto" w:frame="1"/>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233E4C" w:rsidRDefault="00233E4C" w:rsidP="00233E4C">
      <w:pPr>
        <w:shd w:val="clear" w:color="auto" w:fill="FFFFFF"/>
        <w:spacing w:line="384" w:lineRule="atLeast"/>
        <w:ind w:firstLine="540"/>
        <w:jc w:val="both"/>
        <w:textAlignment w:val="baseline"/>
        <w:rPr>
          <w:rFonts w:ascii="Arial" w:hAnsi="Arial" w:cs="Arial"/>
          <w:color w:val="333333"/>
          <w:sz w:val="19"/>
          <w:szCs w:val="19"/>
        </w:rPr>
      </w:pPr>
      <w:r>
        <w:rPr>
          <w:color w:val="333333"/>
          <w:sz w:val="28"/>
          <w:szCs w:val="28"/>
          <w:bdr w:val="none" w:sz="0" w:space="0" w:color="auto" w:frame="1"/>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233E4C" w:rsidRDefault="00233E4C" w:rsidP="00233E4C">
      <w:pPr>
        <w:shd w:val="clear" w:color="auto" w:fill="FFFFFF"/>
        <w:spacing w:line="384" w:lineRule="atLeast"/>
        <w:ind w:firstLine="540"/>
        <w:jc w:val="both"/>
        <w:textAlignment w:val="baseline"/>
        <w:rPr>
          <w:rFonts w:ascii="Arial" w:hAnsi="Arial" w:cs="Arial"/>
          <w:color w:val="333333"/>
          <w:sz w:val="19"/>
          <w:szCs w:val="19"/>
        </w:rPr>
      </w:pPr>
      <w:r>
        <w:rPr>
          <w:color w:val="333333"/>
          <w:sz w:val="28"/>
          <w:szCs w:val="28"/>
          <w:bdr w:val="none" w:sz="0" w:space="0" w:color="auto" w:frame="1"/>
        </w:rPr>
        <w:t>Зональность (типичная зональность) - характеристики структуры растительности в зависимости от природно-географических условий территории.</w:t>
      </w:r>
    </w:p>
    <w:p w:rsidR="00233E4C" w:rsidRDefault="00233E4C" w:rsidP="00233E4C">
      <w:pPr>
        <w:shd w:val="clear" w:color="auto" w:fill="FFFFFF"/>
        <w:spacing w:line="384" w:lineRule="atLeast"/>
        <w:ind w:firstLine="540"/>
        <w:jc w:val="both"/>
        <w:textAlignment w:val="baseline"/>
        <w:rPr>
          <w:rFonts w:ascii="Arial" w:hAnsi="Arial" w:cs="Arial"/>
          <w:color w:val="333333"/>
          <w:sz w:val="19"/>
          <w:szCs w:val="19"/>
        </w:rPr>
      </w:pPr>
      <w:r>
        <w:rPr>
          <w:color w:val="333333"/>
          <w:sz w:val="28"/>
          <w:szCs w:val="28"/>
          <w:bdr w:val="none" w:sz="0" w:space="0" w:color="auto" w:frame="1"/>
        </w:rPr>
        <w:t>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233E4C" w:rsidRDefault="00233E4C" w:rsidP="00233E4C">
      <w:pPr>
        <w:shd w:val="clear" w:color="auto" w:fill="FFFFFF"/>
        <w:spacing w:line="384" w:lineRule="atLeast"/>
        <w:ind w:firstLine="540"/>
        <w:jc w:val="both"/>
        <w:textAlignment w:val="baseline"/>
        <w:rPr>
          <w:rFonts w:ascii="Arial" w:hAnsi="Arial" w:cs="Arial"/>
          <w:color w:val="333333"/>
          <w:sz w:val="19"/>
          <w:szCs w:val="19"/>
        </w:rPr>
      </w:pPr>
      <w:r>
        <w:rPr>
          <w:color w:val="333333"/>
          <w:sz w:val="28"/>
          <w:szCs w:val="28"/>
          <w:bdr w:val="none" w:sz="0" w:space="0" w:color="auto" w:frame="1"/>
        </w:rPr>
        <w:t>Объемно-пространственная структура объектов ландшафтного искусства - метод или форма ландшафтной организации среды населенного пункта;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233E4C" w:rsidRDefault="00233E4C" w:rsidP="00233E4C">
      <w:pPr>
        <w:shd w:val="clear" w:color="auto" w:fill="FFFFFF"/>
        <w:spacing w:line="384" w:lineRule="atLeast"/>
        <w:ind w:firstLine="540"/>
        <w:jc w:val="both"/>
        <w:textAlignment w:val="baseline"/>
        <w:rPr>
          <w:rFonts w:ascii="Arial" w:hAnsi="Arial" w:cs="Arial"/>
          <w:color w:val="333333"/>
          <w:sz w:val="19"/>
          <w:szCs w:val="19"/>
        </w:rPr>
      </w:pPr>
      <w:r>
        <w:rPr>
          <w:color w:val="333333"/>
          <w:sz w:val="28"/>
          <w:szCs w:val="28"/>
          <w:bdr w:val="none" w:sz="0" w:space="0" w:color="auto" w:frame="1"/>
        </w:rPr>
        <w:t>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rsidR="00233E4C" w:rsidRDefault="00233E4C" w:rsidP="00233E4C">
      <w:pPr>
        <w:shd w:val="clear" w:color="auto" w:fill="FFFFFF"/>
        <w:spacing w:line="384" w:lineRule="atLeast"/>
        <w:ind w:firstLine="540"/>
        <w:jc w:val="both"/>
        <w:textAlignment w:val="baseline"/>
        <w:rPr>
          <w:rFonts w:ascii="Arial" w:hAnsi="Arial" w:cs="Arial"/>
          <w:color w:val="333333"/>
          <w:sz w:val="19"/>
          <w:szCs w:val="19"/>
        </w:rPr>
      </w:pPr>
      <w:r>
        <w:rPr>
          <w:color w:val="333333"/>
          <w:sz w:val="28"/>
          <w:szCs w:val="28"/>
          <w:bdr w:val="none" w:sz="0" w:space="0" w:color="auto" w:frame="1"/>
        </w:rPr>
        <w:t>Пешеходные улицы - это, как правило,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 Оптимальную протяженность пешеходных улиц рекомендуется устанавливать 800 - 1200 м, ширину, исходя из двустороннего восприятия объектов, - не менее 10 м и не более 30 м (оптимально 12 - 20 м).</w:t>
      </w:r>
    </w:p>
    <w:p w:rsidR="00233E4C" w:rsidRDefault="00233E4C" w:rsidP="00233E4C">
      <w:pPr>
        <w:shd w:val="clear" w:color="auto" w:fill="FFFFFF"/>
        <w:spacing w:line="384" w:lineRule="atLeast"/>
        <w:ind w:firstLine="540"/>
        <w:jc w:val="both"/>
        <w:textAlignment w:val="baseline"/>
        <w:rPr>
          <w:rFonts w:ascii="Arial" w:hAnsi="Arial" w:cs="Arial"/>
          <w:color w:val="333333"/>
          <w:sz w:val="19"/>
          <w:szCs w:val="19"/>
        </w:rPr>
      </w:pPr>
      <w:r>
        <w:rPr>
          <w:color w:val="333333"/>
          <w:sz w:val="28"/>
          <w:szCs w:val="28"/>
          <w:bdr w:val="none" w:sz="0" w:space="0" w:color="auto" w:frame="1"/>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233E4C" w:rsidRDefault="00233E4C" w:rsidP="00233E4C">
      <w:pPr>
        <w:shd w:val="clear" w:color="auto" w:fill="FFFFFF"/>
        <w:spacing w:line="384" w:lineRule="atLeast"/>
        <w:ind w:firstLine="540"/>
        <w:jc w:val="both"/>
        <w:textAlignment w:val="baseline"/>
        <w:rPr>
          <w:rFonts w:ascii="Arial" w:hAnsi="Arial" w:cs="Arial"/>
          <w:color w:val="333333"/>
          <w:sz w:val="19"/>
          <w:szCs w:val="19"/>
        </w:rPr>
      </w:pPr>
      <w:r>
        <w:rPr>
          <w:color w:val="333333"/>
          <w:sz w:val="28"/>
          <w:szCs w:val="28"/>
          <w:bdr w:val="none" w:sz="0" w:space="0" w:color="auto" w:frame="1"/>
        </w:rPr>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233E4C" w:rsidRDefault="00233E4C" w:rsidP="00233E4C">
      <w:pPr>
        <w:shd w:val="clear" w:color="auto" w:fill="FFFFFF"/>
        <w:spacing w:line="384" w:lineRule="atLeast"/>
        <w:ind w:firstLine="540"/>
        <w:jc w:val="both"/>
        <w:textAlignment w:val="baseline"/>
        <w:rPr>
          <w:rFonts w:ascii="Arial" w:hAnsi="Arial" w:cs="Arial"/>
          <w:color w:val="333333"/>
          <w:sz w:val="19"/>
          <w:szCs w:val="19"/>
        </w:rPr>
      </w:pPr>
      <w:r>
        <w:rPr>
          <w:color w:val="333333"/>
          <w:sz w:val="28"/>
          <w:szCs w:val="28"/>
          <w:bdr w:val="none" w:sz="0" w:space="0" w:color="auto" w:frame="1"/>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233E4C" w:rsidRDefault="00233E4C" w:rsidP="00233E4C">
      <w:pPr>
        <w:shd w:val="clear" w:color="auto" w:fill="FFFFFF"/>
        <w:spacing w:line="384" w:lineRule="atLeast"/>
        <w:ind w:firstLine="540"/>
        <w:jc w:val="both"/>
        <w:textAlignment w:val="baseline"/>
        <w:rPr>
          <w:rFonts w:ascii="Arial" w:hAnsi="Arial" w:cs="Arial"/>
          <w:color w:val="333333"/>
          <w:sz w:val="19"/>
          <w:szCs w:val="19"/>
        </w:rPr>
      </w:pPr>
      <w:r>
        <w:rPr>
          <w:color w:val="333333"/>
          <w:sz w:val="28"/>
          <w:szCs w:val="28"/>
          <w:bdr w:val="none" w:sz="0" w:space="0" w:color="auto" w:frame="1"/>
        </w:rPr>
        <w:t>Тактильное покрытие - покрытие с ощутимым изменением фактуры поверхностного слоя.</w:t>
      </w:r>
    </w:p>
    <w:p w:rsidR="00233E4C" w:rsidRDefault="00233E4C" w:rsidP="00233E4C">
      <w:pPr>
        <w:shd w:val="clear" w:color="auto" w:fill="FFFFFF"/>
        <w:spacing w:line="384" w:lineRule="atLeast"/>
        <w:ind w:firstLine="540"/>
        <w:jc w:val="both"/>
        <w:textAlignment w:val="baseline"/>
        <w:rPr>
          <w:rFonts w:ascii="Arial" w:hAnsi="Arial" w:cs="Arial"/>
          <w:color w:val="333333"/>
          <w:sz w:val="19"/>
          <w:szCs w:val="19"/>
        </w:rPr>
      </w:pPr>
      <w:r>
        <w:rPr>
          <w:color w:val="333333"/>
          <w:sz w:val="28"/>
          <w:szCs w:val="28"/>
          <w:bdr w:val="none" w:sz="0" w:space="0" w:color="auto" w:frame="1"/>
        </w:rPr>
        <w:t>Эспланады - широкие пешеходные проходы вдоль магистралей, предназначенные для прогулок населения, организации подходов к особо значимым объектам. Ширина эспланады должна превышать в 1,5 - 2 раза ширину тротуара, требуемую для пропуска пешеходного потока.</w:t>
      </w:r>
    </w:p>
    <w:p w:rsidR="00233E4C" w:rsidRDefault="00233E4C" w:rsidP="00233E4C">
      <w:pPr>
        <w:shd w:val="clear" w:color="auto" w:fill="FFFFFF"/>
        <w:spacing w:line="384" w:lineRule="atLeast"/>
        <w:ind w:firstLine="540"/>
        <w:jc w:val="both"/>
        <w:textAlignment w:val="baseline"/>
        <w:rPr>
          <w:rFonts w:ascii="Arial" w:hAnsi="Arial" w:cs="Arial"/>
          <w:color w:val="333333"/>
          <w:sz w:val="19"/>
          <w:szCs w:val="19"/>
        </w:rPr>
      </w:pPr>
      <w:r>
        <w:rPr>
          <w:color w:val="333333"/>
          <w:sz w:val="28"/>
          <w:szCs w:val="28"/>
          <w:bdr w:val="none" w:sz="0" w:space="0" w:color="auto" w:frame="1"/>
        </w:rP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233E4C" w:rsidRDefault="00233E4C" w:rsidP="00233E4C">
      <w:pPr>
        <w:shd w:val="clear" w:color="auto" w:fill="FFFFFF"/>
        <w:spacing w:line="384" w:lineRule="atLeast"/>
        <w:ind w:firstLine="540"/>
        <w:jc w:val="both"/>
        <w:textAlignment w:val="baseline"/>
        <w:rPr>
          <w:rFonts w:ascii="Arial" w:hAnsi="Arial" w:cs="Arial"/>
          <w:color w:val="333333"/>
          <w:sz w:val="19"/>
          <w:szCs w:val="19"/>
        </w:rPr>
      </w:pPr>
      <w:r>
        <w:rPr>
          <w:color w:val="333333"/>
          <w:sz w:val="28"/>
          <w:szCs w:val="28"/>
          <w:bdr w:val="none" w:sz="0" w:space="0" w:color="auto" w:frame="1"/>
        </w:rPr>
        <w:t>Грунт - субстрат, состоящий из минерального и органического вещества природного и антропогенного происхождения.</w:t>
      </w:r>
    </w:p>
    <w:p w:rsidR="00233E4C" w:rsidRDefault="00233E4C" w:rsidP="00233E4C">
      <w:pPr>
        <w:shd w:val="clear" w:color="auto" w:fill="FFFFFF"/>
        <w:spacing w:line="384" w:lineRule="atLeast"/>
        <w:ind w:firstLine="540"/>
        <w:jc w:val="both"/>
        <w:textAlignment w:val="baseline"/>
        <w:rPr>
          <w:rFonts w:ascii="Arial" w:hAnsi="Arial" w:cs="Arial"/>
          <w:color w:val="333333"/>
          <w:sz w:val="19"/>
          <w:szCs w:val="19"/>
        </w:rPr>
      </w:pPr>
      <w:r>
        <w:rPr>
          <w:color w:val="333333"/>
          <w:sz w:val="28"/>
          <w:szCs w:val="28"/>
          <w:bdr w:val="none" w:sz="0" w:space="0" w:color="auto" w:frame="1"/>
        </w:rPr>
        <w:t>Минимальный почвенный выдел - трехмерный фрагмент почвы, способный обеспечить полноценный жизненный цикл дерева.</w:t>
      </w:r>
    </w:p>
    <w:p w:rsidR="00233E4C" w:rsidRDefault="00233E4C" w:rsidP="00233E4C">
      <w:pPr>
        <w:shd w:val="clear" w:color="auto" w:fill="FFFFFF"/>
        <w:spacing w:line="384" w:lineRule="atLeast"/>
        <w:ind w:firstLine="540"/>
        <w:jc w:val="both"/>
        <w:textAlignment w:val="baseline"/>
        <w:rPr>
          <w:rFonts w:ascii="Arial" w:hAnsi="Arial" w:cs="Arial"/>
          <w:color w:val="333333"/>
          <w:sz w:val="19"/>
          <w:szCs w:val="19"/>
        </w:rPr>
      </w:pPr>
      <w:r>
        <w:rPr>
          <w:color w:val="333333"/>
          <w:sz w:val="28"/>
          <w:szCs w:val="28"/>
          <w:bdr w:val="none" w:sz="0" w:space="0" w:color="auto" w:frame="1"/>
        </w:rPr>
        <w:t>Плодородный слой - в естественных почвах это гумусовый горизонт. В урбоконструктоземах - слой (горизонт), состоящий из плодородного грунта мощностью до 20 см.</w:t>
      </w:r>
    </w:p>
    <w:p w:rsidR="00233E4C" w:rsidRDefault="00233E4C" w:rsidP="00233E4C">
      <w:pPr>
        <w:shd w:val="clear" w:color="auto" w:fill="FFFFFF"/>
        <w:spacing w:line="384" w:lineRule="atLeast"/>
        <w:ind w:firstLine="540"/>
        <w:jc w:val="both"/>
        <w:textAlignment w:val="baseline"/>
        <w:rPr>
          <w:rFonts w:ascii="Arial" w:hAnsi="Arial" w:cs="Arial"/>
          <w:color w:val="333333"/>
          <w:sz w:val="19"/>
          <w:szCs w:val="19"/>
        </w:rPr>
      </w:pPr>
      <w:r>
        <w:rPr>
          <w:color w:val="333333"/>
          <w:sz w:val="28"/>
          <w:szCs w:val="28"/>
          <w:bdr w:val="none" w:sz="0" w:space="0" w:color="auto" w:frame="1"/>
        </w:rPr>
        <w:t>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естественноприродных гумусовых горизонтов. В плодородном грунте не должно быть включений бытового и строительного мусора. Содержание физической глины (фракции &lt; 0,01 мм) - не менее 30 - 40%, содержание гумуса - 3 - 4%, pH - 5,5 - 7,0.</w:t>
      </w:r>
    </w:p>
    <w:p w:rsidR="00233E4C" w:rsidRDefault="00233E4C" w:rsidP="00233E4C">
      <w:pPr>
        <w:shd w:val="clear" w:color="auto" w:fill="FFFFFF"/>
        <w:spacing w:line="384" w:lineRule="atLeast"/>
        <w:ind w:firstLine="540"/>
        <w:jc w:val="both"/>
        <w:textAlignment w:val="baseline"/>
        <w:rPr>
          <w:rFonts w:ascii="Arial" w:hAnsi="Arial" w:cs="Arial"/>
          <w:color w:val="333333"/>
          <w:sz w:val="19"/>
          <w:szCs w:val="19"/>
        </w:rPr>
      </w:pPr>
      <w:r>
        <w:rPr>
          <w:color w:val="333333"/>
          <w:sz w:val="28"/>
          <w:szCs w:val="28"/>
          <w:bdr w:val="none" w:sz="0" w:space="0" w:color="auto" w:frame="1"/>
        </w:rP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233E4C" w:rsidRDefault="00233E4C" w:rsidP="00233E4C">
      <w:pPr>
        <w:shd w:val="clear" w:color="auto" w:fill="FFFFFF"/>
        <w:spacing w:line="384" w:lineRule="atLeast"/>
        <w:ind w:firstLine="540"/>
        <w:jc w:val="both"/>
        <w:textAlignment w:val="baseline"/>
        <w:rPr>
          <w:rFonts w:ascii="Arial" w:hAnsi="Arial" w:cs="Arial"/>
          <w:color w:val="333333"/>
          <w:sz w:val="19"/>
          <w:szCs w:val="19"/>
        </w:rPr>
      </w:pPr>
      <w:r>
        <w:rPr>
          <w:color w:val="333333"/>
          <w:sz w:val="28"/>
          <w:szCs w:val="28"/>
          <w:bdr w:val="none" w:sz="0" w:space="0" w:color="auto" w:frame="1"/>
        </w:rPr>
        <w:t>Приоритетный компонент загрязнения - вещество или биологический агент, подлежащий контролю в первую очередь.</w:t>
      </w:r>
    </w:p>
    <w:p w:rsidR="00233E4C" w:rsidRDefault="00233E4C" w:rsidP="00233E4C">
      <w:pPr>
        <w:shd w:val="clear" w:color="auto" w:fill="FFFFFF"/>
        <w:spacing w:line="384" w:lineRule="atLeast"/>
        <w:ind w:firstLine="540"/>
        <w:jc w:val="both"/>
        <w:textAlignment w:val="baseline"/>
        <w:rPr>
          <w:rFonts w:ascii="Arial" w:hAnsi="Arial" w:cs="Arial"/>
          <w:color w:val="333333"/>
          <w:sz w:val="19"/>
          <w:szCs w:val="19"/>
        </w:rPr>
      </w:pPr>
      <w:r>
        <w:rPr>
          <w:color w:val="333333"/>
          <w:sz w:val="28"/>
          <w:szCs w:val="28"/>
          <w:bdr w:val="none" w:sz="0" w:space="0" w:color="auto" w:frame="1"/>
        </w:rPr>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233E4C" w:rsidRDefault="00233E4C" w:rsidP="00233E4C">
      <w:pPr>
        <w:shd w:val="clear" w:color="auto" w:fill="FFFFFF"/>
        <w:spacing w:line="384" w:lineRule="atLeast"/>
        <w:ind w:firstLine="540"/>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40"/>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ind w:firstLine="540"/>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pStyle w:val="a5"/>
        <w:shd w:val="clear" w:color="auto" w:fill="FFFFFF"/>
        <w:spacing w:before="0" w:beforeAutospacing="0" w:after="0" w:afterAutospacing="0" w:line="384" w:lineRule="atLeast"/>
        <w:textAlignment w:val="baseline"/>
        <w:rPr>
          <w:rFonts w:ascii="Arial" w:hAnsi="Arial" w:cs="Arial"/>
          <w:color w:val="333333"/>
          <w:sz w:val="19"/>
          <w:szCs w:val="19"/>
        </w:rPr>
      </w:pPr>
      <w:r>
        <w:rPr>
          <w:color w:val="333333"/>
          <w:sz w:val="28"/>
          <w:szCs w:val="28"/>
          <w:bdr w:val="none" w:sz="0" w:space="0" w:color="auto" w:frame="1"/>
        </w:rPr>
        <w:t>Ведущий специалист общего отдела</w:t>
      </w:r>
    </w:p>
    <w:p w:rsidR="00233E4C" w:rsidRDefault="00233E4C" w:rsidP="00233E4C">
      <w:pPr>
        <w:pStyle w:val="a5"/>
        <w:shd w:val="clear" w:color="auto" w:fill="FFFFFF"/>
        <w:spacing w:before="0" w:beforeAutospacing="0" w:after="0" w:afterAutospacing="0" w:line="384" w:lineRule="atLeast"/>
        <w:textAlignment w:val="baseline"/>
        <w:rPr>
          <w:rFonts w:ascii="Arial" w:hAnsi="Arial" w:cs="Arial"/>
          <w:color w:val="333333"/>
          <w:sz w:val="19"/>
          <w:szCs w:val="19"/>
        </w:rPr>
      </w:pPr>
      <w:r>
        <w:rPr>
          <w:color w:val="333333"/>
          <w:sz w:val="28"/>
          <w:szCs w:val="28"/>
          <w:bdr w:val="none" w:sz="0" w:space="0" w:color="auto" w:frame="1"/>
        </w:rPr>
        <w:t>администрации Старонижестеблиевского</w:t>
      </w:r>
    </w:p>
    <w:p w:rsidR="00233E4C" w:rsidRDefault="00233E4C" w:rsidP="00233E4C">
      <w:pPr>
        <w:pStyle w:val="a5"/>
        <w:shd w:val="clear" w:color="auto" w:fill="FFFFFF"/>
        <w:spacing w:before="0" w:beforeAutospacing="0" w:after="0" w:afterAutospacing="0" w:line="384" w:lineRule="atLeast"/>
        <w:textAlignment w:val="baseline"/>
        <w:rPr>
          <w:rFonts w:ascii="Arial" w:hAnsi="Arial" w:cs="Arial"/>
          <w:color w:val="333333"/>
          <w:sz w:val="19"/>
          <w:szCs w:val="19"/>
        </w:rPr>
      </w:pPr>
      <w:r>
        <w:rPr>
          <w:color w:val="333333"/>
          <w:sz w:val="28"/>
          <w:szCs w:val="28"/>
          <w:bdr w:val="none" w:sz="0" w:space="0" w:color="auto" w:frame="1"/>
        </w:rPr>
        <w:t>сельского поселения 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Н.Ю. Дягилева</w:t>
      </w:r>
    </w:p>
    <w:p w:rsidR="00233E4C" w:rsidRDefault="00233E4C" w:rsidP="00233E4C">
      <w:pPr>
        <w:shd w:val="clear" w:color="auto" w:fill="FFFFFF"/>
        <w:spacing w:line="384" w:lineRule="atLeast"/>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jc w:val="both"/>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shd w:val="clear" w:color="auto" w:fill="FFFFFF"/>
        <w:spacing w:line="384" w:lineRule="atLeast"/>
        <w:jc w:val="both"/>
        <w:textAlignment w:val="baseline"/>
        <w:rPr>
          <w:rFonts w:ascii="Arial" w:hAnsi="Arial" w:cs="Arial"/>
          <w:color w:val="333333"/>
          <w:sz w:val="19"/>
          <w:szCs w:val="19"/>
        </w:rPr>
      </w:pPr>
      <w:r>
        <w:rPr>
          <w:color w:val="333333"/>
          <w:sz w:val="28"/>
          <w:szCs w:val="28"/>
          <w:bdr w:val="none" w:sz="0" w:space="0" w:color="auto" w:frame="1"/>
        </w:rPr>
        <w:t> </w:t>
      </w:r>
    </w:p>
    <w:tbl>
      <w:tblPr>
        <w:tblW w:w="9863" w:type="dxa"/>
        <w:shd w:val="clear" w:color="auto" w:fill="FFFFFF"/>
        <w:tblCellMar>
          <w:left w:w="0" w:type="dxa"/>
          <w:right w:w="0" w:type="dxa"/>
        </w:tblCellMar>
        <w:tblLook w:val="04A0" w:firstRow="1" w:lastRow="0" w:firstColumn="1" w:lastColumn="0" w:noHBand="0" w:noVBand="1"/>
      </w:tblPr>
      <w:tblGrid>
        <w:gridCol w:w="4931"/>
        <w:gridCol w:w="4932"/>
      </w:tblGrid>
      <w:tr w:rsidR="00233E4C" w:rsidTr="00233E4C">
        <w:trPr>
          <w:trHeight w:val="354"/>
        </w:trPr>
        <w:tc>
          <w:tcPr>
            <w:tcW w:w="4931"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233E4C" w:rsidRDefault="00233E4C">
            <w:pPr>
              <w:spacing w:line="312" w:lineRule="atLeast"/>
              <w:jc w:val="both"/>
              <w:textAlignment w:val="baseline"/>
              <w:rPr>
                <w:rFonts w:ascii="inherit" w:hAnsi="inherit" w:cs="Arial"/>
                <w:color w:val="333333"/>
                <w:sz w:val="19"/>
                <w:szCs w:val="19"/>
              </w:rPr>
            </w:pPr>
            <w:r>
              <w:rPr>
                <w:color w:val="333333"/>
                <w:sz w:val="28"/>
                <w:szCs w:val="28"/>
                <w:bdr w:val="none" w:sz="0" w:space="0" w:color="auto" w:frame="1"/>
              </w:rPr>
              <w:t> </w:t>
            </w:r>
          </w:p>
        </w:tc>
        <w:tc>
          <w:tcPr>
            <w:tcW w:w="4932"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233E4C" w:rsidRDefault="00233E4C">
            <w:pPr>
              <w:spacing w:line="312" w:lineRule="atLeast"/>
              <w:jc w:val="center"/>
              <w:textAlignment w:val="baseline"/>
              <w:rPr>
                <w:rFonts w:ascii="inherit" w:hAnsi="inherit" w:cs="Arial"/>
                <w:color w:val="333333"/>
                <w:sz w:val="19"/>
                <w:szCs w:val="19"/>
              </w:rPr>
            </w:pPr>
            <w:r>
              <w:rPr>
                <w:color w:val="333333"/>
                <w:sz w:val="28"/>
                <w:szCs w:val="28"/>
                <w:bdr w:val="none" w:sz="0" w:space="0" w:color="auto" w:frame="1"/>
              </w:rPr>
              <w:t> </w:t>
            </w:r>
          </w:p>
          <w:p w:rsidR="00233E4C" w:rsidRDefault="00233E4C">
            <w:pPr>
              <w:spacing w:line="312" w:lineRule="atLeast"/>
              <w:jc w:val="center"/>
              <w:textAlignment w:val="baseline"/>
              <w:rPr>
                <w:rFonts w:ascii="inherit" w:hAnsi="inherit" w:cs="Arial"/>
                <w:color w:val="333333"/>
                <w:sz w:val="19"/>
                <w:szCs w:val="19"/>
              </w:rPr>
            </w:pPr>
            <w:r>
              <w:rPr>
                <w:color w:val="333333"/>
                <w:sz w:val="28"/>
                <w:szCs w:val="28"/>
                <w:bdr w:val="none" w:sz="0" w:space="0" w:color="auto" w:frame="1"/>
              </w:rPr>
              <w:t> </w:t>
            </w:r>
          </w:p>
          <w:p w:rsidR="00233E4C" w:rsidRDefault="00233E4C">
            <w:pPr>
              <w:spacing w:line="312" w:lineRule="atLeast"/>
              <w:jc w:val="center"/>
              <w:textAlignment w:val="baseline"/>
              <w:rPr>
                <w:rFonts w:ascii="inherit" w:hAnsi="inherit" w:cs="Arial"/>
                <w:color w:val="333333"/>
                <w:sz w:val="19"/>
                <w:szCs w:val="19"/>
              </w:rPr>
            </w:pPr>
            <w:r>
              <w:rPr>
                <w:color w:val="333333"/>
                <w:sz w:val="28"/>
                <w:szCs w:val="28"/>
                <w:bdr w:val="none" w:sz="0" w:space="0" w:color="auto" w:frame="1"/>
              </w:rPr>
              <w:t> </w:t>
            </w:r>
          </w:p>
          <w:p w:rsidR="00233E4C" w:rsidRDefault="00233E4C">
            <w:pPr>
              <w:spacing w:line="312" w:lineRule="atLeast"/>
              <w:jc w:val="center"/>
              <w:textAlignment w:val="baseline"/>
              <w:rPr>
                <w:rFonts w:ascii="inherit" w:hAnsi="inherit" w:cs="Arial"/>
                <w:color w:val="333333"/>
                <w:sz w:val="19"/>
                <w:szCs w:val="19"/>
              </w:rPr>
            </w:pPr>
            <w:r>
              <w:rPr>
                <w:color w:val="333333"/>
                <w:sz w:val="28"/>
                <w:szCs w:val="28"/>
                <w:bdr w:val="none" w:sz="0" w:space="0" w:color="auto" w:frame="1"/>
              </w:rPr>
              <w:t>ПРИЛОЖЕНИЕ № 2</w:t>
            </w:r>
          </w:p>
          <w:p w:rsidR="00233E4C" w:rsidRDefault="00233E4C">
            <w:pPr>
              <w:spacing w:line="312" w:lineRule="atLeast"/>
              <w:jc w:val="center"/>
              <w:textAlignment w:val="baseline"/>
              <w:rPr>
                <w:rFonts w:ascii="inherit" w:hAnsi="inherit" w:cs="Arial"/>
                <w:color w:val="333333"/>
                <w:sz w:val="19"/>
                <w:szCs w:val="19"/>
              </w:rPr>
            </w:pPr>
            <w:r>
              <w:rPr>
                <w:color w:val="333333"/>
                <w:sz w:val="28"/>
                <w:szCs w:val="28"/>
                <w:bdr w:val="none" w:sz="0" w:space="0" w:color="auto" w:frame="1"/>
              </w:rPr>
              <w:t>к правилам благоустройства на</w:t>
            </w:r>
          </w:p>
          <w:p w:rsidR="00233E4C" w:rsidRDefault="00233E4C">
            <w:pPr>
              <w:spacing w:line="312" w:lineRule="atLeast"/>
              <w:jc w:val="center"/>
              <w:textAlignment w:val="baseline"/>
              <w:rPr>
                <w:rFonts w:ascii="inherit" w:hAnsi="inherit" w:cs="Arial"/>
                <w:color w:val="333333"/>
                <w:sz w:val="19"/>
                <w:szCs w:val="19"/>
              </w:rPr>
            </w:pPr>
            <w:r>
              <w:rPr>
                <w:color w:val="333333"/>
                <w:sz w:val="28"/>
                <w:szCs w:val="28"/>
                <w:bdr w:val="none" w:sz="0" w:space="0" w:color="auto" w:frame="1"/>
              </w:rPr>
              <w:t>территории Старонижестеблиевского сельского поселения</w:t>
            </w:r>
          </w:p>
          <w:p w:rsidR="00233E4C" w:rsidRDefault="00233E4C">
            <w:pPr>
              <w:spacing w:line="312" w:lineRule="atLeast"/>
              <w:jc w:val="center"/>
              <w:textAlignment w:val="baseline"/>
              <w:rPr>
                <w:rFonts w:ascii="inherit" w:hAnsi="inherit" w:cs="Arial"/>
                <w:color w:val="333333"/>
                <w:sz w:val="19"/>
                <w:szCs w:val="19"/>
              </w:rPr>
            </w:pPr>
            <w:r>
              <w:rPr>
                <w:color w:val="333333"/>
                <w:sz w:val="28"/>
                <w:szCs w:val="28"/>
                <w:bdr w:val="none" w:sz="0" w:space="0" w:color="auto" w:frame="1"/>
              </w:rPr>
              <w:t>Красноармейского района</w:t>
            </w:r>
          </w:p>
          <w:p w:rsidR="00233E4C" w:rsidRDefault="00233E4C">
            <w:pPr>
              <w:spacing w:line="312" w:lineRule="atLeast"/>
              <w:jc w:val="both"/>
              <w:textAlignment w:val="baseline"/>
              <w:rPr>
                <w:rFonts w:ascii="inherit" w:hAnsi="inherit" w:cs="Arial"/>
                <w:color w:val="333333"/>
                <w:sz w:val="19"/>
                <w:szCs w:val="19"/>
              </w:rPr>
            </w:pPr>
            <w:r>
              <w:rPr>
                <w:color w:val="333333"/>
                <w:sz w:val="28"/>
                <w:szCs w:val="28"/>
                <w:bdr w:val="none" w:sz="0" w:space="0" w:color="auto" w:frame="1"/>
              </w:rPr>
              <w:t> </w:t>
            </w:r>
          </w:p>
        </w:tc>
      </w:tr>
    </w:tbl>
    <w:p w:rsidR="00233E4C" w:rsidRDefault="00233E4C" w:rsidP="00233E4C">
      <w:pPr>
        <w:shd w:val="clear" w:color="auto" w:fill="FFFFFF"/>
        <w:spacing w:before="120" w:after="120" w:line="384" w:lineRule="atLeast"/>
        <w:ind w:firstLine="540"/>
        <w:jc w:val="both"/>
        <w:textAlignment w:val="baseline"/>
        <w:rPr>
          <w:rFonts w:ascii="Arial" w:hAnsi="Arial" w:cs="Arial"/>
          <w:color w:val="333333"/>
          <w:sz w:val="19"/>
          <w:szCs w:val="19"/>
        </w:rPr>
      </w:pPr>
      <w:r>
        <w:rPr>
          <w:rFonts w:ascii="Arial" w:hAnsi="Arial" w:cs="Arial"/>
          <w:color w:val="333333"/>
          <w:sz w:val="19"/>
          <w:szCs w:val="19"/>
        </w:rPr>
        <w:t> </w:t>
      </w:r>
    </w:p>
    <w:tbl>
      <w:tblPr>
        <w:tblW w:w="9600" w:type="dxa"/>
        <w:tblInd w:w="108" w:type="dxa"/>
        <w:shd w:val="clear" w:color="auto" w:fill="FFFFFF"/>
        <w:tblCellMar>
          <w:left w:w="0" w:type="dxa"/>
          <w:right w:w="0" w:type="dxa"/>
        </w:tblCellMar>
        <w:tblLook w:val="04A0" w:firstRow="1" w:lastRow="0" w:firstColumn="1" w:lastColumn="0" w:noHBand="0" w:noVBand="1"/>
      </w:tblPr>
      <w:tblGrid>
        <w:gridCol w:w="4033"/>
        <w:gridCol w:w="441"/>
        <w:gridCol w:w="2476"/>
        <w:gridCol w:w="2600"/>
        <w:gridCol w:w="50"/>
      </w:tblGrid>
      <w:tr w:rsidR="00233E4C" w:rsidTr="00233E4C">
        <w:tc>
          <w:tcPr>
            <w:tcW w:w="4476" w:type="dxa"/>
            <w:gridSpan w:val="2"/>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233E4C" w:rsidRDefault="00233E4C">
            <w:pPr>
              <w:spacing w:line="312" w:lineRule="atLeast"/>
              <w:textAlignment w:val="baseline"/>
              <w:rPr>
                <w:rFonts w:ascii="inherit" w:hAnsi="inherit" w:cs="Arial"/>
                <w:color w:val="333333"/>
                <w:sz w:val="19"/>
                <w:szCs w:val="19"/>
              </w:rPr>
            </w:pPr>
            <w:r>
              <w:rPr>
                <w:rStyle w:val="a40"/>
                <w:rFonts w:ascii="inherit" w:hAnsi="inherit" w:cs="Arial"/>
                <w:color w:val="333333"/>
                <w:sz w:val="19"/>
                <w:szCs w:val="19"/>
                <w:bdr w:val="none" w:sz="0" w:space="0" w:color="auto" w:frame="1"/>
              </w:rPr>
              <w:t> </w:t>
            </w:r>
          </w:p>
        </w:tc>
        <w:tc>
          <w:tcPr>
            <w:tcW w:w="5079" w:type="dxa"/>
            <w:gridSpan w:val="2"/>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233E4C" w:rsidRDefault="00233E4C">
            <w:pPr>
              <w:spacing w:line="312" w:lineRule="atLeast"/>
              <w:ind w:firstLine="700"/>
              <w:jc w:val="center"/>
              <w:textAlignment w:val="baseline"/>
              <w:rPr>
                <w:rFonts w:ascii="inherit" w:hAnsi="inherit" w:cs="Arial"/>
                <w:color w:val="333333"/>
                <w:sz w:val="19"/>
                <w:szCs w:val="19"/>
              </w:rPr>
            </w:pPr>
            <w:r>
              <w:rPr>
                <w:rStyle w:val="a40"/>
                <w:rFonts w:ascii="inherit" w:hAnsi="inherit" w:cs="Arial"/>
                <w:color w:val="333333"/>
                <w:sz w:val="19"/>
                <w:szCs w:val="19"/>
                <w:bdr w:val="none" w:sz="0" w:space="0" w:color="auto" w:frame="1"/>
              </w:rPr>
              <w:t> </w:t>
            </w:r>
          </w:p>
        </w:tc>
        <w:tc>
          <w:tcPr>
            <w:tcW w:w="45" w:type="dxa"/>
            <w:tcBorders>
              <w:top w:val="nil"/>
              <w:left w:val="nil"/>
              <w:bottom w:val="nil"/>
              <w:right w:val="nil"/>
            </w:tcBorders>
            <w:shd w:val="clear" w:color="auto" w:fill="FFFFFF"/>
            <w:hideMark/>
          </w:tcPr>
          <w:p w:rsidR="00233E4C" w:rsidRDefault="00233E4C">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r>
      <w:tr w:rsidR="00233E4C" w:rsidTr="00233E4C">
        <w:tc>
          <w:tcPr>
            <w:tcW w:w="9600" w:type="dxa"/>
            <w:gridSpan w:val="5"/>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tbl>
            <w:tblPr>
              <w:tblpPr w:leftFromText="180" w:rightFromText="180" w:vertAnchor="text"/>
              <w:tblW w:w="0" w:type="auto"/>
              <w:tblCellMar>
                <w:left w:w="0" w:type="dxa"/>
                <w:right w:w="0" w:type="dxa"/>
              </w:tblCellMar>
              <w:tblLook w:val="04A0" w:firstRow="1" w:lastRow="0" w:firstColumn="1" w:lastColumn="0" w:noHBand="0" w:noVBand="1"/>
            </w:tblPr>
            <w:tblGrid>
              <w:gridCol w:w="4710"/>
              <w:gridCol w:w="4130"/>
            </w:tblGrid>
            <w:tr w:rsidR="00233E4C">
              <w:tc>
                <w:tcPr>
                  <w:tcW w:w="8840"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233E4C" w:rsidRDefault="00233E4C">
                  <w:pPr>
                    <w:pStyle w:val="1"/>
                    <w:spacing w:before="0" w:line="240" w:lineRule="atLeast"/>
                    <w:jc w:val="center"/>
                    <w:textAlignment w:val="baseline"/>
                    <w:rPr>
                      <w:rFonts w:ascii="Arial" w:hAnsi="Arial" w:cs="Arial"/>
                      <w:color w:val="00387E"/>
                      <w:sz w:val="36"/>
                      <w:szCs w:val="36"/>
                    </w:rPr>
                  </w:pPr>
                  <w:bookmarkStart w:id="14" w:name="sub_20003"/>
                  <w:bookmarkEnd w:id="14"/>
                  <w:r>
                    <w:rPr>
                      <w:rFonts w:ascii="inherit" w:hAnsi="inherit" w:cs="Arial"/>
                      <w:b/>
                      <w:bCs/>
                      <w:color w:val="00387E"/>
                      <w:sz w:val="28"/>
                      <w:szCs w:val="28"/>
                      <w:bdr w:val="none" w:sz="0" w:space="0" w:color="auto" w:frame="1"/>
                    </w:rPr>
                    <w:t>Таблица 1.</w:t>
                  </w:r>
                </w:p>
                <w:p w:rsidR="00233E4C" w:rsidRDefault="00233E4C">
                  <w:pPr>
                    <w:pStyle w:val="1"/>
                    <w:spacing w:before="0" w:line="240" w:lineRule="atLeast"/>
                    <w:jc w:val="center"/>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Обеспеченность озелененными территориями участков</w:t>
                  </w:r>
                  <w:r>
                    <w:rPr>
                      <w:rFonts w:ascii="inherit" w:hAnsi="inherit" w:cs="Arial"/>
                      <w:b/>
                      <w:bCs/>
                      <w:color w:val="00387E"/>
                      <w:sz w:val="28"/>
                      <w:szCs w:val="28"/>
                      <w:bdr w:val="none" w:sz="0" w:space="0" w:color="auto" w:frame="1"/>
                    </w:rPr>
                    <w:br/>
                    <w:t>общественной, жилой, производственной застройки</w:t>
                  </w:r>
                </w:p>
              </w:tc>
            </w:tr>
            <w:tr w:rsidR="00233E4C">
              <w:tc>
                <w:tcPr>
                  <w:tcW w:w="88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right"/>
                    <w:textAlignment w:val="baseline"/>
                    <w:rPr>
                      <w:rFonts w:ascii="inherit" w:hAnsi="inherit"/>
                    </w:rPr>
                  </w:pPr>
                  <w:r>
                    <w:rPr>
                      <w:sz w:val="28"/>
                      <w:szCs w:val="28"/>
                      <w:bdr w:val="none" w:sz="0" w:space="0" w:color="auto" w:frame="1"/>
                    </w:rPr>
                    <w:t>В процентах</w:t>
                  </w:r>
                </w:p>
                <w:p w:rsidR="00233E4C" w:rsidRDefault="00233E4C">
                  <w:pPr>
                    <w:pStyle w:val="a50"/>
                    <w:spacing w:before="0" w:beforeAutospacing="0" w:after="0" w:afterAutospacing="0" w:line="312" w:lineRule="atLeast"/>
                    <w:ind w:firstLine="700"/>
                    <w:textAlignment w:val="baseline"/>
                    <w:rPr>
                      <w:rFonts w:ascii="inherit" w:hAnsi="inherit"/>
                    </w:rPr>
                  </w:pPr>
                  <w:r>
                    <w:rPr>
                      <w:sz w:val="28"/>
                      <w:szCs w:val="28"/>
                      <w:bdr w:val="none" w:sz="0" w:space="0" w:color="auto" w:frame="1"/>
                    </w:rPr>
                    <w:t> </w:t>
                  </w:r>
                </w:p>
              </w:tc>
            </w:tr>
            <w:tr w:rsidR="00233E4C">
              <w:tc>
                <w:tcPr>
                  <w:tcW w:w="4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3E4C" w:rsidRDefault="00233E4C">
                  <w:pPr>
                    <w:pStyle w:val="1"/>
                    <w:spacing w:before="0" w:line="240" w:lineRule="atLeast"/>
                    <w:textAlignment w:val="baseline"/>
                    <w:rPr>
                      <w:rFonts w:ascii="Arial" w:hAnsi="Arial" w:cs="Arial"/>
                      <w:color w:val="00387E"/>
                      <w:sz w:val="36"/>
                      <w:szCs w:val="36"/>
                    </w:rPr>
                  </w:pPr>
                  <w:r>
                    <w:rPr>
                      <w:rFonts w:ascii="inherit" w:hAnsi="inherit" w:cs="Arial"/>
                      <w:b/>
                      <w:bCs/>
                      <w:color w:val="00387E"/>
                      <w:sz w:val="28"/>
                      <w:szCs w:val="28"/>
                      <w:bdr w:val="none" w:sz="0" w:space="0" w:color="auto" w:frame="1"/>
                    </w:rPr>
                    <w:t>Территории участков общественной, жилой, производственной застройки</w:t>
                  </w:r>
                </w:p>
              </w:tc>
              <w:tc>
                <w:tcPr>
                  <w:tcW w:w="4130" w:type="dxa"/>
                  <w:tcBorders>
                    <w:top w:val="nil"/>
                    <w:left w:val="nil"/>
                    <w:bottom w:val="single" w:sz="8" w:space="0" w:color="auto"/>
                    <w:right w:val="single" w:sz="8" w:space="0" w:color="auto"/>
                  </w:tcBorders>
                  <w:tcMar>
                    <w:top w:w="0" w:type="dxa"/>
                    <w:left w:w="108" w:type="dxa"/>
                    <w:bottom w:w="0" w:type="dxa"/>
                    <w:right w:w="108" w:type="dxa"/>
                  </w:tcMar>
                  <w:hideMark/>
                </w:tcPr>
                <w:p w:rsidR="00233E4C" w:rsidRDefault="00233E4C">
                  <w:pPr>
                    <w:pStyle w:val="1"/>
                    <w:spacing w:before="0" w:line="240" w:lineRule="atLeast"/>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Территории озеленения</w:t>
                  </w:r>
                </w:p>
              </w:tc>
            </w:tr>
            <w:tr w:rsidR="00233E4C">
              <w:tc>
                <w:tcPr>
                  <w:tcW w:w="4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3E4C" w:rsidRDefault="00233E4C">
                  <w:pPr>
                    <w:pStyle w:val="a60"/>
                    <w:spacing w:before="0" w:beforeAutospacing="0" w:after="0" w:afterAutospacing="0" w:line="312" w:lineRule="atLeast"/>
                    <w:ind w:firstLine="700"/>
                    <w:textAlignment w:val="baseline"/>
                    <w:rPr>
                      <w:rFonts w:ascii="inherit" w:hAnsi="inherit"/>
                    </w:rPr>
                  </w:pPr>
                  <w:r>
                    <w:rPr>
                      <w:sz w:val="28"/>
                      <w:szCs w:val="28"/>
                      <w:bdr w:val="none" w:sz="0" w:space="0" w:color="auto" w:frame="1"/>
                    </w:rPr>
                    <w:t>Участки детских садов</w:t>
                  </w:r>
                </w:p>
              </w:tc>
              <w:tc>
                <w:tcPr>
                  <w:tcW w:w="4130" w:type="dxa"/>
                  <w:tcBorders>
                    <w:top w:val="nil"/>
                    <w:left w:val="nil"/>
                    <w:bottom w:val="single" w:sz="8" w:space="0" w:color="auto"/>
                    <w:right w:val="single" w:sz="8" w:space="0" w:color="auto"/>
                  </w:tcBorders>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textAlignment w:val="baseline"/>
                    <w:rPr>
                      <w:rFonts w:ascii="inherit" w:hAnsi="inherit"/>
                    </w:rPr>
                  </w:pPr>
                  <w:r>
                    <w:rPr>
                      <w:sz w:val="28"/>
                      <w:szCs w:val="28"/>
                      <w:bdr w:val="none" w:sz="0" w:space="0" w:color="auto" w:frame="1"/>
                    </w:rPr>
                    <w:t>Не менее 50</w:t>
                  </w:r>
                </w:p>
              </w:tc>
            </w:tr>
            <w:tr w:rsidR="00233E4C">
              <w:tc>
                <w:tcPr>
                  <w:tcW w:w="4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3E4C" w:rsidRDefault="00233E4C">
                  <w:pPr>
                    <w:pStyle w:val="a60"/>
                    <w:spacing w:before="0" w:beforeAutospacing="0" w:after="0" w:afterAutospacing="0" w:line="312" w:lineRule="atLeast"/>
                    <w:ind w:firstLine="700"/>
                    <w:textAlignment w:val="baseline"/>
                    <w:rPr>
                      <w:rFonts w:ascii="inherit" w:hAnsi="inherit"/>
                    </w:rPr>
                  </w:pPr>
                  <w:r>
                    <w:rPr>
                      <w:sz w:val="28"/>
                      <w:szCs w:val="28"/>
                      <w:bdr w:val="none" w:sz="0" w:space="0" w:color="auto" w:frame="1"/>
                    </w:rPr>
                    <w:t>Участки школ</w:t>
                  </w:r>
                </w:p>
              </w:tc>
              <w:tc>
                <w:tcPr>
                  <w:tcW w:w="4130" w:type="dxa"/>
                  <w:tcBorders>
                    <w:top w:val="nil"/>
                    <w:left w:val="nil"/>
                    <w:bottom w:val="single" w:sz="8" w:space="0" w:color="auto"/>
                    <w:right w:val="single" w:sz="8" w:space="0" w:color="auto"/>
                  </w:tcBorders>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textAlignment w:val="baseline"/>
                    <w:rPr>
                      <w:rFonts w:ascii="inherit" w:hAnsi="inherit"/>
                    </w:rPr>
                  </w:pPr>
                  <w:r>
                    <w:rPr>
                      <w:sz w:val="28"/>
                      <w:szCs w:val="28"/>
                      <w:bdr w:val="none" w:sz="0" w:space="0" w:color="auto" w:frame="1"/>
                    </w:rPr>
                    <w:t>Не менее 40</w:t>
                  </w:r>
                </w:p>
              </w:tc>
            </w:tr>
            <w:tr w:rsidR="00233E4C">
              <w:tc>
                <w:tcPr>
                  <w:tcW w:w="4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3E4C" w:rsidRDefault="00233E4C">
                  <w:pPr>
                    <w:pStyle w:val="a60"/>
                    <w:spacing w:before="0" w:beforeAutospacing="0" w:after="0" w:afterAutospacing="0" w:line="312" w:lineRule="atLeast"/>
                    <w:ind w:firstLine="700"/>
                    <w:textAlignment w:val="baseline"/>
                    <w:rPr>
                      <w:rFonts w:ascii="inherit" w:hAnsi="inherit"/>
                    </w:rPr>
                  </w:pPr>
                  <w:r>
                    <w:rPr>
                      <w:sz w:val="28"/>
                      <w:szCs w:val="28"/>
                      <w:bdr w:val="none" w:sz="0" w:space="0" w:color="auto" w:frame="1"/>
                    </w:rPr>
                    <w:t>Участки больниц</w:t>
                  </w:r>
                </w:p>
              </w:tc>
              <w:tc>
                <w:tcPr>
                  <w:tcW w:w="4130" w:type="dxa"/>
                  <w:tcBorders>
                    <w:top w:val="nil"/>
                    <w:left w:val="nil"/>
                    <w:bottom w:val="single" w:sz="8" w:space="0" w:color="auto"/>
                    <w:right w:val="single" w:sz="8" w:space="0" w:color="auto"/>
                  </w:tcBorders>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textAlignment w:val="baseline"/>
                    <w:rPr>
                      <w:rFonts w:ascii="inherit" w:hAnsi="inherit"/>
                    </w:rPr>
                  </w:pPr>
                  <w:r>
                    <w:rPr>
                      <w:sz w:val="28"/>
                      <w:szCs w:val="28"/>
                      <w:bdr w:val="none" w:sz="0" w:space="0" w:color="auto" w:frame="1"/>
                    </w:rPr>
                    <w:t>50 - 65</w:t>
                  </w:r>
                </w:p>
              </w:tc>
            </w:tr>
            <w:tr w:rsidR="00233E4C">
              <w:tc>
                <w:tcPr>
                  <w:tcW w:w="4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3E4C" w:rsidRDefault="00233E4C">
                  <w:pPr>
                    <w:pStyle w:val="a60"/>
                    <w:spacing w:before="0" w:beforeAutospacing="0" w:after="0" w:afterAutospacing="0" w:line="312" w:lineRule="atLeast"/>
                    <w:ind w:firstLine="700"/>
                    <w:textAlignment w:val="baseline"/>
                    <w:rPr>
                      <w:rFonts w:ascii="inherit" w:hAnsi="inherit"/>
                    </w:rPr>
                  </w:pPr>
                  <w:r>
                    <w:rPr>
                      <w:sz w:val="28"/>
                      <w:szCs w:val="28"/>
                      <w:bdr w:val="none" w:sz="0" w:space="0" w:color="auto" w:frame="1"/>
                    </w:rPr>
                    <w:t>Участки жилой застройки</w:t>
                  </w:r>
                </w:p>
              </w:tc>
              <w:tc>
                <w:tcPr>
                  <w:tcW w:w="4130" w:type="dxa"/>
                  <w:tcBorders>
                    <w:top w:val="nil"/>
                    <w:left w:val="nil"/>
                    <w:bottom w:val="single" w:sz="8" w:space="0" w:color="auto"/>
                    <w:right w:val="single" w:sz="8" w:space="0" w:color="auto"/>
                  </w:tcBorders>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textAlignment w:val="baseline"/>
                    <w:rPr>
                      <w:rFonts w:ascii="inherit" w:hAnsi="inherit"/>
                    </w:rPr>
                  </w:pPr>
                  <w:r>
                    <w:rPr>
                      <w:sz w:val="28"/>
                      <w:szCs w:val="28"/>
                      <w:bdr w:val="none" w:sz="0" w:space="0" w:color="auto" w:frame="1"/>
                    </w:rPr>
                    <w:t>40 - 60</w:t>
                  </w:r>
                </w:p>
              </w:tc>
            </w:tr>
            <w:tr w:rsidR="00233E4C">
              <w:tc>
                <w:tcPr>
                  <w:tcW w:w="4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3E4C" w:rsidRDefault="00233E4C">
                  <w:pPr>
                    <w:pStyle w:val="a60"/>
                    <w:spacing w:before="0" w:beforeAutospacing="0" w:after="0" w:afterAutospacing="0" w:line="312" w:lineRule="atLeast"/>
                    <w:ind w:firstLine="700"/>
                    <w:textAlignment w:val="baseline"/>
                    <w:rPr>
                      <w:rFonts w:ascii="inherit" w:hAnsi="inherit"/>
                    </w:rPr>
                  </w:pPr>
                  <w:r>
                    <w:rPr>
                      <w:sz w:val="28"/>
                      <w:szCs w:val="28"/>
                      <w:bdr w:val="none" w:sz="0" w:space="0" w:color="auto" w:frame="1"/>
                    </w:rPr>
                    <w:t>Участки производственной застройки</w:t>
                  </w:r>
                </w:p>
              </w:tc>
              <w:tc>
                <w:tcPr>
                  <w:tcW w:w="4130" w:type="dxa"/>
                  <w:tcBorders>
                    <w:top w:val="nil"/>
                    <w:left w:val="nil"/>
                    <w:bottom w:val="single" w:sz="8" w:space="0" w:color="auto"/>
                    <w:right w:val="single" w:sz="8" w:space="0" w:color="auto"/>
                  </w:tcBorders>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textAlignment w:val="baseline"/>
                    <w:rPr>
                      <w:rFonts w:ascii="inherit" w:hAnsi="inherit"/>
                    </w:rPr>
                  </w:pPr>
                  <w:r>
                    <w:rPr>
                      <w:sz w:val="28"/>
                      <w:szCs w:val="28"/>
                      <w:bdr w:val="none" w:sz="0" w:space="0" w:color="auto" w:frame="1"/>
                    </w:rPr>
                    <w:t>10 - 15 (</w:t>
                  </w:r>
                  <w:hyperlink r:id="rId49" w:anchor="sub_8888" w:history="1">
                    <w:r>
                      <w:rPr>
                        <w:rStyle w:val="a30"/>
                        <w:rFonts w:ascii="inherit" w:hAnsi="inherit"/>
                        <w:color w:val="00387E"/>
                        <w:sz w:val="28"/>
                        <w:szCs w:val="28"/>
                        <w:bdr w:val="none" w:sz="0" w:space="0" w:color="auto" w:frame="1"/>
                      </w:rPr>
                      <w:t>*</w:t>
                    </w:r>
                  </w:hyperlink>
                  <w:r>
                    <w:rPr>
                      <w:sz w:val="28"/>
                      <w:szCs w:val="28"/>
                      <w:bdr w:val="none" w:sz="0" w:space="0" w:color="auto" w:frame="1"/>
                    </w:rPr>
                    <w:t>)</w:t>
                  </w:r>
                </w:p>
              </w:tc>
            </w:tr>
            <w:tr w:rsidR="00233E4C">
              <w:tc>
                <w:tcPr>
                  <w:tcW w:w="88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textAlignment w:val="baseline"/>
                    <w:rPr>
                      <w:rFonts w:ascii="inherit" w:hAnsi="inherit"/>
                    </w:rPr>
                  </w:pPr>
                  <w:r>
                    <w:rPr>
                      <w:sz w:val="28"/>
                      <w:szCs w:val="28"/>
                      <w:bdr w:val="none" w:sz="0" w:space="0" w:color="auto" w:frame="1"/>
                    </w:rPr>
                    <w:t>(*) В зависимости от отраслевой направленности производства.</w:t>
                  </w:r>
                </w:p>
              </w:tc>
            </w:tr>
          </w:tbl>
          <w:p w:rsidR="00233E4C" w:rsidRDefault="00233E4C">
            <w:pPr>
              <w:spacing w:line="312" w:lineRule="atLeast"/>
              <w:textAlignment w:val="baseline"/>
              <w:rPr>
                <w:rFonts w:ascii="inherit" w:hAnsi="inherit" w:cs="Arial"/>
                <w:color w:val="333333"/>
                <w:sz w:val="19"/>
                <w:szCs w:val="19"/>
              </w:rPr>
            </w:pPr>
            <w:r>
              <w:rPr>
                <w:rFonts w:ascii="inherit" w:hAnsi="inherit" w:cs="Arial"/>
                <w:color w:val="333333"/>
                <w:sz w:val="19"/>
                <w:szCs w:val="19"/>
                <w:bdr w:val="none" w:sz="0" w:space="0" w:color="auto" w:frame="1"/>
              </w:rPr>
              <w:t> </w:t>
            </w:r>
          </w:p>
          <w:p w:rsidR="00233E4C" w:rsidRDefault="00233E4C">
            <w:pPr>
              <w:pStyle w:val="a50"/>
              <w:spacing w:before="0" w:beforeAutospacing="0" w:after="0" w:afterAutospacing="0" w:line="312" w:lineRule="atLeast"/>
              <w:jc w:val="center"/>
              <w:textAlignment w:val="baseline"/>
              <w:rPr>
                <w:rFonts w:ascii="inherit" w:hAnsi="inherit" w:cs="Arial"/>
                <w:color w:val="333333"/>
                <w:sz w:val="19"/>
                <w:szCs w:val="19"/>
              </w:rPr>
            </w:pPr>
            <w:r>
              <w:rPr>
                <w:b/>
                <w:bCs/>
                <w:color w:val="333333"/>
                <w:sz w:val="28"/>
                <w:szCs w:val="28"/>
                <w:bdr w:val="none" w:sz="0" w:space="0" w:color="auto" w:frame="1"/>
              </w:rPr>
              <w:t>Таблица 2.</w:t>
            </w:r>
            <w:r>
              <w:rPr>
                <w:rFonts w:ascii="inherit" w:hAnsi="inherit"/>
                <w:b/>
                <w:bCs/>
                <w:color w:val="333333"/>
                <w:sz w:val="28"/>
                <w:szCs w:val="28"/>
                <w:bdr w:val="none" w:sz="0" w:space="0" w:color="auto" w:frame="1"/>
              </w:rPr>
              <w:t> </w:t>
            </w:r>
          </w:p>
          <w:p w:rsidR="00233E4C" w:rsidRDefault="00233E4C">
            <w:pPr>
              <w:pStyle w:val="a50"/>
              <w:spacing w:before="0" w:beforeAutospacing="0" w:after="0" w:afterAutospacing="0" w:line="312" w:lineRule="atLeast"/>
              <w:jc w:val="center"/>
              <w:textAlignment w:val="baseline"/>
              <w:rPr>
                <w:rFonts w:ascii="inherit" w:hAnsi="inherit" w:cs="Arial"/>
                <w:color w:val="333333"/>
                <w:sz w:val="19"/>
                <w:szCs w:val="19"/>
              </w:rPr>
            </w:pPr>
            <w:r>
              <w:rPr>
                <w:b/>
                <w:bCs/>
                <w:color w:val="333333"/>
                <w:sz w:val="28"/>
                <w:szCs w:val="28"/>
                <w:bdr w:val="none" w:sz="0" w:space="0" w:color="auto" w:frame="1"/>
              </w:rPr>
              <w:t>Максимальное количество деревьев и кустарников</w:t>
            </w:r>
            <w:r>
              <w:rPr>
                <w:b/>
                <w:bCs/>
                <w:color w:val="333333"/>
                <w:sz w:val="28"/>
                <w:szCs w:val="28"/>
                <w:bdr w:val="none" w:sz="0" w:space="0" w:color="auto" w:frame="1"/>
              </w:rPr>
              <w:br/>
              <w:t>на 1 га озелененной территории</w:t>
            </w:r>
          </w:p>
        </w:tc>
      </w:tr>
      <w:tr w:rsidR="00233E4C" w:rsidTr="00233E4C">
        <w:tc>
          <w:tcPr>
            <w:tcW w:w="9600" w:type="dxa"/>
            <w:gridSpan w:val="5"/>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right"/>
              <w:textAlignment w:val="baseline"/>
              <w:rPr>
                <w:rFonts w:ascii="inherit" w:hAnsi="inherit" w:cs="Arial"/>
                <w:color w:val="333333"/>
                <w:sz w:val="19"/>
                <w:szCs w:val="19"/>
              </w:rPr>
            </w:pPr>
            <w:r>
              <w:rPr>
                <w:color w:val="333333"/>
                <w:sz w:val="28"/>
                <w:szCs w:val="28"/>
                <w:bdr w:val="none" w:sz="0" w:space="0" w:color="auto" w:frame="1"/>
              </w:rPr>
              <w:t>Количество штук</w:t>
            </w:r>
          </w:p>
          <w:p w:rsidR="00233E4C" w:rsidRDefault="00233E4C">
            <w:pPr>
              <w:pStyle w:val="a5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 </w:t>
            </w:r>
          </w:p>
        </w:tc>
      </w:tr>
      <w:tr w:rsidR="00233E4C" w:rsidTr="00233E4C">
        <w:tc>
          <w:tcPr>
            <w:tcW w:w="40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1"/>
              <w:spacing w:before="0" w:line="240" w:lineRule="atLeast"/>
              <w:textAlignment w:val="baseline"/>
              <w:rPr>
                <w:rFonts w:ascii="Arial" w:hAnsi="Arial" w:cs="Arial"/>
                <w:color w:val="00387E"/>
                <w:sz w:val="36"/>
                <w:szCs w:val="36"/>
              </w:rPr>
            </w:pPr>
            <w:r>
              <w:rPr>
                <w:rFonts w:ascii="inherit" w:hAnsi="inherit" w:cs="Arial"/>
                <w:b/>
                <w:bCs/>
                <w:color w:val="00387E"/>
                <w:sz w:val="28"/>
                <w:szCs w:val="28"/>
                <w:bdr w:val="none" w:sz="0" w:space="0" w:color="auto" w:frame="1"/>
              </w:rPr>
              <w:t>Типы объектов</w:t>
            </w:r>
          </w:p>
        </w:tc>
        <w:tc>
          <w:tcPr>
            <w:tcW w:w="291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1"/>
              <w:spacing w:before="0" w:line="240" w:lineRule="atLeast"/>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Деревья</w:t>
            </w:r>
          </w:p>
        </w:tc>
        <w:tc>
          <w:tcPr>
            <w:tcW w:w="2647"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1"/>
              <w:spacing w:before="0" w:line="240" w:lineRule="atLeast"/>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Кустарники</w:t>
            </w:r>
          </w:p>
        </w:tc>
      </w:tr>
      <w:tr w:rsidR="00233E4C" w:rsidTr="00233E4C">
        <w:tc>
          <w:tcPr>
            <w:tcW w:w="960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1"/>
              <w:spacing w:before="0" w:line="240" w:lineRule="atLeast"/>
              <w:jc w:val="center"/>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Озелененные территории общего пользования</w:t>
            </w:r>
          </w:p>
        </w:tc>
      </w:tr>
      <w:tr w:rsidR="00233E4C" w:rsidTr="00233E4C">
        <w:tc>
          <w:tcPr>
            <w:tcW w:w="40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textAlignment w:val="baseline"/>
              <w:rPr>
                <w:rFonts w:ascii="inherit" w:hAnsi="inherit" w:cs="Arial"/>
                <w:color w:val="333333"/>
                <w:sz w:val="19"/>
                <w:szCs w:val="19"/>
              </w:rPr>
            </w:pPr>
            <w:r>
              <w:rPr>
                <w:color w:val="333333"/>
                <w:sz w:val="28"/>
                <w:szCs w:val="28"/>
                <w:bdr w:val="none" w:sz="0" w:space="0" w:color="auto" w:frame="1"/>
              </w:rPr>
              <w:t>Парки</w:t>
            </w:r>
          </w:p>
        </w:tc>
        <w:tc>
          <w:tcPr>
            <w:tcW w:w="29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120 - 170</w:t>
            </w:r>
          </w:p>
        </w:tc>
        <w:tc>
          <w:tcPr>
            <w:tcW w:w="264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800 - 1000</w:t>
            </w:r>
          </w:p>
        </w:tc>
      </w:tr>
      <w:tr w:rsidR="00233E4C" w:rsidTr="00233E4C">
        <w:tc>
          <w:tcPr>
            <w:tcW w:w="960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1"/>
              <w:spacing w:before="0" w:line="240" w:lineRule="atLeast"/>
              <w:jc w:val="center"/>
              <w:textAlignment w:val="baseline"/>
              <w:rPr>
                <w:rFonts w:ascii="Arial" w:hAnsi="Arial" w:cs="Arial"/>
                <w:color w:val="00387E"/>
                <w:sz w:val="36"/>
                <w:szCs w:val="36"/>
              </w:rPr>
            </w:pPr>
            <w:r>
              <w:rPr>
                <w:rFonts w:ascii="inherit" w:hAnsi="inherit" w:cs="Arial"/>
                <w:b/>
                <w:bCs/>
                <w:color w:val="00387E"/>
                <w:sz w:val="28"/>
                <w:szCs w:val="28"/>
                <w:bdr w:val="none" w:sz="0" w:space="0" w:color="auto" w:frame="1"/>
              </w:rPr>
              <w:t>Озелененные территории на участках застройки</w:t>
            </w:r>
          </w:p>
        </w:tc>
      </w:tr>
      <w:tr w:rsidR="00233E4C" w:rsidTr="00233E4C">
        <w:tc>
          <w:tcPr>
            <w:tcW w:w="40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1"/>
              <w:spacing w:before="0" w:line="240" w:lineRule="atLeast"/>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Типы объектов</w:t>
            </w:r>
          </w:p>
        </w:tc>
        <w:tc>
          <w:tcPr>
            <w:tcW w:w="29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1"/>
              <w:spacing w:before="0" w:line="240" w:lineRule="atLeast"/>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Деревья</w:t>
            </w:r>
          </w:p>
        </w:tc>
        <w:tc>
          <w:tcPr>
            <w:tcW w:w="264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1"/>
              <w:spacing w:before="0" w:line="240" w:lineRule="atLeast"/>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Кустарники</w:t>
            </w:r>
          </w:p>
        </w:tc>
      </w:tr>
      <w:tr w:rsidR="00233E4C" w:rsidTr="00233E4C">
        <w:tc>
          <w:tcPr>
            <w:tcW w:w="40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textAlignment w:val="baseline"/>
              <w:rPr>
                <w:rFonts w:ascii="inherit" w:hAnsi="inherit" w:cs="Arial"/>
                <w:color w:val="333333"/>
                <w:sz w:val="19"/>
                <w:szCs w:val="19"/>
              </w:rPr>
            </w:pPr>
            <w:r>
              <w:rPr>
                <w:color w:val="333333"/>
                <w:sz w:val="28"/>
                <w:szCs w:val="28"/>
                <w:bdr w:val="none" w:sz="0" w:space="0" w:color="auto" w:frame="1"/>
              </w:rPr>
              <w:t>Участки жилой застройки</w:t>
            </w:r>
          </w:p>
        </w:tc>
        <w:tc>
          <w:tcPr>
            <w:tcW w:w="29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jc w:val="center"/>
              <w:textAlignment w:val="baseline"/>
              <w:rPr>
                <w:rFonts w:ascii="inherit" w:hAnsi="inherit" w:cs="Arial"/>
                <w:color w:val="333333"/>
                <w:sz w:val="19"/>
                <w:szCs w:val="19"/>
              </w:rPr>
            </w:pPr>
            <w:r>
              <w:rPr>
                <w:color w:val="333333"/>
                <w:sz w:val="28"/>
                <w:szCs w:val="28"/>
                <w:bdr w:val="none" w:sz="0" w:space="0" w:color="auto" w:frame="1"/>
              </w:rPr>
              <w:t>100 - 120</w:t>
            </w:r>
          </w:p>
        </w:tc>
        <w:tc>
          <w:tcPr>
            <w:tcW w:w="264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27"/>
              <w:jc w:val="center"/>
              <w:textAlignment w:val="baseline"/>
              <w:rPr>
                <w:rFonts w:ascii="inherit" w:hAnsi="inherit" w:cs="Arial"/>
                <w:color w:val="333333"/>
                <w:sz w:val="19"/>
                <w:szCs w:val="19"/>
              </w:rPr>
            </w:pPr>
            <w:r>
              <w:rPr>
                <w:color w:val="333333"/>
                <w:sz w:val="28"/>
                <w:szCs w:val="28"/>
                <w:bdr w:val="none" w:sz="0" w:space="0" w:color="auto" w:frame="1"/>
              </w:rPr>
              <w:t>400 - 480</w:t>
            </w:r>
          </w:p>
        </w:tc>
      </w:tr>
      <w:tr w:rsidR="00233E4C" w:rsidTr="00233E4C">
        <w:tc>
          <w:tcPr>
            <w:tcW w:w="40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textAlignment w:val="baseline"/>
              <w:rPr>
                <w:rFonts w:ascii="inherit" w:hAnsi="inherit" w:cs="Arial"/>
                <w:color w:val="333333"/>
                <w:sz w:val="19"/>
                <w:szCs w:val="19"/>
              </w:rPr>
            </w:pPr>
            <w:r>
              <w:rPr>
                <w:color w:val="333333"/>
                <w:sz w:val="28"/>
                <w:szCs w:val="28"/>
                <w:bdr w:val="none" w:sz="0" w:space="0" w:color="auto" w:frame="1"/>
              </w:rPr>
              <w:t>Участки детских садов</w:t>
            </w:r>
          </w:p>
        </w:tc>
        <w:tc>
          <w:tcPr>
            <w:tcW w:w="29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jc w:val="center"/>
              <w:textAlignment w:val="baseline"/>
              <w:rPr>
                <w:rFonts w:ascii="inherit" w:hAnsi="inherit" w:cs="Arial"/>
                <w:color w:val="333333"/>
                <w:sz w:val="19"/>
                <w:szCs w:val="19"/>
              </w:rPr>
            </w:pPr>
            <w:r>
              <w:rPr>
                <w:color w:val="333333"/>
                <w:sz w:val="28"/>
                <w:szCs w:val="28"/>
                <w:bdr w:val="none" w:sz="0" w:space="0" w:color="auto" w:frame="1"/>
              </w:rPr>
              <w:t>160 - 200</w:t>
            </w:r>
          </w:p>
        </w:tc>
        <w:tc>
          <w:tcPr>
            <w:tcW w:w="264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27"/>
              <w:jc w:val="center"/>
              <w:textAlignment w:val="baseline"/>
              <w:rPr>
                <w:rFonts w:ascii="inherit" w:hAnsi="inherit" w:cs="Arial"/>
                <w:color w:val="333333"/>
                <w:sz w:val="19"/>
                <w:szCs w:val="19"/>
              </w:rPr>
            </w:pPr>
            <w:r>
              <w:rPr>
                <w:color w:val="333333"/>
                <w:sz w:val="28"/>
                <w:szCs w:val="28"/>
                <w:bdr w:val="none" w:sz="0" w:space="0" w:color="auto" w:frame="1"/>
              </w:rPr>
              <w:t>640 - 800</w:t>
            </w:r>
          </w:p>
        </w:tc>
      </w:tr>
      <w:tr w:rsidR="00233E4C" w:rsidTr="00233E4C">
        <w:tc>
          <w:tcPr>
            <w:tcW w:w="40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textAlignment w:val="baseline"/>
              <w:rPr>
                <w:rFonts w:ascii="inherit" w:hAnsi="inherit" w:cs="Arial"/>
                <w:color w:val="333333"/>
                <w:sz w:val="19"/>
                <w:szCs w:val="19"/>
              </w:rPr>
            </w:pPr>
            <w:r>
              <w:rPr>
                <w:color w:val="333333"/>
                <w:sz w:val="28"/>
                <w:szCs w:val="28"/>
                <w:bdr w:val="none" w:sz="0" w:space="0" w:color="auto" w:frame="1"/>
              </w:rPr>
              <w:t>Участки школ</w:t>
            </w:r>
          </w:p>
        </w:tc>
        <w:tc>
          <w:tcPr>
            <w:tcW w:w="29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jc w:val="center"/>
              <w:textAlignment w:val="baseline"/>
              <w:rPr>
                <w:rFonts w:ascii="inherit" w:hAnsi="inherit" w:cs="Arial"/>
                <w:color w:val="333333"/>
                <w:sz w:val="19"/>
                <w:szCs w:val="19"/>
              </w:rPr>
            </w:pPr>
            <w:r>
              <w:rPr>
                <w:color w:val="333333"/>
                <w:sz w:val="28"/>
                <w:szCs w:val="28"/>
                <w:bdr w:val="none" w:sz="0" w:space="0" w:color="auto" w:frame="1"/>
              </w:rPr>
              <w:t>140 - 180</w:t>
            </w:r>
          </w:p>
        </w:tc>
        <w:tc>
          <w:tcPr>
            <w:tcW w:w="264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27"/>
              <w:jc w:val="center"/>
              <w:textAlignment w:val="baseline"/>
              <w:rPr>
                <w:rFonts w:ascii="inherit" w:hAnsi="inherit" w:cs="Arial"/>
                <w:color w:val="333333"/>
                <w:sz w:val="19"/>
                <w:szCs w:val="19"/>
              </w:rPr>
            </w:pPr>
            <w:r>
              <w:rPr>
                <w:color w:val="333333"/>
                <w:sz w:val="28"/>
                <w:szCs w:val="28"/>
                <w:bdr w:val="none" w:sz="0" w:space="0" w:color="auto" w:frame="1"/>
              </w:rPr>
              <w:t>560 - 720</w:t>
            </w:r>
          </w:p>
        </w:tc>
      </w:tr>
      <w:tr w:rsidR="00233E4C" w:rsidTr="00233E4C">
        <w:tc>
          <w:tcPr>
            <w:tcW w:w="40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textAlignment w:val="baseline"/>
              <w:rPr>
                <w:rFonts w:ascii="inherit" w:hAnsi="inherit" w:cs="Arial"/>
                <w:color w:val="333333"/>
                <w:sz w:val="19"/>
                <w:szCs w:val="19"/>
              </w:rPr>
            </w:pPr>
            <w:r>
              <w:rPr>
                <w:color w:val="333333"/>
                <w:sz w:val="28"/>
                <w:szCs w:val="28"/>
                <w:bdr w:val="none" w:sz="0" w:space="0" w:color="auto" w:frame="1"/>
              </w:rPr>
              <w:t>Спортивные комплексы</w:t>
            </w:r>
          </w:p>
        </w:tc>
        <w:tc>
          <w:tcPr>
            <w:tcW w:w="29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jc w:val="center"/>
              <w:textAlignment w:val="baseline"/>
              <w:rPr>
                <w:rFonts w:ascii="inherit" w:hAnsi="inherit" w:cs="Arial"/>
                <w:color w:val="333333"/>
                <w:sz w:val="19"/>
                <w:szCs w:val="19"/>
              </w:rPr>
            </w:pPr>
            <w:r>
              <w:rPr>
                <w:color w:val="333333"/>
                <w:sz w:val="28"/>
                <w:szCs w:val="28"/>
                <w:bdr w:val="none" w:sz="0" w:space="0" w:color="auto" w:frame="1"/>
              </w:rPr>
              <w:t>100 - 130</w:t>
            </w:r>
          </w:p>
        </w:tc>
        <w:tc>
          <w:tcPr>
            <w:tcW w:w="264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27"/>
              <w:jc w:val="center"/>
              <w:textAlignment w:val="baseline"/>
              <w:rPr>
                <w:rFonts w:ascii="inherit" w:hAnsi="inherit" w:cs="Arial"/>
                <w:color w:val="333333"/>
                <w:sz w:val="19"/>
                <w:szCs w:val="19"/>
              </w:rPr>
            </w:pPr>
            <w:r>
              <w:rPr>
                <w:color w:val="333333"/>
                <w:sz w:val="28"/>
                <w:szCs w:val="28"/>
                <w:bdr w:val="none" w:sz="0" w:space="0" w:color="auto" w:frame="1"/>
              </w:rPr>
              <w:t>400 - 520</w:t>
            </w:r>
          </w:p>
        </w:tc>
      </w:tr>
      <w:tr w:rsidR="00233E4C" w:rsidTr="00233E4C">
        <w:tc>
          <w:tcPr>
            <w:tcW w:w="40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textAlignment w:val="baseline"/>
              <w:rPr>
                <w:rFonts w:ascii="inherit" w:hAnsi="inherit" w:cs="Arial"/>
                <w:color w:val="333333"/>
                <w:sz w:val="19"/>
                <w:szCs w:val="19"/>
              </w:rPr>
            </w:pPr>
            <w:r>
              <w:rPr>
                <w:color w:val="333333"/>
                <w:sz w:val="28"/>
                <w:szCs w:val="28"/>
                <w:bdr w:val="none" w:sz="0" w:space="0" w:color="auto" w:frame="1"/>
              </w:rPr>
              <w:t>Больницы и лечебные учреждения</w:t>
            </w:r>
          </w:p>
        </w:tc>
        <w:tc>
          <w:tcPr>
            <w:tcW w:w="29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jc w:val="center"/>
              <w:textAlignment w:val="baseline"/>
              <w:rPr>
                <w:rFonts w:ascii="inherit" w:hAnsi="inherit" w:cs="Arial"/>
                <w:color w:val="333333"/>
                <w:sz w:val="19"/>
                <w:szCs w:val="19"/>
              </w:rPr>
            </w:pPr>
            <w:r>
              <w:rPr>
                <w:color w:val="333333"/>
                <w:sz w:val="28"/>
                <w:szCs w:val="28"/>
                <w:bdr w:val="none" w:sz="0" w:space="0" w:color="auto" w:frame="1"/>
              </w:rPr>
              <w:t>180 - 250</w:t>
            </w:r>
          </w:p>
        </w:tc>
        <w:tc>
          <w:tcPr>
            <w:tcW w:w="264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27"/>
              <w:jc w:val="center"/>
              <w:textAlignment w:val="baseline"/>
              <w:rPr>
                <w:rFonts w:ascii="inherit" w:hAnsi="inherit" w:cs="Arial"/>
                <w:color w:val="333333"/>
                <w:sz w:val="19"/>
                <w:szCs w:val="19"/>
              </w:rPr>
            </w:pPr>
            <w:r>
              <w:rPr>
                <w:color w:val="333333"/>
                <w:sz w:val="28"/>
                <w:szCs w:val="28"/>
                <w:bdr w:val="none" w:sz="0" w:space="0" w:color="auto" w:frame="1"/>
              </w:rPr>
              <w:t>720 - 1000</w:t>
            </w:r>
          </w:p>
        </w:tc>
      </w:tr>
      <w:tr w:rsidR="00233E4C" w:rsidTr="00233E4C">
        <w:tc>
          <w:tcPr>
            <w:tcW w:w="40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textAlignment w:val="baseline"/>
              <w:rPr>
                <w:rFonts w:ascii="inherit" w:hAnsi="inherit" w:cs="Arial"/>
                <w:color w:val="333333"/>
                <w:sz w:val="19"/>
                <w:szCs w:val="19"/>
              </w:rPr>
            </w:pPr>
            <w:r>
              <w:rPr>
                <w:color w:val="333333"/>
                <w:sz w:val="28"/>
                <w:szCs w:val="28"/>
                <w:bdr w:val="none" w:sz="0" w:space="0" w:color="auto" w:frame="1"/>
              </w:rPr>
              <w:t>Участки промышленных предприятий</w:t>
            </w:r>
          </w:p>
        </w:tc>
        <w:tc>
          <w:tcPr>
            <w:tcW w:w="29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jc w:val="center"/>
              <w:textAlignment w:val="baseline"/>
              <w:rPr>
                <w:rFonts w:ascii="inherit" w:hAnsi="inherit" w:cs="Arial"/>
                <w:color w:val="333333"/>
                <w:sz w:val="19"/>
                <w:szCs w:val="19"/>
              </w:rPr>
            </w:pPr>
            <w:r>
              <w:rPr>
                <w:color w:val="333333"/>
                <w:sz w:val="28"/>
                <w:szCs w:val="28"/>
                <w:bdr w:val="none" w:sz="0" w:space="0" w:color="auto" w:frame="1"/>
              </w:rPr>
              <w:t>150 - 180 (</w:t>
            </w:r>
            <w:hyperlink r:id="rId50" w:anchor="sub_4444" w:history="1">
              <w:r>
                <w:rPr>
                  <w:rStyle w:val="a30"/>
                  <w:rFonts w:ascii="inherit" w:hAnsi="inherit" w:cs="Arial"/>
                  <w:color w:val="00387E"/>
                  <w:sz w:val="28"/>
                  <w:szCs w:val="28"/>
                  <w:bdr w:val="none" w:sz="0" w:space="0" w:color="auto" w:frame="1"/>
                </w:rPr>
                <w:t>*</w:t>
              </w:r>
            </w:hyperlink>
            <w:r>
              <w:rPr>
                <w:color w:val="333333"/>
                <w:sz w:val="28"/>
                <w:szCs w:val="28"/>
                <w:bdr w:val="none" w:sz="0" w:space="0" w:color="auto" w:frame="1"/>
              </w:rPr>
              <w:t>)</w:t>
            </w:r>
          </w:p>
        </w:tc>
        <w:tc>
          <w:tcPr>
            <w:tcW w:w="264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27"/>
              <w:jc w:val="center"/>
              <w:textAlignment w:val="baseline"/>
              <w:rPr>
                <w:rFonts w:ascii="inherit" w:hAnsi="inherit" w:cs="Arial"/>
                <w:color w:val="333333"/>
                <w:sz w:val="19"/>
                <w:szCs w:val="19"/>
              </w:rPr>
            </w:pPr>
            <w:r>
              <w:rPr>
                <w:color w:val="333333"/>
                <w:sz w:val="28"/>
                <w:szCs w:val="28"/>
                <w:bdr w:val="none" w:sz="0" w:space="0" w:color="auto" w:frame="1"/>
              </w:rPr>
              <w:t>600 - 720</w:t>
            </w:r>
          </w:p>
        </w:tc>
      </w:tr>
      <w:tr w:rsidR="00233E4C" w:rsidTr="00233E4C">
        <w:tc>
          <w:tcPr>
            <w:tcW w:w="4035" w:type="dxa"/>
            <w:tcBorders>
              <w:top w:val="nil"/>
              <w:left w:val="nil"/>
              <w:bottom w:val="nil"/>
              <w:right w:val="nil"/>
            </w:tcBorders>
            <w:shd w:val="clear" w:color="auto" w:fill="FFFFFF"/>
            <w:hideMark/>
          </w:tcPr>
          <w:p w:rsidR="00233E4C" w:rsidRDefault="00233E4C">
            <w:pPr>
              <w:rPr>
                <w:rFonts w:ascii="inherit" w:hAnsi="inherit" w:cs="Arial"/>
                <w:color w:val="333333"/>
                <w:sz w:val="19"/>
                <w:szCs w:val="19"/>
              </w:rPr>
            </w:pPr>
            <w:r>
              <w:rPr>
                <w:rFonts w:ascii="inherit" w:hAnsi="inherit" w:cs="Arial"/>
                <w:color w:val="333333"/>
                <w:sz w:val="19"/>
                <w:szCs w:val="19"/>
              </w:rPr>
              <w:t> </w:t>
            </w:r>
          </w:p>
        </w:tc>
        <w:tc>
          <w:tcPr>
            <w:tcW w:w="435" w:type="dxa"/>
            <w:tcBorders>
              <w:top w:val="nil"/>
              <w:left w:val="nil"/>
              <w:bottom w:val="nil"/>
              <w:right w:val="nil"/>
            </w:tcBorders>
            <w:shd w:val="clear" w:color="auto" w:fill="FFFFFF"/>
            <w:hideMark/>
          </w:tcPr>
          <w:p w:rsidR="00233E4C" w:rsidRDefault="00233E4C">
            <w:pPr>
              <w:rPr>
                <w:rFonts w:ascii="inherit" w:hAnsi="inherit" w:cs="Arial"/>
                <w:color w:val="333333"/>
                <w:sz w:val="19"/>
                <w:szCs w:val="19"/>
              </w:rPr>
            </w:pPr>
            <w:r>
              <w:rPr>
                <w:rFonts w:ascii="inherit" w:hAnsi="inherit" w:cs="Arial"/>
                <w:color w:val="333333"/>
                <w:sz w:val="19"/>
                <w:szCs w:val="19"/>
              </w:rPr>
              <w:t> </w:t>
            </w:r>
          </w:p>
        </w:tc>
        <w:tc>
          <w:tcPr>
            <w:tcW w:w="2475" w:type="dxa"/>
            <w:tcBorders>
              <w:top w:val="nil"/>
              <w:left w:val="nil"/>
              <w:bottom w:val="nil"/>
              <w:right w:val="nil"/>
            </w:tcBorders>
            <w:shd w:val="clear" w:color="auto" w:fill="FFFFFF"/>
            <w:hideMark/>
          </w:tcPr>
          <w:p w:rsidR="00233E4C" w:rsidRDefault="00233E4C">
            <w:pPr>
              <w:rPr>
                <w:rFonts w:ascii="inherit" w:hAnsi="inherit" w:cs="Arial"/>
                <w:color w:val="333333"/>
                <w:sz w:val="19"/>
                <w:szCs w:val="19"/>
              </w:rPr>
            </w:pPr>
            <w:r>
              <w:rPr>
                <w:rFonts w:ascii="inherit" w:hAnsi="inherit" w:cs="Arial"/>
                <w:color w:val="333333"/>
                <w:sz w:val="19"/>
                <w:szCs w:val="19"/>
              </w:rPr>
              <w:t> </w:t>
            </w:r>
          </w:p>
        </w:tc>
        <w:tc>
          <w:tcPr>
            <w:tcW w:w="2595" w:type="dxa"/>
            <w:tcBorders>
              <w:top w:val="nil"/>
              <w:left w:val="nil"/>
              <w:bottom w:val="nil"/>
              <w:right w:val="nil"/>
            </w:tcBorders>
            <w:shd w:val="clear" w:color="auto" w:fill="FFFFFF"/>
            <w:hideMark/>
          </w:tcPr>
          <w:p w:rsidR="00233E4C" w:rsidRDefault="00233E4C">
            <w:pPr>
              <w:rPr>
                <w:rFonts w:ascii="inherit" w:hAnsi="inherit" w:cs="Arial"/>
                <w:color w:val="333333"/>
                <w:sz w:val="19"/>
                <w:szCs w:val="19"/>
              </w:rPr>
            </w:pPr>
            <w:r>
              <w:rPr>
                <w:rFonts w:ascii="inherit" w:hAnsi="inherit" w:cs="Arial"/>
                <w:color w:val="333333"/>
                <w:sz w:val="19"/>
                <w:szCs w:val="19"/>
              </w:rPr>
              <w:t> </w:t>
            </w:r>
          </w:p>
        </w:tc>
        <w:tc>
          <w:tcPr>
            <w:tcW w:w="45" w:type="dxa"/>
            <w:tcBorders>
              <w:top w:val="nil"/>
              <w:left w:val="nil"/>
              <w:bottom w:val="nil"/>
              <w:right w:val="nil"/>
            </w:tcBorders>
            <w:shd w:val="clear" w:color="auto" w:fill="FFFFFF"/>
            <w:hideMark/>
          </w:tcPr>
          <w:p w:rsidR="00233E4C" w:rsidRDefault="00233E4C">
            <w:pPr>
              <w:rPr>
                <w:rFonts w:ascii="inherit" w:hAnsi="inherit" w:cs="Arial"/>
                <w:color w:val="333333"/>
                <w:sz w:val="19"/>
                <w:szCs w:val="19"/>
              </w:rPr>
            </w:pPr>
            <w:r>
              <w:rPr>
                <w:rFonts w:ascii="inherit" w:hAnsi="inherit" w:cs="Arial"/>
                <w:color w:val="333333"/>
                <w:sz w:val="19"/>
                <w:szCs w:val="19"/>
              </w:rPr>
              <w:t> </w:t>
            </w:r>
          </w:p>
        </w:tc>
      </w:tr>
    </w:tbl>
    <w:p w:rsidR="00233E4C" w:rsidRDefault="00233E4C" w:rsidP="00233E4C">
      <w:pPr>
        <w:shd w:val="clear" w:color="auto" w:fill="FFFFFF"/>
        <w:spacing w:line="384" w:lineRule="atLeast"/>
        <w:ind w:firstLine="700"/>
        <w:jc w:val="both"/>
        <w:textAlignment w:val="baseline"/>
        <w:rPr>
          <w:rFonts w:ascii="Arial" w:hAnsi="Arial" w:cs="Arial"/>
          <w:color w:val="333333"/>
          <w:sz w:val="19"/>
          <w:szCs w:val="19"/>
        </w:rPr>
      </w:pPr>
      <w:r>
        <w:rPr>
          <w:rFonts w:ascii="inherit" w:hAnsi="inherit" w:cs="Arial"/>
          <w:color w:val="333333"/>
          <w:sz w:val="19"/>
          <w:szCs w:val="19"/>
          <w:bdr w:val="none" w:sz="0" w:space="0" w:color="auto" w:frame="1"/>
        </w:rPr>
        <w:t> </w:t>
      </w:r>
    </w:p>
    <w:tbl>
      <w:tblPr>
        <w:tblW w:w="9210" w:type="dxa"/>
        <w:tblInd w:w="-34" w:type="dxa"/>
        <w:shd w:val="clear" w:color="auto" w:fill="FFFFFF"/>
        <w:tblCellMar>
          <w:left w:w="0" w:type="dxa"/>
          <w:right w:w="0" w:type="dxa"/>
        </w:tblCellMar>
        <w:tblLook w:val="04A0" w:firstRow="1" w:lastRow="0" w:firstColumn="1" w:lastColumn="0" w:noHBand="0" w:noVBand="1"/>
      </w:tblPr>
      <w:tblGrid>
        <w:gridCol w:w="3823"/>
        <w:gridCol w:w="2858"/>
        <w:gridCol w:w="2529"/>
      </w:tblGrid>
      <w:tr w:rsidR="00233E4C" w:rsidTr="00233E4C">
        <w:tc>
          <w:tcPr>
            <w:tcW w:w="9214" w:type="dxa"/>
            <w:gridSpan w:val="3"/>
            <w:tcBorders>
              <w:top w:val="nil"/>
              <w:left w:val="nil"/>
              <w:bottom w:val="nil"/>
              <w:right w:val="nil"/>
            </w:tcBorders>
            <w:shd w:val="clear" w:color="auto" w:fill="FFFFFF"/>
            <w:tcMar>
              <w:top w:w="0" w:type="dxa"/>
              <w:left w:w="108" w:type="dxa"/>
              <w:bottom w:w="0" w:type="dxa"/>
              <w:right w:w="108" w:type="dxa"/>
            </w:tcMar>
            <w:hideMark/>
          </w:tcPr>
          <w:p w:rsidR="00233E4C" w:rsidRDefault="00233E4C">
            <w:pPr>
              <w:pStyle w:val="1"/>
              <w:spacing w:before="0" w:line="240" w:lineRule="atLeast"/>
              <w:ind w:firstLine="34"/>
              <w:textAlignment w:val="baseline"/>
              <w:rPr>
                <w:rFonts w:ascii="Arial" w:hAnsi="Arial" w:cs="Arial"/>
                <w:color w:val="00387E"/>
                <w:sz w:val="36"/>
                <w:szCs w:val="36"/>
              </w:rPr>
            </w:pPr>
            <w:bookmarkStart w:id="15" w:name="sub_20006"/>
            <w:bookmarkEnd w:id="15"/>
            <w:r>
              <w:rPr>
                <w:rFonts w:ascii="inherit" w:hAnsi="inherit" w:cs="Arial"/>
                <w:b/>
                <w:bCs/>
                <w:color w:val="00387E"/>
                <w:sz w:val="28"/>
                <w:szCs w:val="28"/>
                <w:bdr w:val="none" w:sz="0" w:space="0" w:color="auto" w:frame="1"/>
              </w:rPr>
              <w:t> </w:t>
            </w:r>
          </w:p>
          <w:p w:rsidR="00233E4C" w:rsidRDefault="00233E4C">
            <w:pPr>
              <w:pStyle w:val="1"/>
              <w:spacing w:before="0" w:line="240" w:lineRule="atLeast"/>
              <w:ind w:firstLine="34"/>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 </w:t>
            </w:r>
          </w:p>
          <w:p w:rsidR="00233E4C" w:rsidRDefault="00233E4C">
            <w:pPr>
              <w:pStyle w:val="1"/>
              <w:spacing w:before="0" w:line="240" w:lineRule="atLeast"/>
              <w:ind w:firstLine="34"/>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Таблица 3.</w:t>
            </w:r>
          </w:p>
          <w:p w:rsidR="00233E4C" w:rsidRDefault="00233E4C">
            <w:pPr>
              <w:pStyle w:val="1"/>
              <w:spacing w:before="0" w:line="240" w:lineRule="atLeast"/>
              <w:ind w:firstLine="34"/>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Предельно допустимое загрязнение воздуха для зеленых</w:t>
            </w:r>
            <w:r>
              <w:rPr>
                <w:rFonts w:ascii="inherit" w:hAnsi="inherit" w:cs="Arial"/>
                <w:b/>
                <w:bCs/>
                <w:color w:val="00387E"/>
                <w:sz w:val="28"/>
                <w:szCs w:val="28"/>
                <w:bdr w:val="none" w:sz="0" w:space="0" w:color="auto" w:frame="1"/>
              </w:rPr>
              <w:br/>
              <w:t>насаждений на территории населенного пункта</w:t>
            </w:r>
          </w:p>
        </w:tc>
      </w:tr>
      <w:tr w:rsidR="00233E4C" w:rsidTr="00233E4C">
        <w:tc>
          <w:tcPr>
            <w:tcW w:w="9214" w:type="dxa"/>
            <w:gridSpan w:val="3"/>
            <w:tcBorders>
              <w:top w:val="nil"/>
              <w:left w:val="nil"/>
              <w:bottom w:val="single" w:sz="8" w:space="0" w:color="auto"/>
              <w:right w:val="nil"/>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right"/>
              <w:textAlignment w:val="baseline"/>
              <w:rPr>
                <w:rFonts w:ascii="inherit" w:hAnsi="inherit" w:cs="Arial"/>
                <w:color w:val="333333"/>
                <w:sz w:val="19"/>
                <w:szCs w:val="19"/>
              </w:rPr>
            </w:pPr>
            <w:r>
              <w:rPr>
                <w:color w:val="333333"/>
                <w:sz w:val="28"/>
                <w:szCs w:val="28"/>
                <w:bdr w:val="none" w:sz="0" w:space="0" w:color="auto" w:frame="1"/>
              </w:rPr>
              <w:t>Миллиграммы на куб. метр</w:t>
            </w:r>
          </w:p>
        </w:tc>
      </w:tr>
      <w:tr w:rsidR="00233E4C" w:rsidTr="00233E4C">
        <w:tc>
          <w:tcPr>
            <w:tcW w:w="443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1"/>
              <w:spacing w:before="0" w:line="240" w:lineRule="atLeast"/>
              <w:ind w:firstLine="700"/>
              <w:textAlignment w:val="baseline"/>
              <w:rPr>
                <w:rFonts w:ascii="Arial" w:hAnsi="Arial" w:cs="Arial"/>
                <w:color w:val="00387E"/>
                <w:sz w:val="36"/>
                <w:szCs w:val="36"/>
              </w:rPr>
            </w:pPr>
            <w:r>
              <w:rPr>
                <w:rFonts w:ascii="inherit" w:hAnsi="inherit" w:cs="Arial"/>
                <w:b/>
                <w:bCs/>
                <w:color w:val="00387E"/>
                <w:sz w:val="28"/>
                <w:szCs w:val="28"/>
                <w:bdr w:val="none" w:sz="0" w:space="0" w:color="auto" w:frame="1"/>
              </w:rPr>
              <w:t>Ингредиент</w:t>
            </w:r>
          </w:p>
        </w:tc>
        <w:tc>
          <w:tcPr>
            <w:tcW w:w="47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1"/>
              <w:spacing w:before="0" w:line="240" w:lineRule="atLeast"/>
              <w:ind w:firstLine="700"/>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Фитотоксичные ПДК</w:t>
            </w:r>
          </w:p>
        </w:tc>
      </w:tr>
      <w:tr w:rsidR="00233E4C" w:rsidTr="00233E4C">
        <w:tc>
          <w:tcPr>
            <w:tcW w:w="0" w:type="auto"/>
            <w:vMerge/>
            <w:tcBorders>
              <w:top w:val="nil"/>
              <w:left w:val="single" w:sz="8" w:space="0" w:color="auto"/>
              <w:bottom w:val="single" w:sz="8" w:space="0" w:color="auto"/>
              <w:right w:val="single" w:sz="8" w:space="0" w:color="auto"/>
            </w:tcBorders>
            <w:shd w:val="clear" w:color="auto" w:fill="FFFFFF"/>
            <w:hideMark/>
          </w:tcPr>
          <w:p w:rsidR="00233E4C" w:rsidRDefault="00233E4C">
            <w:pPr>
              <w:rPr>
                <w:rFonts w:ascii="Arial" w:hAnsi="Arial" w:cs="Arial"/>
                <w:color w:val="00387E"/>
                <w:kern w:val="36"/>
                <w:sz w:val="36"/>
                <w:szCs w:val="36"/>
              </w:rPr>
            </w:pPr>
          </w:p>
        </w:tc>
        <w:tc>
          <w:tcPr>
            <w:tcW w:w="2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1"/>
              <w:spacing w:before="0" w:line="240" w:lineRule="atLeast"/>
              <w:ind w:firstLine="700"/>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Максимальные разовые</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1"/>
              <w:spacing w:before="0" w:line="240" w:lineRule="atLeast"/>
              <w:ind w:firstLine="700"/>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Среднесуточ ные</w:t>
            </w:r>
          </w:p>
        </w:tc>
      </w:tr>
      <w:tr w:rsidR="00233E4C" w:rsidTr="00233E4C">
        <w:tc>
          <w:tcPr>
            <w:tcW w:w="4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Диоксид серы</w:t>
            </w:r>
          </w:p>
        </w:tc>
        <w:tc>
          <w:tcPr>
            <w:tcW w:w="2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0,100</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0,05</w:t>
            </w:r>
          </w:p>
        </w:tc>
      </w:tr>
      <w:tr w:rsidR="00233E4C" w:rsidTr="00233E4C">
        <w:tc>
          <w:tcPr>
            <w:tcW w:w="4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Диоксид азота</w:t>
            </w:r>
          </w:p>
        </w:tc>
        <w:tc>
          <w:tcPr>
            <w:tcW w:w="2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0,09</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0,05</w:t>
            </w:r>
          </w:p>
        </w:tc>
      </w:tr>
      <w:tr w:rsidR="00233E4C" w:rsidTr="00233E4C">
        <w:tc>
          <w:tcPr>
            <w:tcW w:w="4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Аммиак</w:t>
            </w:r>
          </w:p>
        </w:tc>
        <w:tc>
          <w:tcPr>
            <w:tcW w:w="2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0,35</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0,17</w:t>
            </w:r>
          </w:p>
        </w:tc>
      </w:tr>
      <w:tr w:rsidR="00233E4C" w:rsidTr="00233E4C">
        <w:tc>
          <w:tcPr>
            <w:tcW w:w="4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Озон</w:t>
            </w:r>
          </w:p>
        </w:tc>
        <w:tc>
          <w:tcPr>
            <w:tcW w:w="2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0,47</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0,24</w:t>
            </w:r>
          </w:p>
        </w:tc>
      </w:tr>
      <w:tr w:rsidR="00233E4C" w:rsidTr="00233E4C">
        <w:tc>
          <w:tcPr>
            <w:tcW w:w="4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Углеводороды</w:t>
            </w:r>
          </w:p>
        </w:tc>
        <w:tc>
          <w:tcPr>
            <w:tcW w:w="2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0,65</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0,14</w:t>
            </w:r>
          </w:p>
        </w:tc>
      </w:tr>
      <w:tr w:rsidR="00233E4C" w:rsidTr="00233E4C">
        <w:tc>
          <w:tcPr>
            <w:tcW w:w="4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Угарный газ</w:t>
            </w:r>
          </w:p>
        </w:tc>
        <w:tc>
          <w:tcPr>
            <w:tcW w:w="2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6,7</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3,3</w:t>
            </w:r>
          </w:p>
        </w:tc>
      </w:tr>
      <w:tr w:rsidR="00233E4C" w:rsidTr="00233E4C">
        <w:tc>
          <w:tcPr>
            <w:tcW w:w="4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Бенз(а)пирен</w:t>
            </w:r>
          </w:p>
        </w:tc>
        <w:tc>
          <w:tcPr>
            <w:tcW w:w="2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0,0002</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0,0001</w:t>
            </w:r>
          </w:p>
        </w:tc>
      </w:tr>
      <w:tr w:rsidR="00233E4C" w:rsidTr="00233E4C">
        <w:tc>
          <w:tcPr>
            <w:tcW w:w="4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Бензол</w:t>
            </w:r>
          </w:p>
        </w:tc>
        <w:tc>
          <w:tcPr>
            <w:tcW w:w="2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0,1</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0,05</w:t>
            </w:r>
          </w:p>
        </w:tc>
      </w:tr>
      <w:tr w:rsidR="00233E4C" w:rsidTr="00233E4C">
        <w:tc>
          <w:tcPr>
            <w:tcW w:w="4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Взвешенные вещества (пром. пыль, цемент)</w:t>
            </w:r>
          </w:p>
        </w:tc>
        <w:tc>
          <w:tcPr>
            <w:tcW w:w="2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0,2</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0,05</w:t>
            </w:r>
          </w:p>
        </w:tc>
      </w:tr>
      <w:tr w:rsidR="00233E4C" w:rsidTr="00233E4C">
        <w:tc>
          <w:tcPr>
            <w:tcW w:w="4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Сероводород</w:t>
            </w:r>
          </w:p>
        </w:tc>
        <w:tc>
          <w:tcPr>
            <w:tcW w:w="2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0,008</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0,008</w:t>
            </w:r>
          </w:p>
        </w:tc>
      </w:tr>
      <w:tr w:rsidR="00233E4C" w:rsidTr="00233E4C">
        <w:tc>
          <w:tcPr>
            <w:tcW w:w="4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Формальдегид</w:t>
            </w:r>
          </w:p>
        </w:tc>
        <w:tc>
          <w:tcPr>
            <w:tcW w:w="2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0,02</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0,003</w:t>
            </w:r>
          </w:p>
        </w:tc>
      </w:tr>
      <w:tr w:rsidR="00233E4C" w:rsidTr="00233E4C">
        <w:tc>
          <w:tcPr>
            <w:tcW w:w="4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Хлор</w:t>
            </w:r>
          </w:p>
        </w:tc>
        <w:tc>
          <w:tcPr>
            <w:tcW w:w="2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0,025</w:t>
            </w:r>
          </w:p>
        </w:tc>
        <w:tc>
          <w:tcPr>
            <w:tcW w:w="2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0,015</w:t>
            </w:r>
          </w:p>
        </w:tc>
      </w:tr>
    </w:tbl>
    <w:p w:rsidR="00233E4C" w:rsidRDefault="00233E4C" w:rsidP="00233E4C">
      <w:pPr>
        <w:shd w:val="clear" w:color="auto" w:fill="FFFFFF"/>
        <w:spacing w:line="384" w:lineRule="atLeast"/>
        <w:ind w:firstLine="700"/>
        <w:jc w:val="both"/>
        <w:textAlignment w:val="baseline"/>
        <w:rPr>
          <w:rFonts w:ascii="Arial" w:hAnsi="Arial" w:cs="Arial"/>
          <w:color w:val="333333"/>
          <w:sz w:val="19"/>
          <w:szCs w:val="19"/>
        </w:rPr>
      </w:pPr>
      <w:r>
        <w:rPr>
          <w:rFonts w:ascii="inherit" w:hAnsi="inherit" w:cs="Arial"/>
          <w:color w:val="333333"/>
          <w:sz w:val="19"/>
          <w:szCs w:val="19"/>
          <w:bdr w:val="none" w:sz="0" w:space="0" w:color="auto" w:frame="1"/>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3735"/>
        <w:gridCol w:w="3565"/>
      </w:tblGrid>
      <w:tr w:rsidR="00233E4C" w:rsidTr="00233E4C">
        <w:tc>
          <w:tcPr>
            <w:tcW w:w="7300" w:type="dxa"/>
            <w:gridSpan w:val="2"/>
            <w:tcBorders>
              <w:top w:val="nil"/>
              <w:left w:val="nil"/>
              <w:bottom w:val="nil"/>
              <w:right w:val="nil"/>
            </w:tcBorders>
            <w:shd w:val="clear" w:color="auto" w:fill="FFFFFF"/>
            <w:tcMar>
              <w:top w:w="0" w:type="dxa"/>
              <w:left w:w="108" w:type="dxa"/>
              <w:bottom w:w="0" w:type="dxa"/>
              <w:right w:w="108" w:type="dxa"/>
            </w:tcMar>
            <w:hideMark/>
          </w:tcPr>
          <w:p w:rsidR="00233E4C" w:rsidRDefault="00233E4C">
            <w:pPr>
              <w:pStyle w:val="1"/>
              <w:spacing w:before="0" w:line="240" w:lineRule="atLeast"/>
              <w:textAlignment w:val="baseline"/>
              <w:rPr>
                <w:rFonts w:ascii="Arial" w:hAnsi="Arial" w:cs="Arial"/>
                <w:color w:val="00387E"/>
                <w:sz w:val="36"/>
                <w:szCs w:val="36"/>
              </w:rPr>
            </w:pPr>
            <w:bookmarkStart w:id="16" w:name="sub_20012"/>
            <w:bookmarkEnd w:id="16"/>
            <w:r>
              <w:rPr>
                <w:rFonts w:ascii="inherit" w:hAnsi="inherit" w:cs="Arial"/>
                <w:b/>
                <w:bCs/>
                <w:color w:val="00387E"/>
                <w:sz w:val="28"/>
                <w:szCs w:val="28"/>
                <w:bdr w:val="none" w:sz="0" w:space="0" w:color="auto" w:frame="1"/>
              </w:rPr>
              <w:t>Таблица 4.</w:t>
            </w:r>
          </w:p>
          <w:p w:rsidR="00233E4C" w:rsidRDefault="00233E4C">
            <w:pPr>
              <w:pStyle w:val="1"/>
              <w:spacing w:before="0" w:line="240" w:lineRule="atLeast"/>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Зависимость уклона пандуса от высоты подъема,</w:t>
            </w:r>
          </w:p>
        </w:tc>
      </w:tr>
      <w:tr w:rsidR="00233E4C" w:rsidTr="00233E4C">
        <w:tc>
          <w:tcPr>
            <w:tcW w:w="7300"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textAlignment w:val="baseline"/>
              <w:rPr>
                <w:rFonts w:ascii="inherit" w:hAnsi="inherit" w:cs="Arial"/>
                <w:color w:val="333333"/>
                <w:sz w:val="19"/>
                <w:szCs w:val="19"/>
              </w:rPr>
            </w:pPr>
            <w:r>
              <w:rPr>
                <w:color w:val="333333"/>
                <w:sz w:val="28"/>
                <w:szCs w:val="28"/>
                <w:bdr w:val="none" w:sz="0" w:space="0" w:color="auto" w:frame="1"/>
              </w:rPr>
              <w:t>В миллиметрах</w:t>
            </w:r>
          </w:p>
        </w:tc>
      </w:tr>
      <w:tr w:rsidR="00233E4C" w:rsidTr="00233E4C">
        <w:tc>
          <w:tcPr>
            <w:tcW w:w="3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1"/>
              <w:spacing w:before="0" w:line="240" w:lineRule="atLeast"/>
              <w:ind w:firstLine="700"/>
              <w:textAlignment w:val="baseline"/>
              <w:rPr>
                <w:rFonts w:ascii="Arial" w:hAnsi="Arial" w:cs="Arial"/>
                <w:color w:val="00387E"/>
                <w:sz w:val="36"/>
                <w:szCs w:val="36"/>
              </w:rPr>
            </w:pPr>
            <w:r>
              <w:rPr>
                <w:rFonts w:ascii="inherit" w:hAnsi="inherit" w:cs="Arial"/>
                <w:b/>
                <w:bCs/>
                <w:color w:val="00387E"/>
                <w:sz w:val="28"/>
                <w:szCs w:val="28"/>
                <w:bdr w:val="none" w:sz="0" w:space="0" w:color="auto" w:frame="1"/>
              </w:rPr>
              <w:t>Уклон пандуса (соотношение)</w:t>
            </w:r>
          </w:p>
        </w:tc>
        <w:tc>
          <w:tcPr>
            <w:tcW w:w="3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1"/>
              <w:spacing w:before="0" w:line="240" w:lineRule="atLeast"/>
              <w:ind w:firstLine="700"/>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Высота подъема</w:t>
            </w:r>
          </w:p>
        </w:tc>
      </w:tr>
      <w:tr w:rsidR="00233E4C" w:rsidTr="00233E4C">
        <w:tc>
          <w:tcPr>
            <w:tcW w:w="3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От 1:8 до 1:10</w:t>
            </w:r>
          </w:p>
        </w:tc>
        <w:tc>
          <w:tcPr>
            <w:tcW w:w="3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75</w:t>
            </w:r>
          </w:p>
        </w:tc>
      </w:tr>
      <w:tr w:rsidR="00233E4C" w:rsidTr="00233E4C">
        <w:tc>
          <w:tcPr>
            <w:tcW w:w="3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От 1:10,1 до 1:12</w:t>
            </w:r>
          </w:p>
        </w:tc>
        <w:tc>
          <w:tcPr>
            <w:tcW w:w="3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150</w:t>
            </w:r>
          </w:p>
        </w:tc>
      </w:tr>
      <w:tr w:rsidR="00233E4C" w:rsidTr="00233E4C">
        <w:tc>
          <w:tcPr>
            <w:tcW w:w="3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От 1:12,1 до 1:15</w:t>
            </w:r>
          </w:p>
        </w:tc>
        <w:tc>
          <w:tcPr>
            <w:tcW w:w="3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600</w:t>
            </w:r>
          </w:p>
        </w:tc>
      </w:tr>
      <w:tr w:rsidR="00233E4C" w:rsidTr="00233E4C">
        <w:tc>
          <w:tcPr>
            <w:tcW w:w="3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От 1:15,1 до 1:20</w:t>
            </w:r>
          </w:p>
        </w:tc>
        <w:tc>
          <w:tcPr>
            <w:tcW w:w="3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760</w:t>
            </w:r>
          </w:p>
        </w:tc>
      </w:tr>
    </w:tbl>
    <w:p w:rsidR="00233E4C" w:rsidRDefault="00233E4C" w:rsidP="00233E4C">
      <w:pPr>
        <w:shd w:val="clear" w:color="auto" w:fill="FFFFFF"/>
        <w:spacing w:line="384" w:lineRule="atLeast"/>
        <w:ind w:firstLine="700"/>
        <w:jc w:val="both"/>
        <w:textAlignment w:val="baseline"/>
        <w:rPr>
          <w:rFonts w:ascii="Arial" w:hAnsi="Arial" w:cs="Arial"/>
          <w:color w:val="333333"/>
          <w:sz w:val="19"/>
          <w:szCs w:val="19"/>
        </w:rPr>
      </w:pPr>
      <w:r>
        <w:rPr>
          <w:rFonts w:ascii="inherit" w:hAnsi="inherit" w:cs="Arial"/>
          <w:color w:val="333333"/>
          <w:sz w:val="19"/>
          <w:szCs w:val="19"/>
          <w:bdr w:val="none" w:sz="0" w:space="0" w:color="auto" w:frame="1"/>
        </w:rPr>
        <w:t> </w:t>
      </w:r>
    </w:p>
    <w:p w:rsidR="00233E4C" w:rsidRDefault="00233E4C" w:rsidP="00233E4C">
      <w:pPr>
        <w:shd w:val="clear" w:color="auto" w:fill="FFFFFF"/>
        <w:spacing w:line="384" w:lineRule="atLeast"/>
        <w:ind w:firstLine="700"/>
        <w:jc w:val="both"/>
        <w:textAlignment w:val="baseline"/>
        <w:rPr>
          <w:rFonts w:ascii="Arial" w:hAnsi="Arial" w:cs="Arial"/>
          <w:color w:val="333333"/>
          <w:sz w:val="19"/>
          <w:szCs w:val="19"/>
        </w:rPr>
      </w:pPr>
      <w:r>
        <w:rPr>
          <w:rFonts w:ascii="inherit" w:hAnsi="inherit" w:cs="Arial"/>
          <w:color w:val="333333"/>
          <w:sz w:val="19"/>
          <w:szCs w:val="19"/>
          <w:bdr w:val="none" w:sz="0" w:space="0" w:color="auto" w:frame="1"/>
        </w:rPr>
        <w:t> </w:t>
      </w:r>
    </w:p>
    <w:p w:rsidR="00233E4C" w:rsidRDefault="00233E4C" w:rsidP="00233E4C">
      <w:pPr>
        <w:shd w:val="clear" w:color="auto" w:fill="FFFFFF"/>
        <w:spacing w:line="384" w:lineRule="atLeast"/>
        <w:ind w:firstLine="700"/>
        <w:jc w:val="both"/>
        <w:textAlignment w:val="baseline"/>
        <w:rPr>
          <w:rFonts w:ascii="Arial" w:hAnsi="Arial" w:cs="Arial"/>
          <w:color w:val="333333"/>
          <w:sz w:val="19"/>
          <w:szCs w:val="19"/>
        </w:rPr>
      </w:pPr>
      <w:r>
        <w:rPr>
          <w:rFonts w:ascii="inherit" w:hAnsi="inherit" w:cs="Arial"/>
          <w:color w:val="333333"/>
          <w:sz w:val="19"/>
          <w:szCs w:val="19"/>
          <w:bdr w:val="none" w:sz="0" w:space="0" w:color="auto" w:frame="1"/>
        </w:rPr>
        <w:t> </w:t>
      </w:r>
    </w:p>
    <w:p w:rsidR="00233E4C" w:rsidRDefault="00233E4C" w:rsidP="00233E4C">
      <w:pPr>
        <w:shd w:val="clear" w:color="auto" w:fill="FFFFFF"/>
        <w:spacing w:line="384" w:lineRule="atLeast"/>
        <w:ind w:firstLine="700"/>
        <w:jc w:val="both"/>
        <w:textAlignment w:val="baseline"/>
        <w:rPr>
          <w:rFonts w:ascii="Arial" w:hAnsi="Arial" w:cs="Arial"/>
          <w:color w:val="333333"/>
          <w:sz w:val="19"/>
          <w:szCs w:val="19"/>
        </w:rPr>
      </w:pPr>
      <w:r>
        <w:rPr>
          <w:rFonts w:ascii="inherit" w:hAnsi="inherit" w:cs="Arial"/>
          <w:color w:val="333333"/>
          <w:sz w:val="19"/>
          <w:szCs w:val="19"/>
          <w:bdr w:val="none" w:sz="0" w:space="0" w:color="auto" w:frame="1"/>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2046"/>
        <w:gridCol w:w="6735"/>
        <w:gridCol w:w="800"/>
      </w:tblGrid>
      <w:tr w:rsidR="00233E4C" w:rsidTr="00233E4C">
        <w:tc>
          <w:tcPr>
            <w:tcW w:w="8931"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rsidR="00233E4C" w:rsidRDefault="00233E4C">
            <w:pPr>
              <w:pStyle w:val="1"/>
              <w:spacing w:before="0" w:line="240" w:lineRule="atLeast"/>
              <w:textAlignment w:val="baseline"/>
              <w:rPr>
                <w:rFonts w:ascii="Arial" w:hAnsi="Arial" w:cs="Arial"/>
                <w:color w:val="00387E"/>
                <w:sz w:val="36"/>
                <w:szCs w:val="36"/>
              </w:rPr>
            </w:pPr>
            <w:bookmarkStart w:id="17" w:name="sub_20015"/>
            <w:bookmarkEnd w:id="17"/>
            <w:r>
              <w:rPr>
                <w:rFonts w:ascii="inherit" w:hAnsi="inherit" w:cs="Arial"/>
                <w:b/>
                <w:bCs/>
                <w:color w:val="00387E"/>
                <w:sz w:val="28"/>
                <w:szCs w:val="28"/>
                <w:bdr w:val="none" w:sz="0" w:space="0" w:color="auto" w:frame="1"/>
              </w:rPr>
              <w:t>Таблица 5.</w:t>
            </w:r>
          </w:p>
          <w:p w:rsidR="00233E4C" w:rsidRDefault="00233E4C">
            <w:pPr>
              <w:pStyle w:val="1"/>
              <w:spacing w:before="0" w:line="240" w:lineRule="atLeast"/>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Минимальные расстояния безопасности при размещении</w:t>
            </w:r>
            <w:r>
              <w:rPr>
                <w:rFonts w:ascii="inherit" w:hAnsi="inherit" w:cs="Arial"/>
                <w:b/>
                <w:bCs/>
                <w:color w:val="00387E"/>
                <w:sz w:val="28"/>
                <w:szCs w:val="28"/>
                <w:bdr w:val="none" w:sz="0" w:space="0" w:color="auto" w:frame="1"/>
              </w:rPr>
              <w:br/>
              <w:t>игрового оборудования</w:t>
            </w:r>
          </w:p>
          <w:p w:rsidR="00233E4C" w:rsidRDefault="00233E4C">
            <w:pPr>
              <w:pStyle w:val="a50"/>
              <w:spacing w:before="0" w:beforeAutospacing="0" w:after="0" w:afterAutospacing="0" w:line="312" w:lineRule="atLeast"/>
              <w:ind w:firstLine="697"/>
              <w:textAlignment w:val="baseline"/>
              <w:rPr>
                <w:rFonts w:ascii="inherit" w:hAnsi="inherit" w:cs="Arial"/>
                <w:color w:val="333333"/>
                <w:sz w:val="19"/>
                <w:szCs w:val="19"/>
              </w:rPr>
            </w:pPr>
            <w:r>
              <w:rPr>
                <w:rFonts w:ascii="inherit" w:hAnsi="inherit"/>
                <w:b/>
                <w:bCs/>
                <w:color w:val="333333"/>
                <w:sz w:val="28"/>
                <w:szCs w:val="28"/>
                <w:bdr w:val="none" w:sz="0" w:space="0" w:color="auto" w:frame="1"/>
              </w:rPr>
              <w:t>                                                                                         </w:t>
            </w:r>
          </w:p>
        </w:tc>
        <w:tc>
          <w:tcPr>
            <w:tcW w:w="855" w:type="dxa"/>
            <w:tcBorders>
              <w:top w:val="nil"/>
              <w:left w:val="nil"/>
              <w:bottom w:val="single" w:sz="8" w:space="0" w:color="auto"/>
              <w:right w:val="nil"/>
            </w:tcBorders>
            <w:shd w:val="clear" w:color="auto" w:fill="FFFFFF"/>
            <w:hideMark/>
          </w:tcPr>
          <w:p w:rsidR="00233E4C" w:rsidRDefault="00233E4C">
            <w:pPr>
              <w:spacing w:line="312" w:lineRule="atLeast"/>
              <w:textAlignment w:val="baseline"/>
              <w:rPr>
                <w:rFonts w:ascii="inherit" w:hAnsi="inherit" w:cs="Arial"/>
                <w:color w:val="333333"/>
                <w:sz w:val="19"/>
                <w:szCs w:val="19"/>
              </w:rPr>
            </w:pPr>
            <w:r>
              <w:rPr>
                <w:rFonts w:ascii="inherit" w:hAnsi="inherit" w:cs="Arial"/>
                <w:color w:val="333333"/>
                <w:sz w:val="19"/>
                <w:szCs w:val="19"/>
              </w:rPr>
              <w:t> </w:t>
            </w:r>
          </w:p>
        </w:tc>
      </w:tr>
      <w:tr w:rsidR="00233E4C" w:rsidTr="00233E4C">
        <w:tc>
          <w:tcPr>
            <w:tcW w:w="20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1"/>
              <w:spacing w:before="0" w:line="240" w:lineRule="atLeast"/>
              <w:ind w:firstLine="700"/>
              <w:textAlignment w:val="baseline"/>
              <w:rPr>
                <w:rFonts w:ascii="Arial" w:hAnsi="Arial" w:cs="Arial"/>
                <w:color w:val="00387E"/>
                <w:sz w:val="36"/>
                <w:szCs w:val="36"/>
              </w:rPr>
            </w:pPr>
            <w:r>
              <w:rPr>
                <w:rFonts w:ascii="inherit" w:hAnsi="inherit" w:cs="Arial"/>
                <w:b/>
                <w:bCs/>
                <w:color w:val="00387E"/>
                <w:sz w:val="28"/>
                <w:szCs w:val="28"/>
                <w:bdr w:val="none" w:sz="0" w:space="0" w:color="auto" w:frame="1"/>
              </w:rPr>
              <w:t>Игровое оборудование</w:t>
            </w:r>
          </w:p>
        </w:tc>
        <w:tc>
          <w:tcPr>
            <w:tcW w:w="775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1"/>
              <w:spacing w:before="0" w:line="240" w:lineRule="atLeast"/>
              <w:ind w:firstLine="700"/>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Минимальные расстояния</w:t>
            </w:r>
          </w:p>
        </w:tc>
      </w:tr>
      <w:tr w:rsidR="00233E4C" w:rsidTr="00233E4C">
        <w:tc>
          <w:tcPr>
            <w:tcW w:w="20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Качели</w:t>
            </w:r>
          </w:p>
        </w:tc>
        <w:tc>
          <w:tcPr>
            <w:tcW w:w="775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не менее 1,5 м в стороны от боковых конструкций и не менее 2,0 м вперед (назад) от крайних точек качели в состоянии наклона</w:t>
            </w:r>
          </w:p>
        </w:tc>
      </w:tr>
      <w:tr w:rsidR="00233E4C" w:rsidTr="00233E4C">
        <w:tc>
          <w:tcPr>
            <w:tcW w:w="20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Качалки</w:t>
            </w:r>
          </w:p>
        </w:tc>
        <w:tc>
          <w:tcPr>
            <w:tcW w:w="775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не менее 1,0 м в стороны от боковых конструкций и не менее 1,5 м вперед от крайних точек качалки в состоянии наклона</w:t>
            </w:r>
          </w:p>
        </w:tc>
      </w:tr>
      <w:tr w:rsidR="00233E4C" w:rsidTr="00233E4C">
        <w:tc>
          <w:tcPr>
            <w:tcW w:w="20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Карусели</w:t>
            </w:r>
          </w:p>
        </w:tc>
        <w:tc>
          <w:tcPr>
            <w:tcW w:w="775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не менее 2 м в стороны от боковых конструкций и не менее 3 м вверх от нижней вращающейся поверхности карусели</w:t>
            </w:r>
          </w:p>
        </w:tc>
      </w:tr>
      <w:tr w:rsidR="00233E4C" w:rsidTr="00233E4C">
        <w:tc>
          <w:tcPr>
            <w:tcW w:w="20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Горки</w:t>
            </w:r>
          </w:p>
        </w:tc>
        <w:tc>
          <w:tcPr>
            <w:tcW w:w="775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не менее 1 м от боковых сторон и 2 м вперед от нижнего края ската горки</w:t>
            </w:r>
          </w:p>
        </w:tc>
      </w:tr>
      <w:tr w:rsidR="00233E4C" w:rsidTr="00233E4C">
        <w:tc>
          <w:tcPr>
            <w:tcW w:w="2025" w:type="dxa"/>
            <w:tcBorders>
              <w:top w:val="nil"/>
              <w:left w:val="nil"/>
              <w:bottom w:val="nil"/>
              <w:right w:val="nil"/>
            </w:tcBorders>
            <w:shd w:val="clear" w:color="auto" w:fill="FFFFFF"/>
            <w:hideMark/>
          </w:tcPr>
          <w:p w:rsidR="00233E4C" w:rsidRDefault="00233E4C">
            <w:pPr>
              <w:rPr>
                <w:rFonts w:ascii="inherit" w:hAnsi="inherit" w:cs="Arial"/>
                <w:color w:val="333333"/>
                <w:sz w:val="19"/>
                <w:szCs w:val="19"/>
              </w:rPr>
            </w:pPr>
            <w:r>
              <w:rPr>
                <w:rFonts w:ascii="inherit" w:hAnsi="inherit" w:cs="Arial"/>
                <w:color w:val="333333"/>
                <w:sz w:val="19"/>
                <w:szCs w:val="19"/>
              </w:rPr>
              <w:t> </w:t>
            </w:r>
          </w:p>
        </w:tc>
        <w:tc>
          <w:tcPr>
            <w:tcW w:w="6900" w:type="dxa"/>
            <w:tcBorders>
              <w:top w:val="nil"/>
              <w:left w:val="nil"/>
              <w:bottom w:val="nil"/>
              <w:right w:val="nil"/>
            </w:tcBorders>
            <w:shd w:val="clear" w:color="auto" w:fill="FFFFFF"/>
            <w:hideMark/>
          </w:tcPr>
          <w:p w:rsidR="00233E4C" w:rsidRDefault="00233E4C">
            <w:pPr>
              <w:rPr>
                <w:rFonts w:ascii="inherit" w:hAnsi="inherit" w:cs="Arial"/>
                <w:color w:val="333333"/>
                <w:sz w:val="19"/>
                <w:szCs w:val="19"/>
              </w:rPr>
            </w:pPr>
            <w:r>
              <w:rPr>
                <w:rFonts w:ascii="inherit" w:hAnsi="inherit" w:cs="Arial"/>
                <w:color w:val="333333"/>
                <w:sz w:val="19"/>
                <w:szCs w:val="19"/>
              </w:rPr>
              <w:t> </w:t>
            </w:r>
          </w:p>
        </w:tc>
        <w:tc>
          <w:tcPr>
            <w:tcW w:w="855" w:type="dxa"/>
            <w:tcBorders>
              <w:top w:val="nil"/>
              <w:left w:val="nil"/>
              <w:bottom w:val="nil"/>
              <w:right w:val="nil"/>
            </w:tcBorders>
            <w:shd w:val="clear" w:color="auto" w:fill="FFFFFF"/>
            <w:hideMark/>
          </w:tcPr>
          <w:p w:rsidR="00233E4C" w:rsidRDefault="00233E4C">
            <w:pPr>
              <w:rPr>
                <w:rFonts w:ascii="inherit" w:hAnsi="inherit" w:cs="Arial"/>
                <w:color w:val="333333"/>
                <w:sz w:val="19"/>
                <w:szCs w:val="19"/>
              </w:rPr>
            </w:pPr>
            <w:r>
              <w:rPr>
                <w:rFonts w:ascii="inherit" w:hAnsi="inherit" w:cs="Arial"/>
                <w:color w:val="333333"/>
                <w:sz w:val="19"/>
                <w:szCs w:val="19"/>
              </w:rPr>
              <w:t> </w:t>
            </w:r>
          </w:p>
        </w:tc>
      </w:tr>
    </w:tbl>
    <w:p w:rsidR="00233E4C" w:rsidRDefault="00233E4C" w:rsidP="00233E4C">
      <w:pPr>
        <w:shd w:val="clear" w:color="auto" w:fill="FFFFFF"/>
        <w:spacing w:line="384" w:lineRule="atLeast"/>
        <w:ind w:firstLine="700"/>
        <w:jc w:val="both"/>
        <w:textAlignment w:val="baseline"/>
        <w:rPr>
          <w:rFonts w:ascii="Arial" w:hAnsi="Arial" w:cs="Arial"/>
          <w:color w:val="333333"/>
          <w:sz w:val="19"/>
          <w:szCs w:val="19"/>
        </w:rPr>
      </w:pPr>
      <w:r>
        <w:rPr>
          <w:rFonts w:ascii="inherit" w:hAnsi="inherit" w:cs="Arial"/>
          <w:color w:val="333333"/>
          <w:sz w:val="19"/>
          <w:szCs w:val="19"/>
          <w:bdr w:val="none" w:sz="0" w:space="0" w:color="auto" w:frame="1"/>
        </w:rPr>
        <w:t> </w:t>
      </w:r>
    </w:p>
    <w:tbl>
      <w:tblPr>
        <w:tblW w:w="0" w:type="auto"/>
        <w:tblInd w:w="-34" w:type="dxa"/>
        <w:shd w:val="clear" w:color="auto" w:fill="FFFFFF"/>
        <w:tblCellMar>
          <w:left w:w="0" w:type="dxa"/>
          <w:right w:w="0" w:type="dxa"/>
        </w:tblCellMar>
        <w:tblLook w:val="04A0" w:firstRow="1" w:lastRow="0" w:firstColumn="1" w:lastColumn="0" w:noHBand="0" w:noVBand="1"/>
      </w:tblPr>
      <w:tblGrid>
        <w:gridCol w:w="6044"/>
        <w:gridCol w:w="3679"/>
      </w:tblGrid>
      <w:tr w:rsidR="00233E4C" w:rsidTr="00233E4C">
        <w:tc>
          <w:tcPr>
            <w:tcW w:w="9923" w:type="dxa"/>
            <w:gridSpan w:val="2"/>
            <w:tcBorders>
              <w:top w:val="nil"/>
              <w:left w:val="nil"/>
              <w:bottom w:val="nil"/>
              <w:right w:val="nil"/>
            </w:tcBorders>
            <w:shd w:val="clear" w:color="auto" w:fill="FFFFFF"/>
            <w:tcMar>
              <w:top w:w="0" w:type="dxa"/>
              <w:left w:w="108" w:type="dxa"/>
              <w:bottom w:w="0" w:type="dxa"/>
              <w:right w:w="108" w:type="dxa"/>
            </w:tcMar>
            <w:hideMark/>
          </w:tcPr>
          <w:p w:rsidR="00233E4C" w:rsidRDefault="00233E4C">
            <w:pPr>
              <w:pStyle w:val="1"/>
              <w:spacing w:before="0" w:line="240" w:lineRule="atLeast"/>
              <w:ind w:firstLine="697"/>
              <w:textAlignment w:val="baseline"/>
              <w:rPr>
                <w:rFonts w:ascii="Arial" w:hAnsi="Arial" w:cs="Arial"/>
                <w:color w:val="00387E"/>
                <w:sz w:val="36"/>
                <w:szCs w:val="36"/>
              </w:rPr>
            </w:pPr>
            <w:bookmarkStart w:id="18" w:name="sub_20016"/>
            <w:bookmarkEnd w:id="18"/>
            <w:r>
              <w:rPr>
                <w:rFonts w:ascii="inherit" w:hAnsi="inherit" w:cs="Arial"/>
                <w:b/>
                <w:bCs/>
                <w:color w:val="00387E"/>
                <w:sz w:val="28"/>
                <w:szCs w:val="28"/>
                <w:bdr w:val="none" w:sz="0" w:space="0" w:color="auto" w:frame="1"/>
              </w:rPr>
              <w:t>Таблица 6.</w:t>
            </w:r>
          </w:p>
          <w:p w:rsidR="00233E4C" w:rsidRDefault="00233E4C">
            <w:pPr>
              <w:pStyle w:val="1"/>
              <w:spacing w:before="0" w:line="240" w:lineRule="atLeast"/>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Рекомендуемые расстояния посадки деревьев в зависимости от категории улицы</w:t>
            </w:r>
          </w:p>
          <w:p w:rsidR="00233E4C" w:rsidRDefault="00233E4C">
            <w:pPr>
              <w:pStyle w:val="a5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 </w:t>
            </w:r>
          </w:p>
        </w:tc>
      </w:tr>
      <w:tr w:rsidR="00233E4C" w:rsidTr="00233E4C">
        <w:tc>
          <w:tcPr>
            <w:tcW w:w="9923"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right"/>
              <w:textAlignment w:val="baseline"/>
              <w:rPr>
                <w:rFonts w:ascii="inherit" w:hAnsi="inherit" w:cs="Arial"/>
                <w:color w:val="333333"/>
                <w:sz w:val="19"/>
                <w:szCs w:val="19"/>
              </w:rPr>
            </w:pPr>
            <w:r>
              <w:rPr>
                <w:color w:val="333333"/>
                <w:sz w:val="28"/>
                <w:szCs w:val="28"/>
                <w:bdr w:val="none" w:sz="0" w:space="0" w:color="auto" w:frame="1"/>
              </w:rPr>
              <w:t>В метрах</w:t>
            </w:r>
          </w:p>
          <w:p w:rsidR="00233E4C" w:rsidRDefault="00233E4C">
            <w:pPr>
              <w:pStyle w:val="a5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 </w:t>
            </w:r>
          </w:p>
        </w:tc>
      </w:tr>
      <w:tr w:rsidR="00233E4C" w:rsidTr="00233E4C">
        <w:tc>
          <w:tcPr>
            <w:tcW w:w="61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1"/>
              <w:spacing w:before="0" w:line="240" w:lineRule="atLeast"/>
              <w:ind w:firstLine="700"/>
              <w:textAlignment w:val="baseline"/>
              <w:rPr>
                <w:rFonts w:ascii="Arial" w:hAnsi="Arial" w:cs="Arial"/>
                <w:color w:val="00387E"/>
                <w:sz w:val="36"/>
                <w:szCs w:val="36"/>
              </w:rPr>
            </w:pPr>
            <w:r>
              <w:rPr>
                <w:rFonts w:ascii="inherit" w:hAnsi="inherit" w:cs="Arial"/>
                <w:b/>
                <w:bCs/>
                <w:color w:val="00387E"/>
                <w:sz w:val="28"/>
                <w:szCs w:val="28"/>
                <w:bdr w:val="none" w:sz="0" w:space="0" w:color="auto" w:frame="1"/>
              </w:rPr>
              <w:t>Категория улиц и дорог</w:t>
            </w:r>
          </w:p>
        </w:tc>
        <w:tc>
          <w:tcPr>
            <w:tcW w:w="37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1"/>
              <w:spacing w:before="0" w:line="240" w:lineRule="atLeast"/>
              <w:ind w:firstLine="700"/>
              <w:textAlignment w:val="baseline"/>
              <w:rPr>
                <w:rFonts w:ascii="Arial" w:hAnsi="Arial" w:cs="Arial"/>
                <w:b/>
                <w:bCs/>
                <w:color w:val="00387E"/>
                <w:sz w:val="36"/>
                <w:szCs w:val="36"/>
              </w:rPr>
            </w:pPr>
            <w:r>
              <w:rPr>
                <w:rFonts w:ascii="inherit" w:hAnsi="inherit" w:cs="Arial"/>
                <w:b/>
                <w:bCs/>
                <w:color w:val="00387E"/>
                <w:sz w:val="28"/>
                <w:szCs w:val="28"/>
                <w:bdr w:val="none" w:sz="0" w:space="0" w:color="auto" w:frame="1"/>
              </w:rPr>
              <w:t>Расстояние от проезжей части до ствола</w:t>
            </w:r>
          </w:p>
        </w:tc>
      </w:tr>
      <w:tr w:rsidR="00233E4C" w:rsidTr="00233E4C">
        <w:tc>
          <w:tcPr>
            <w:tcW w:w="61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Улицы и дороги местного значения</w:t>
            </w:r>
          </w:p>
        </w:tc>
        <w:tc>
          <w:tcPr>
            <w:tcW w:w="37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2 - 3</w:t>
            </w:r>
          </w:p>
        </w:tc>
      </w:tr>
      <w:tr w:rsidR="00233E4C" w:rsidTr="00233E4C">
        <w:tc>
          <w:tcPr>
            <w:tcW w:w="61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6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Проезды</w:t>
            </w:r>
          </w:p>
        </w:tc>
        <w:tc>
          <w:tcPr>
            <w:tcW w:w="37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jc w:val="center"/>
              <w:textAlignment w:val="baseline"/>
              <w:rPr>
                <w:rFonts w:ascii="inherit" w:hAnsi="inherit" w:cs="Arial"/>
                <w:color w:val="333333"/>
                <w:sz w:val="19"/>
                <w:szCs w:val="19"/>
              </w:rPr>
            </w:pPr>
            <w:r>
              <w:rPr>
                <w:color w:val="333333"/>
                <w:sz w:val="28"/>
                <w:szCs w:val="28"/>
                <w:bdr w:val="none" w:sz="0" w:space="0" w:color="auto" w:frame="1"/>
              </w:rPr>
              <w:t>1,5 - 2</w:t>
            </w:r>
          </w:p>
        </w:tc>
      </w:tr>
      <w:tr w:rsidR="00233E4C" w:rsidTr="00233E4C">
        <w:tc>
          <w:tcPr>
            <w:tcW w:w="992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4C" w:rsidRDefault="00233E4C">
            <w:pPr>
              <w:pStyle w:val="a50"/>
              <w:spacing w:before="0" w:beforeAutospacing="0" w:after="0" w:afterAutospacing="0" w:line="312" w:lineRule="atLeast"/>
              <w:ind w:firstLine="700"/>
              <w:textAlignment w:val="baseline"/>
              <w:rPr>
                <w:rFonts w:ascii="inherit" w:hAnsi="inherit" w:cs="Arial"/>
                <w:color w:val="333333"/>
                <w:sz w:val="19"/>
                <w:szCs w:val="19"/>
              </w:rPr>
            </w:pPr>
            <w:r>
              <w:rPr>
                <w:color w:val="333333"/>
                <w:sz w:val="28"/>
                <w:szCs w:val="28"/>
                <w:bdr w:val="none" w:sz="0" w:space="0" w:color="auto" w:frame="1"/>
              </w:rP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rsidR="00233E4C" w:rsidRDefault="00233E4C" w:rsidP="00233E4C">
      <w:pPr>
        <w:pStyle w:val="a5"/>
        <w:shd w:val="clear" w:color="auto" w:fill="FFFFFF"/>
        <w:spacing w:before="0" w:beforeAutospacing="0" w:after="0" w:afterAutospacing="0" w:line="384" w:lineRule="atLeast"/>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pStyle w:val="a5"/>
        <w:shd w:val="clear" w:color="auto" w:fill="FFFFFF"/>
        <w:spacing w:before="0" w:beforeAutospacing="0" w:after="0" w:afterAutospacing="0" w:line="384" w:lineRule="atLeast"/>
        <w:textAlignment w:val="baseline"/>
        <w:rPr>
          <w:rFonts w:ascii="Arial" w:hAnsi="Arial" w:cs="Arial"/>
          <w:color w:val="333333"/>
          <w:sz w:val="19"/>
          <w:szCs w:val="19"/>
        </w:rPr>
      </w:pPr>
      <w:r>
        <w:rPr>
          <w:color w:val="333333"/>
          <w:sz w:val="28"/>
          <w:szCs w:val="28"/>
          <w:bdr w:val="none" w:sz="0" w:space="0" w:color="auto" w:frame="1"/>
        </w:rPr>
        <w:t> </w:t>
      </w:r>
    </w:p>
    <w:p w:rsidR="00233E4C" w:rsidRDefault="00233E4C" w:rsidP="00233E4C">
      <w:pPr>
        <w:pStyle w:val="a5"/>
        <w:shd w:val="clear" w:color="auto" w:fill="FFFFFF"/>
        <w:spacing w:before="0" w:beforeAutospacing="0" w:after="0" w:afterAutospacing="0" w:line="384" w:lineRule="atLeast"/>
        <w:textAlignment w:val="baseline"/>
        <w:rPr>
          <w:rFonts w:ascii="Arial" w:hAnsi="Arial" w:cs="Arial"/>
          <w:color w:val="333333"/>
          <w:sz w:val="19"/>
          <w:szCs w:val="19"/>
        </w:rPr>
      </w:pPr>
      <w:r>
        <w:rPr>
          <w:color w:val="333333"/>
          <w:sz w:val="28"/>
          <w:szCs w:val="28"/>
          <w:bdr w:val="none" w:sz="0" w:space="0" w:color="auto" w:frame="1"/>
        </w:rPr>
        <w:t>Ведущий специалист общего отдела</w:t>
      </w:r>
    </w:p>
    <w:p w:rsidR="00233E4C" w:rsidRDefault="00233E4C" w:rsidP="00233E4C">
      <w:pPr>
        <w:pStyle w:val="a5"/>
        <w:shd w:val="clear" w:color="auto" w:fill="FFFFFF"/>
        <w:spacing w:before="0" w:beforeAutospacing="0" w:after="0" w:afterAutospacing="0" w:line="384" w:lineRule="atLeast"/>
        <w:textAlignment w:val="baseline"/>
        <w:rPr>
          <w:rFonts w:ascii="Arial" w:hAnsi="Arial" w:cs="Arial"/>
          <w:color w:val="333333"/>
          <w:sz w:val="19"/>
          <w:szCs w:val="19"/>
        </w:rPr>
      </w:pPr>
      <w:r>
        <w:rPr>
          <w:color w:val="333333"/>
          <w:sz w:val="28"/>
          <w:szCs w:val="28"/>
          <w:bdr w:val="none" w:sz="0" w:space="0" w:color="auto" w:frame="1"/>
        </w:rPr>
        <w:t>администрации Старонижестеблиевского</w:t>
      </w:r>
    </w:p>
    <w:p w:rsidR="00233E4C" w:rsidRDefault="00233E4C" w:rsidP="00233E4C">
      <w:pPr>
        <w:pStyle w:val="a5"/>
        <w:shd w:val="clear" w:color="auto" w:fill="FFFFFF"/>
        <w:spacing w:before="0" w:beforeAutospacing="0" w:after="0" w:afterAutospacing="0" w:line="384" w:lineRule="atLeast"/>
        <w:textAlignment w:val="baseline"/>
        <w:rPr>
          <w:rFonts w:ascii="Arial" w:hAnsi="Arial" w:cs="Arial"/>
          <w:color w:val="333333"/>
          <w:sz w:val="19"/>
          <w:szCs w:val="19"/>
        </w:rPr>
      </w:pPr>
      <w:r>
        <w:rPr>
          <w:color w:val="333333"/>
          <w:sz w:val="28"/>
          <w:szCs w:val="28"/>
          <w:bdr w:val="none" w:sz="0" w:space="0" w:color="auto" w:frame="1"/>
        </w:rPr>
        <w:t>сельского поселения Красноармейского района</w:t>
      </w:r>
      <w:r>
        <w:rPr>
          <w:rFonts w:ascii="inherit" w:hAnsi="inherit"/>
          <w:color w:val="333333"/>
          <w:sz w:val="28"/>
          <w:szCs w:val="28"/>
          <w:bdr w:val="none" w:sz="0" w:space="0" w:color="auto" w:frame="1"/>
        </w:rPr>
        <w:t>                             </w:t>
      </w:r>
      <w:r>
        <w:rPr>
          <w:color w:val="333333"/>
          <w:sz w:val="28"/>
          <w:szCs w:val="28"/>
          <w:bdr w:val="none" w:sz="0" w:space="0" w:color="auto" w:frame="1"/>
        </w:rPr>
        <w:t>Н.Ю.Дягилева</w:t>
      </w:r>
    </w:p>
    <w:p w:rsidR="00777C4F" w:rsidRPr="00233E4C" w:rsidRDefault="00777C4F" w:rsidP="00233E4C"/>
    <w:sectPr w:rsidR="00777C4F" w:rsidRPr="00233E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151ED"/>
    <w:multiLevelType w:val="multilevel"/>
    <w:tmpl w:val="817C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F03CB"/>
    <w:multiLevelType w:val="multilevel"/>
    <w:tmpl w:val="65B4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94965"/>
    <w:multiLevelType w:val="multilevel"/>
    <w:tmpl w:val="FBA8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D3984"/>
    <w:multiLevelType w:val="multilevel"/>
    <w:tmpl w:val="7430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6C3746"/>
    <w:multiLevelType w:val="multilevel"/>
    <w:tmpl w:val="5D4A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74237E"/>
    <w:multiLevelType w:val="multilevel"/>
    <w:tmpl w:val="C3EA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981A2B"/>
    <w:multiLevelType w:val="multilevel"/>
    <w:tmpl w:val="1236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B43B6F"/>
    <w:multiLevelType w:val="multilevel"/>
    <w:tmpl w:val="7FF0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7"/>
  </w:num>
  <w:num w:numId="4">
    <w:abstractNumId w:val="2"/>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7A"/>
    <w:rsid w:val="00233E4C"/>
    <w:rsid w:val="00251257"/>
    <w:rsid w:val="00312D7A"/>
    <w:rsid w:val="00532EEE"/>
    <w:rsid w:val="00731DBF"/>
    <w:rsid w:val="00777C4F"/>
    <w:rsid w:val="008E34AF"/>
    <w:rsid w:val="00900DA5"/>
    <w:rsid w:val="00B133DB"/>
    <w:rsid w:val="00B21D40"/>
    <w:rsid w:val="00F83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86DC2"/>
  <w15:chartTrackingRefBased/>
  <w15:docId w15:val="{BE2F7E1B-04AF-456E-A8A3-13D73421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233E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312D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2D7A"/>
    <w:rPr>
      <w:rFonts w:ascii="Times New Roman" w:eastAsia="Times New Roman" w:hAnsi="Times New Roman" w:cs="Times New Roman"/>
      <w:b/>
      <w:bCs/>
      <w:sz w:val="36"/>
      <w:szCs w:val="36"/>
      <w:lang w:eastAsia="ru-RU"/>
    </w:rPr>
  </w:style>
  <w:style w:type="paragraph" w:customStyle="1" w:styleId="print-icon">
    <w:name w:val="print-icon"/>
    <w:basedOn w:val="a"/>
    <w:rsid w:val="00312D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ail-icon">
    <w:name w:val="email-icon"/>
    <w:basedOn w:val="a"/>
    <w:rsid w:val="00312D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Plain Text"/>
    <w:basedOn w:val="a"/>
    <w:link w:val="a4"/>
    <w:uiPriority w:val="99"/>
    <w:semiHidden/>
    <w:unhideWhenUsed/>
    <w:rsid w:val="00312D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Текст Знак"/>
    <w:basedOn w:val="a0"/>
    <w:link w:val="a3"/>
    <w:uiPriority w:val="99"/>
    <w:semiHidden/>
    <w:rsid w:val="00312D7A"/>
    <w:rPr>
      <w:rFonts w:ascii="Times New Roman" w:eastAsia="Times New Roman" w:hAnsi="Times New Roman" w:cs="Times New Roman"/>
      <w:sz w:val="24"/>
      <w:szCs w:val="24"/>
      <w:lang w:eastAsia="ru-RU"/>
    </w:rPr>
  </w:style>
  <w:style w:type="paragraph" w:styleId="a5">
    <w:name w:val="No Spacing"/>
    <w:basedOn w:val="a"/>
    <w:uiPriority w:val="1"/>
    <w:qFormat/>
    <w:rsid w:val="00777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777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777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emiHidden/>
    <w:rsid w:val="00777C4F"/>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B133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8E34AF"/>
    <w:rPr>
      <w:color w:val="0000FF"/>
      <w:u w:val="single"/>
    </w:rPr>
  </w:style>
  <w:style w:type="paragraph" w:customStyle="1" w:styleId="msonormal0">
    <w:name w:val="msonormal"/>
    <w:basedOn w:val="a"/>
    <w:rsid w:val="00731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731DBF"/>
    <w:rPr>
      <w:color w:val="800080"/>
      <w:u w:val="single"/>
    </w:rPr>
  </w:style>
  <w:style w:type="paragraph" w:customStyle="1" w:styleId="a50">
    <w:name w:val="a5"/>
    <w:basedOn w:val="a"/>
    <w:rsid w:val="00731D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731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semiHidden/>
    <w:rsid w:val="00731DB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33E4C"/>
    <w:rPr>
      <w:rFonts w:asciiTheme="majorHAnsi" w:eastAsiaTheme="majorEastAsia" w:hAnsiTheme="majorHAnsi" w:cstheme="majorBidi"/>
      <w:color w:val="2F5496" w:themeColor="accent1" w:themeShade="BF"/>
      <w:sz w:val="32"/>
      <w:szCs w:val="32"/>
    </w:rPr>
  </w:style>
  <w:style w:type="character" w:customStyle="1" w:styleId="a30">
    <w:name w:val="a3"/>
    <w:basedOn w:val="a0"/>
    <w:rsid w:val="00233E4C"/>
  </w:style>
  <w:style w:type="character" w:customStyle="1" w:styleId="a40">
    <w:name w:val="a4"/>
    <w:basedOn w:val="a0"/>
    <w:rsid w:val="00233E4C"/>
  </w:style>
  <w:style w:type="paragraph" w:customStyle="1" w:styleId="a60">
    <w:name w:val="a6"/>
    <w:basedOn w:val="a"/>
    <w:rsid w:val="00233E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30172">
      <w:bodyDiv w:val="1"/>
      <w:marLeft w:val="0"/>
      <w:marRight w:val="0"/>
      <w:marTop w:val="0"/>
      <w:marBottom w:val="0"/>
      <w:divBdr>
        <w:top w:val="none" w:sz="0" w:space="0" w:color="auto"/>
        <w:left w:val="none" w:sz="0" w:space="0" w:color="auto"/>
        <w:bottom w:val="none" w:sz="0" w:space="0" w:color="auto"/>
        <w:right w:val="none" w:sz="0" w:space="0" w:color="auto"/>
      </w:divBdr>
    </w:div>
    <w:div w:id="1064991606">
      <w:bodyDiv w:val="1"/>
      <w:marLeft w:val="0"/>
      <w:marRight w:val="0"/>
      <w:marTop w:val="0"/>
      <w:marBottom w:val="0"/>
      <w:divBdr>
        <w:top w:val="none" w:sz="0" w:space="0" w:color="auto"/>
        <w:left w:val="none" w:sz="0" w:space="0" w:color="auto"/>
        <w:bottom w:val="none" w:sz="0" w:space="0" w:color="auto"/>
        <w:right w:val="none" w:sz="0" w:space="0" w:color="auto"/>
      </w:divBdr>
    </w:div>
    <w:div w:id="1123036002">
      <w:bodyDiv w:val="1"/>
      <w:marLeft w:val="0"/>
      <w:marRight w:val="0"/>
      <w:marTop w:val="0"/>
      <w:marBottom w:val="0"/>
      <w:divBdr>
        <w:top w:val="none" w:sz="0" w:space="0" w:color="auto"/>
        <w:left w:val="none" w:sz="0" w:space="0" w:color="auto"/>
        <w:bottom w:val="none" w:sz="0" w:space="0" w:color="auto"/>
        <w:right w:val="none" w:sz="0" w:space="0" w:color="auto"/>
      </w:divBdr>
    </w:div>
    <w:div w:id="1205484182">
      <w:bodyDiv w:val="1"/>
      <w:marLeft w:val="0"/>
      <w:marRight w:val="0"/>
      <w:marTop w:val="0"/>
      <w:marBottom w:val="0"/>
      <w:divBdr>
        <w:top w:val="none" w:sz="0" w:space="0" w:color="auto"/>
        <w:left w:val="none" w:sz="0" w:space="0" w:color="auto"/>
        <w:bottom w:val="none" w:sz="0" w:space="0" w:color="auto"/>
        <w:right w:val="none" w:sz="0" w:space="0" w:color="auto"/>
      </w:divBdr>
    </w:div>
    <w:div w:id="1523937111">
      <w:bodyDiv w:val="1"/>
      <w:marLeft w:val="0"/>
      <w:marRight w:val="0"/>
      <w:marTop w:val="0"/>
      <w:marBottom w:val="0"/>
      <w:divBdr>
        <w:top w:val="none" w:sz="0" w:space="0" w:color="auto"/>
        <w:left w:val="none" w:sz="0" w:space="0" w:color="auto"/>
        <w:bottom w:val="none" w:sz="0" w:space="0" w:color="auto"/>
        <w:right w:val="none" w:sz="0" w:space="0" w:color="auto"/>
      </w:divBdr>
    </w:div>
    <w:div w:id="1915626255">
      <w:bodyDiv w:val="1"/>
      <w:marLeft w:val="0"/>
      <w:marRight w:val="0"/>
      <w:marTop w:val="0"/>
      <w:marBottom w:val="0"/>
      <w:divBdr>
        <w:top w:val="none" w:sz="0" w:space="0" w:color="auto"/>
        <w:left w:val="none" w:sz="0" w:space="0" w:color="auto"/>
        <w:bottom w:val="none" w:sz="0" w:space="0" w:color="auto"/>
        <w:right w:val="none" w:sz="0" w:space="0" w:color="auto"/>
      </w:divBdr>
    </w:div>
    <w:div w:id="2049260353">
      <w:bodyDiv w:val="1"/>
      <w:marLeft w:val="0"/>
      <w:marRight w:val="0"/>
      <w:marTop w:val="0"/>
      <w:marBottom w:val="0"/>
      <w:divBdr>
        <w:top w:val="none" w:sz="0" w:space="0" w:color="auto"/>
        <w:left w:val="none" w:sz="0" w:space="0" w:color="auto"/>
        <w:bottom w:val="none" w:sz="0" w:space="0" w:color="auto"/>
        <w:right w:val="none" w:sz="0" w:space="0" w:color="auto"/>
      </w:divBdr>
    </w:div>
    <w:div w:id="211512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E1E17983F1319882E8994F27EBAA699A65CFE903AB636825860C052f7k1J" TargetMode="External"/><Relationship Id="rId18" Type="http://schemas.openxmlformats.org/officeDocument/2006/relationships/hyperlink" Target="consultantplus://offline/ref=AE1E17983F1319882E898BE77BBAA699A65FFC913ABA6B885039CC5076526F6DC9861C3EC2FB9D66fAk3J" TargetMode="External"/><Relationship Id="rId26" Type="http://schemas.openxmlformats.org/officeDocument/2006/relationships/hyperlink" Target="consultantplus://offline/ref=AE1E17983F1319882E8994F27EBAA699A25BFF9E31EB3C8A016CC2f5k5J" TargetMode="External"/><Relationship Id="rId39" Type="http://schemas.openxmlformats.org/officeDocument/2006/relationships/hyperlink" Target="consultantplus://offline/ref=AE1E17983F1319882E898BE77BBAA699A65DFC9E3ABC6B885039CC5076526F6DC9861C3EC2FB9962fAk6J" TargetMode="External"/><Relationship Id="rId3" Type="http://schemas.openxmlformats.org/officeDocument/2006/relationships/settings" Target="settings.xml"/><Relationship Id="rId21" Type="http://schemas.openxmlformats.org/officeDocument/2006/relationships/hyperlink" Target="consultantplus://offline/ref=AE1E17983F1319882E898BE77BBAA699A65FFC913ABA6B885039CC5076526F6DC9861C3EC2FB9D66fAk3J" TargetMode="External"/><Relationship Id="rId34" Type="http://schemas.openxmlformats.org/officeDocument/2006/relationships/hyperlink" Target="consultantplus://offline/ref=AE1E17983F1319882E8994F27EBAA699A65EFD936CE134D30D6EfCk5J" TargetMode="External"/><Relationship Id="rId42" Type="http://schemas.openxmlformats.org/officeDocument/2006/relationships/hyperlink" Target="consultantplus://offline/ref=AE1E17983F1319882E898BE77BBAA699A65DFC9E3ABC6B885039CC5076526F6DC9861C3EC2FB9961fAk6J" TargetMode="External"/><Relationship Id="rId47" Type="http://schemas.openxmlformats.org/officeDocument/2006/relationships/hyperlink" Target="consultantplus://offline/ref=AE1E17983F1319882E898BE77BBAA699A65DFC9E3ABC6B885039CC5076526F6DC9861C3EC2FB9860fAk6J" TargetMode="External"/><Relationship Id="rId50" Type="http://schemas.openxmlformats.org/officeDocument/2006/relationships/hyperlink" Target="http://snsteblievskaya.ru/index.php/2016-09-28-13-49-17/2016-09-29-16-27-23/89-49-2018/424-49-2-ot-28-02-2018-g-ob-utverzhdenii-pravil-blagoustrojstva-ozeleneniya-i-sanitarnogo-soderzhaniya-territorii-selskogo-poseleniya" TargetMode="External"/><Relationship Id="rId7" Type="http://schemas.openxmlformats.org/officeDocument/2006/relationships/hyperlink" Target="http://snsteblievskaya.ru/index.php/component/mailto/?tmpl=component&amp;template=jaxstorm-blue&amp;link=e7e32a5790d3d6a203e0799c3174f2c5023c8652" TargetMode="External"/><Relationship Id="rId12" Type="http://schemas.openxmlformats.org/officeDocument/2006/relationships/hyperlink" Target="http://snsteblievskaya.ru/index.php/2016-09-28-13-49-17/2016-09-29-16-27-23/89-49-2018/424-49-2-ot-28-02-2018-g-ob-utverzhdenii-pravil-blagoustrojstva-ozeleneniya-i-sanitarnogo-soderzhaniya-territorii-selskogo-poseleniya" TargetMode="External"/><Relationship Id="rId17" Type="http://schemas.openxmlformats.org/officeDocument/2006/relationships/hyperlink" Target="consultantplus://offline/ref=AE1E17983F1319882E898BE77BBAA699A65DFC9E3ABC6B885039CC5076526F6DC9861C3EC2FB9460fAk8J" TargetMode="External"/><Relationship Id="rId25" Type="http://schemas.openxmlformats.org/officeDocument/2006/relationships/hyperlink" Target="consultantplus://offline/ref=AE1E17983F1319882E898BE77BBAA699A65DFC9E3ABC6B885039CC5076526F6DC9861C3EC2FB9D64fAk4J" TargetMode="External"/><Relationship Id="rId33" Type="http://schemas.openxmlformats.org/officeDocument/2006/relationships/hyperlink" Target="consultantplus://offline/ref=AE1E17983F1319882E898BE77BBAA699A65FFC913ABA6B885039CC5076526F6DC9861C3EC2FB9D66fAk3J" TargetMode="External"/><Relationship Id="rId38" Type="http://schemas.openxmlformats.org/officeDocument/2006/relationships/hyperlink" Target="consultantplus://offline/ref=AE1E17983F1319882E8994F27EBAA699A65EFF9D31EB3C8A016CC2f5k5J" TargetMode="External"/><Relationship Id="rId46" Type="http://schemas.openxmlformats.org/officeDocument/2006/relationships/hyperlink" Target="consultantplus://offline/ref=AE1E17983F1319882E898BE77BBAA699A65DFC9E3ABC6B885039CC5076526F6DC9861C3EC2FB9860fAk5J" TargetMode="External"/><Relationship Id="rId2" Type="http://schemas.openxmlformats.org/officeDocument/2006/relationships/styles" Target="styles.xml"/><Relationship Id="rId16" Type="http://schemas.openxmlformats.org/officeDocument/2006/relationships/hyperlink" Target="consultantplus://offline/ref=AE1E17983F1319882E898BE77BBAA699A65DFC9E3ABC6B885039CC5076526F6DC9861C3EC2FB9C64fAk3J" TargetMode="External"/><Relationship Id="rId20" Type="http://schemas.openxmlformats.org/officeDocument/2006/relationships/hyperlink" Target="consultantplus://offline/ref=AE1E17983F1319882E898BE77BBAA699A65DFC9E3ABC6B885039CC5076526F6DC9861C3EC2FB9F63fAk1J" TargetMode="External"/><Relationship Id="rId29" Type="http://schemas.openxmlformats.org/officeDocument/2006/relationships/hyperlink" Target="consultantplus://offline/ref=AE1E17983F1319882E898BE77BBAA699A65DFC9E3ABC6B885039CC5076526F6DC9861C3EC2FB9963fAk5J" TargetMode="External"/><Relationship Id="rId41" Type="http://schemas.openxmlformats.org/officeDocument/2006/relationships/hyperlink" Target="consultantplus://offline/ref=AE1E17983F1319882E898BE77BBAA699A65DFC9E3ABC6B885039CC5076526F6DC9861C3EC2FB9960fAk1J"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AE1E17983F1319882E8994F27EBAA699A65EFD936CE134D30D6EC55A211520348BC2113FC7fFkAJ" TargetMode="External"/><Relationship Id="rId24" Type="http://schemas.openxmlformats.org/officeDocument/2006/relationships/hyperlink" Target="consultantplus://offline/ref=AE1E17983F1319882E898BE77BBAA699A65DFC9E3ABC6B885039CC5076526F6DC9861C3EC2FB9C67fAk4J" TargetMode="External"/><Relationship Id="rId32" Type="http://schemas.openxmlformats.org/officeDocument/2006/relationships/hyperlink" Target="consultantplus://offline/ref=AE1E17983F1319882E898BE77BBAA699A65DFC9E3ABC6B885039CC5076526F6DC9861C3EC2FB9E62fAk3J" TargetMode="External"/><Relationship Id="rId37" Type="http://schemas.openxmlformats.org/officeDocument/2006/relationships/hyperlink" Target="consultantplus://offline/ref=AE1E17983F1319882E8982FE7CBAA699A25FF89D3FBB6B885039CC5076f5k2J" TargetMode="External"/><Relationship Id="rId40" Type="http://schemas.openxmlformats.org/officeDocument/2006/relationships/hyperlink" Target="consultantplus://offline/ref=AE1E17983F1319882E898BE77BBAA699A65DFC9E3ABC6B885039CC5076526F6DC9861C3EC2FB9961fAk6J" TargetMode="External"/><Relationship Id="rId45" Type="http://schemas.openxmlformats.org/officeDocument/2006/relationships/hyperlink" Target="consultantplus://offline/ref=AE1E17983F1319882E898BE77BBAA699A65DFC9E3ABC6B885039CC5076526F6DC9861C3EC2FB9960fAk1J" TargetMode="External"/><Relationship Id="rId5" Type="http://schemas.openxmlformats.org/officeDocument/2006/relationships/hyperlink" Target="http://snsteblievskaya.ru/index.php/2016-09-28-13-49-17/2016-09-29-16-27-23/89-49-2018/424-49-2-ot-28-02-2018-g-ob-utverzhdenii-pravil-blagoustrojstva-ozeleneniya-i-sanitarnogo-soderzhaniya-territorii-selskogo-poseleniya?tmpl=component&amp;print=1&amp;layout=default&amp;page=" TargetMode="External"/><Relationship Id="rId15" Type="http://schemas.openxmlformats.org/officeDocument/2006/relationships/hyperlink" Target="consultantplus://offline/ref=AE1E17983F1319882E898BE77BBAA699A65DFC9E3ABC6B885039CC5076526F6DC9861C3EC2FB9E63fAk8J" TargetMode="External"/><Relationship Id="rId23" Type="http://schemas.openxmlformats.org/officeDocument/2006/relationships/hyperlink" Target="consultantplus://offline/ref=AE1E17983F1319882E8994F27EBAA699A65EFD936CE134D30D6EfCk5J" TargetMode="External"/><Relationship Id="rId28" Type="http://schemas.openxmlformats.org/officeDocument/2006/relationships/hyperlink" Target="consultantplus://offline/ref=AE1E17983F1319882E898BE77BBAA699A65DFC9E3ABC6B885039CC5076526F6DC9861C3EC2FB9964fAk8J" TargetMode="External"/><Relationship Id="rId36" Type="http://schemas.openxmlformats.org/officeDocument/2006/relationships/hyperlink" Target="consultantplus://offline/ref=AE1E17983F1319882E8982FE7CBAA699A459F1983DB46B885039CC5076f5k2J" TargetMode="External"/><Relationship Id="rId49" Type="http://schemas.openxmlformats.org/officeDocument/2006/relationships/hyperlink" Target="http://snsteblievskaya.ru/index.php/2016-09-28-13-49-17/2016-09-29-16-27-23/89-49-2018/424-49-2-ot-28-02-2018-g-ob-utverzhdenii-pravil-blagoustrojstva-ozeleneniya-i-sanitarnogo-soderzhaniya-territorii-selskogo-poseleniya" TargetMode="External"/><Relationship Id="rId10" Type="http://schemas.openxmlformats.org/officeDocument/2006/relationships/hyperlink" Target="consultantplus://offline/ref=AE1E17983F1319882E898BE77BBAA699A65DFC9E3ABC6B885039CC5076526F6DC9861C3EC2FB9A64fAk3J" TargetMode="External"/><Relationship Id="rId19" Type="http://schemas.openxmlformats.org/officeDocument/2006/relationships/hyperlink" Target="consultantplus://offline/ref=AE1E17983F1319882E898BE77BBAA699A65DFC9E3ABC6B885039CC5076526F6DC9861C3EC2FB9F64fAk3J" TargetMode="External"/><Relationship Id="rId31" Type="http://schemas.openxmlformats.org/officeDocument/2006/relationships/hyperlink" Target="consultantplus://offline/ref=AE1E17983F1319882E898BE77BBAA699A65DFC9E3ABC6B885039CC5076526F6DC9861C3EC2FB9F65fAk7J" TargetMode="External"/><Relationship Id="rId44" Type="http://schemas.openxmlformats.org/officeDocument/2006/relationships/hyperlink" Target="consultantplus://offline/ref=AE1E17983F1319882E898BE77BBAA699A65DFC9E3ABC6B885039CC5076526F6DC9861C3EC2FB9960fAk1J"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E1E17983F1319882E8994F27EBAA699A557FF936CE134D30D6EfCk5J" TargetMode="External"/><Relationship Id="rId14" Type="http://schemas.openxmlformats.org/officeDocument/2006/relationships/hyperlink" Target="consultantplus://offline/ref=319F5DDDC1CD7CD8AE206CCDA57B5AA42973CC9DED1C63A4ADF534A6FE607CJ" TargetMode="External"/><Relationship Id="rId22" Type="http://schemas.openxmlformats.org/officeDocument/2006/relationships/hyperlink" Target="consultantplus://offline/ref=AE1E17983F1319882E898BE77BBAA699A65FFC913ABA6B885039CC5076526F6DC9861C3EC2FB9D66fAk3J" TargetMode="External"/><Relationship Id="rId27" Type="http://schemas.openxmlformats.org/officeDocument/2006/relationships/hyperlink" Target="consultantplus://offline/ref=AE1E17983F1319882E898BE77BBAA699A65DFC9E3ABC6B885039CC5076526F6DC9861C3EC2FB9F6FfAk9J" TargetMode="External"/><Relationship Id="rId30" Type="http://schemas.openxmlformats.org/officeDocument/2006/relationships/hyperlink" Target="consultantplus://offline/ref=AE1E17983F1319882E898BE77BBAA699A65DFC9E3ABC6B885039CC5076526F6DC9861C3EC2FB9E65fAk1J" TargetMode="External"/><Relationship Id="rId35" Type="http://schemas.openxmlformats.org/officeDocument/2006/relationships/hyperlink" Target="consultantplus://offline/ref=AE1E17983F1319882E8994F27EBAA699A25BFF9E31EB3C8A016CC2f5k5J" TargetMode="External"/><Relationship Id="rId43" Type="http://schemas.openxmlformats.org/officeDocument/2006/relationships/hyperlink" Target="consultantplus://offline/ref=AE1E17983F1319882E898BE77BBAA699A65DFC9E3ABC6B885039CC5076526F6DC9861C3EC2FB9960fAk1J" TargetMode="External"/><Relationship Id="rId48" Type="http://schemas.openxmlformats.org/officeDocument/2006/relationships/hyperlink" Target="consultantplus://offline/ref=AE1E17983F1319882E898BE77BBAA699A65DFC9E3ABC6B885039CC5076526F6DC9861C3EC2FB9960fAk1J" TargetMode="External"/><Relationship Id="rId8" Type="http://schemas.openxmlformats.org/officeDocument/2006/relationships/image" Target="media/image2.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30013</Words>
  <Characters>171078</Characters>
  <Application>Microsoft Office Word</Application>
  <DocSecurity>0</DocSecurity>
  <Lines>1425</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dc:creator>
  <cp:keywords/>
  <dc:description/>
  <cp:lastModifiedBy>WS-1</cp:lastModifiedBy>
  <cp:revision>2</cp:revision>
  <dcterms:created xsi:type="dcterms:W3CDTF">2018-08-07T10:24:00Z</dcterms:created>
  <dcterms:modified xsi:type="dcterms:W3CDTF">2018-08-07T10:24:00Z</dcterms:modified>
</cp:coreProperties>
</file>