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F38" w:rsidRDefault="00627F38" w:rsidP="00627F38">
      <w:pPr>
        <w:pStyle w:val="2"/>
        <w:spacing w:before="0" w:beforeAutospacing="0" w:after="180" w:afterAutospacing="0" w:line="240" w:lineRule="atLeast"/>
        <w:textAlignment w:val="baseline"/>
        <w:rPr>
          <w:rFonts w:ascii="Arial" w:hAnsi="Arial" w:cs="Arial"/>
          <w:b w:val="0"/>
          <w:bCs w:val="0"/>
          <w:color w:val="000000"/>
        </w:rPr>
      </w:pPr>
      <w:bookmarkStart w:id="0" w:name="_GoBack"/>
      <w:r>
        <w:rPr>
          <w:rFonts w:ascii="Arial" w:hAnsi="Arial" w:cs="Arial"/>
          <w:b w:val="0"/>
          <w:bCs w:val="0"/>
          <w:color w:val="000000"/>
        </w:rPr>
        <w:t>№ 50/1 от 26.04.2018 г. об организации похоронного дела и содержании мест погребения</w:t>
      </w:r>
      <w:bookmarkEnd w:id="0"/>
    </w:p>
    <w:p w:rsidR="00627F38" w:rsidRDefault="00627F38" w:rsidP="00627F38">
      <w:pPr>
        <w:pStyle w:val="print-icon"/>
        <w:numPr>
          <w:ilvl w:val="0"/>
          <w:numId w:val="15"/>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30" name="Рисунок 30" descr="Print">
              <a:hlinkClick xmlns:a="http://schemas.openxmlformats.org/drawingml/2006/main" r:id="rId5" tooltip="&quot;Print article &lt; № 50/1 от 26.04.2018 г. об организации похоронного дела и содержании мест погребения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rint">
                      <a:hlinkClick r:id="rId5" tooltip="&quot;Print article &lt; № 50/1 от 26.04.2018 г. об организации похоронного дела и содержании мест погребения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27F38" w:rsidRDefault="00627F38" w:rsidP="00627F38">
      <w:pPr>
        <w:pStyle w:val="email-icon"/>
        <w:numPr>
          <w:ilvl w:val="0"/>
          <w:numId w:val="15"/>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29" name="Рисунок 29"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27F38" w:rsidRDefault="00627F38" w:rsidP="00627F38">
      <w:pPr>
        <w:shd w:val="clear" w:color="auto" w:fill="FFFFFF"/>
        <w:spacing w:line="384" w:lineRule="atLeast"/>
        <w:jc w:val="center"/>
        <w:textAlignment w:val="baseline"/>
        <w:rPr>
          <w:rFonts w:ascii="inherit" w:hAnsi="inherit" w:cs="Arial"/>
          <w:color w:val="333333"/>
          <w:sz w:val="19"/>
          <w:szCs w:val="19"/>
        </w:rPr>
      </w:pPr>
      <w:r>
        <w:rPr>
          <w:color w:val="333333"/>
          <w:sz w:val="28"/>
          <w:szCs w:val="28"/>
          <w:bdr w:val="none" w:sz="0" w:space="0" w:color="auto" w:frame="1"/>
        </w:rPr>
        <w:t>Совет Старонижестеблиевского сельского поселения</w:t>
      </w:r>
    </w:p>
    <w:p w:rsidR="00627F38" w:rsidRDefault="00627F38" w:rsidP="00627F38">
      <w:pPr>
        <w:shd w:val="clear" w:color="auto" w:fill="FFFFFF"/>
        <w:spacing w:line="384" w:lineRule="atLeast"/>
        <w:jc w:val="center"/>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bdr w:val="none" w:sz="0" w:space="0" w:color="auto" w:frame="1"/>
        </w:rPr>
        <w:t> </w:t>
      </w:r>
    </w:p>
    <w:p w:rsidR="00627F38" w:rsidRDefault="00627F38" w:rsidP="00627F38">
      <w:pPr>
        <w:shd w:val="clear" w:color="auto" w:fill="FFFFFF"/>
        <w:spacing w:line="384" w:lineRule="atLeast"/>
        <w:jc w:val="center"/>
        <w:textAlignment w:val="baseline"/>
        <w:rPr>
          <w:rFonts w:ascii="inherit" w:hAnsi="inherit"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РЕШЕНИЕ</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bdr w:val="none" w:sz="0" w:space="0" w:color="auto" w:frame="1"/>
        </w:rPr>
        <w:t> </w:t>
      </w:r>
    </w:p>
    <w:p w:rsidR="00627F38" w:rsidRDefault="00627F38" w:rsidP="00627F38">
      <w:pPr>
        <w:pStyle w:val="a5"/>
        <w:shd w:val="clear" w:color="auto" w:fill="FFFFFF"/>
        <w:spacing w:before="0" w:beforeAutospacing="0" w:after="0" w:afterAutospacing="0" w:line="384" w:lineRule="atLeast"/>
        <w:textAlignment w:val="baseline"/>
        <w:rPr>
          <w:rFonts w:ascii="inherit" w:hAnsi="inherit" w:cs="Arial"/>
          <w:color w:val="333333"/>
          <w:sz w:val="19"/>
          <w:szCs w:val="19"/>
        </w:rPr>
      </w:pPr>
      <w:r>
        <w:rPr>
          <w:color w:val="333333"/>
          <w:sz w:val="28"/>
          <w:szCs w:val="28"/>
          <w:bdr w:val="none" w:sz="0" w:space="0" w:color="auto" w:frame="1"/>
        </w:rPr>
        <w:t>«26»__04__ 2018 года</w:t>
      </w:r>
      <w:r>
        <w:rPr>
          <w:rFonts w:ascii="inherit" w:hAnsi="inherit"/>
          <w:color w:val="333333"/>
          <w:sz w:val="28"/>
          <w:szCs w:val="28"/>
          <w:bdr w:val="none" w:sz="0" w:space="0" w:color="auto" w:frame="1"/>
        </w:rPr>
        <w:t>                                                                              </w:t>
      </w:r>
      <w:r>
        <w:rPr>
          <w:color w:val="333333"/>
          <w:sz w:val="28"/>
          <w:szCs w:val="28"/>
          <w:bdr w:val="none" w:sz="0" w:space="0" w:color="auto" w:frame="1"/>
        </w:rPr>
        <w:t>№ _50/1_</w:t>
      </w:r>
    </w:p>
    <w:p w:rsidR="00627F38" w:rsidRDefault="00627F38" w:rsidP="00627F38">
      <w:pPr>
        <w:pStyle w:val="a5"/>
        <w:shd w:val="clear" w:color="auto" w:fill="FFFFFF"/>
        <w:spacing w:before="0" w:beforeAutospacing="0" w:after="0" w:afterAutospacing="0" w:line="384" w:lineRule="atLeast"/>
        <w:jc w:val="center"/>
        <w:textAlignment w:val="baseline"/>
        <w:rPr>
          <w:rFonts w:ascii="inherit" w:hAnsi="inherit" w:cs="Arial"/>
          <w:color w:val="333333"/>
          <w:sz w:val="19"/>
          <w:szCs w:val="19"/>
        </w:rPr>
      </w:pPr>
      <w:r>
        <w:rPr>
          <w:color w:val="333333"/>
          <w:bdr w:val="none" w:sz="0" w:space="0" w:color="auto" w:frame="1"/>
        </w:rPr>
        <w:t>станица Старонижестеблиевская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bdr w:val="none" w:sz="0" w:space="0" w:color="auto" w:frame="1"/>
        </w:rPr>
        <w:t> </w:t>
      </w:r>
    </w:p>
    <w:p w:rsidR="00627F38" w:rsidRDefault="00627F38" w:rsidP="00627F38">
      <w:pPr>
        <w:pStyle w:val="1"/>
        <w:shd w:val="clear" w:color="auto" w:fill="FFFFFF"/>
        <w:spacing w:before="0" w:line="240" w:lineRule="atLeast"/>
        <w:textAlignment w:val="baseline"/>
        <w:rPr>
          <w:rFonts w:ascii="Arial" w:hAnsi="Arial" w:cs="Arial"/>
          <w:color w:val="00387E"/>
          <w:sz w:val="36"/>
          <w:szCs w:val="36"/>
        </w:rPr>
      </w:pPr>
      <w:r>
        <w:rPr>
          <w:b/>
          <w:bCs/>
          <w:color w:val="00387E"/>
          <w:sz w:val="28"/>
          <w:szCs w:val="28"/>
          <w:bdr w:val="none" w:sz="0" w:space="0" w:color="auto" w:frame="1"/>
        </w:rPr>
        <w:t>Об организации похоронного дела и содержании мест погребения на территории Старонижестеблиевского сельского поселения Красноармейского района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bdr w:val="none" w:sz="0" w:space="0" w:color="auto" w:frame="1"/>
        </w:rPr>
        <w:t> </w:t>
      </w:r>
    </w:p>
    <w:p w:rsidR="00627F38" w:rsidRDefault="00627F38" w:rsidP="00627F38">
      <w:pPr>
        <w:shd w:val="clear" w:color="auto" w:fill="FFFFFF"/>
        <w:spacing w:line="384" w:lineRule="atLeast"/>
        <w:ind w:firstLine="838"/>
        <w:textAlignment w:val="baseline"/>
        <w:rPr>
          <w:rFonts w:ascii="inherit" w:hAnsi="inherit" w:cs="Arial"/>
          <w:color w:val="333333"/>
          <w:sz w:val="19"/>
          <w:szCs w:val="19"/>
        </w:rPr>
      </w:pPr>
      <w:r>
        <w:rPr>
          <w:color w:val="000000"/>
          <w:sz w:val="28"/>
          <w:szCs w:val="28"/>
          <w:bdr w:val="none" w:sz="0" w:space="0" w:color="auto" w:frame="1"/>
        </w:rPr>
        <w:t>В соответствии с </w:t>
      </w:r>
      <w:hyperlink r:id="rId9" w:history="1">
        <w:r>
          <w:rPr>
            <w:color w:val="00387E"/>
            <w:sz w:val="28"/>
            <w:szCs w:val="28"/>
            <w:bdr w:val="none" w:sz="0" w:space="0" w:color="auto" w:frame="1"/>
          </w:rPr>
          <w:t>Федеральным законом</w:t>
        </w:r>
      </w:hyperlink>
      <w:r>
        <w:rPr>
          <w:color w:val="000000"/>
          <w:sz w:val="28"/>
          <w:szCs w:val="28"/>
          <w:bdr w:val="none" w:sz="0" w:space="0" w:color="auto" w:frame="1"/>
        </w:rPr>
        <w:t> от 06 октября 2003 № 131-ФЗ "Об общих принципах организации местного самоуправления в Российской Федерации", руководствуясь Уставом Старонижестеблиевского сельского по-селения Красноармейского района, Совет Старонижестеблиевского сельского поселения Красноармейского района р е ш и л:</w:t>
      </w:r>
    </w:p>
    <w:p w:rsidR="00627F38" w:rsidRDefault="00627F38" w:rsidP="00627F38">
      <w:pPr>
        <w:shd w:val="clear" w:color="auto" w:fill="FFFFFF"/>
        <w:spacing w:line="384" w:lineRule="atLeast"/>
        <w:ind w:firstLine="708"/>
        <w:textAlignment w:val="baseline"/>
        <w:rPr>
          <w:rFonts w:ascii="inherit" w:hAnsi="inherit" w:cs="Arial"/>
          <w:color w:val="333333"/>
          <w:sz w:val="19"/>
          <w:szCs w:val="19"/>
        </w:rPr>
      </w:pPr>
      <w:r>
        <w:rPr>
          <w:color w:val="000000"/>
          <w:sz w:val="28"/>
          <w:szCs w:val="28"/>
          <w:bdr w:val="none" w:sz="0" w:space="0" w:color="auto" w:frame="1"/>
        </w:rPr>
        <w:t>1. Утвердить Положение об организации похоронного дела и содержа-нии мест погребения на территории Старонижестеблиевского сельского посе-ления Красноармейского района (прилагается).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 Решение Совета Старонижестеблиевского сельского поселения Крас-ноармейского района</w:t>
      </w:r>
      <w:r>
        <w:rPr>
          <w:rFonts w:ascii="inherit" w:hAnsi="inherit" w:cs="Arial"/>
          <w:color w:val="333333"/>
          <w:sz w:val="19"/>
          <w:szCs w:val="19"/>
        </w:rPr>
        <w:t> </w:t>
      </w:r>
      <w:r>
        <w:rPr>
          <w:color w:val="000000"/>
          <w:sz w:val="28"/>
          <w:szCs w:val="28"/>
          <w:bdr w:val="none" w:sz="0" w:space="0" w:color="auto" w:frame="1"/>
        </w:rPr>
        <w:t>от 28 мая 2014 года № 22 «</w:t>
      </w:r>
      <w:r>
        <w:rPr>
          <w:color w:val="333333"/>
          <w:sz w:val="28"/>
          <w:szCs w:val="28"/>
          <w:bdr w:val="none" w:sz="0" w:space="0" w:color="auto" w:frame="1"/>
        </w:rPr>
        <w:t>Об утверждении положения «</w:t>
      </w:r>
      <w:r>
        <w:rPr>
          <w:rFonts w:ascii="inherit" w:hAnsi="inherit"/>
          <w:color w:val="333333"/>
          <w:sz w:val="28"/>
          <w:szCs w:val="28"/>
          <w:bdr w:val="none" w:sz="0" w:space="0" w:color="auto" w:frame="1"/>
        </w:rPr>
        <w:t>Об организации похоронного дела на территории  Старонижестеблиевского сельского поселения Красноармейского района», </w:t>
      </w:r>
      <w:r>
        <w:rPr>
          <w:rFonts w:ascii="inherit" w:hAnsi="inherit"/>
          <w:color w:val="000000"/>
          <w:sz w:val="28"/>
          <w:szCs w:val="28"/>
          <w:bdr w:val="none" w:sz="0" w:space="0" w:color="auto" w:frame="1"/>
        </w:rPr>
        <w:t>решение Совета Старониже-стеблиевского сельского поселения Красноармейского района</w:t>
      </w:r>
      <w:r>
        <w:rPr>
          <w:rFonts w:ascii="inherit" w:hAnsi="inherit" w:cs="Arial"/>
          <w:color w:val="333333"/>
          <w:sz w:val="19"/>
          <w:szCs w:val="19"/>
        </w:rPr>
        <w:t> </w:t>
      </w:r>
      <w:r>
        <w:rPr>
          <w:color w:val="000000"/>
          <w:sz w:val="28"/>
          <w:szCs w:val="28"/>
          <w:bdr w:val="none" w:sz="0" w:space="0" w:color="auto" w:frame="1"/>
        </w:rPr>
        <w:t>от 15 ноября 2017 года № 45\7 «</w:t>
      </w:r>
      <w:r>
        <w:rPr>
          <w:color w:val="333333"/>
          <w:sz w:val="28"/>
          <w:szCs w:val="28"/>
          <w:bdr w:val="none" w:sz="0" w:space="0" w:color="auto" w:frame="1"/>
        </w:rPr>
        <w:t>Об утверждении положения «</w:t>
      </w:r>
      <w:r>
        <w:rPr>
          <w:rFonts w:ascii="inherit" w:hAnsi="inherit"/>
          <w:color w:val="333333"/>
          <w:sz w:val="28"/>
          <w:szCs w:val="28"/>
          <w:bdr w:val="none" w:sz="0" w:space="0" w:color="auto" w:frame="1"/>
        </w:rPr>
        <w:t>Об организации похоронного дела на территории Старонижестеблиевского сельского поселения Красноар-мейского района»</w:t>
      </w:r>
      <w:r>
        <w:rPr>
          <w:rFonts w:ascii="inherit" w:hAnsi="inherit"/>
          <w:color w:val="000000"/>
          <w:sz w:val="28"/>
          <w:szCs w:val="28"/>
          <w:bdr w:val="none" w:sz="0" w:space="0" w:color="auto" w:frame="1"/>
        </w:rPr>
        <w:t>отменить.</w:t>
      </w:r>
    </w:p>
    <w:p w:rsidR="00627F38" w:rsidRDefault="00627F38" w:rsidP="00627F38">
      <w:pPr>
        <w:shd w:val="clear" w:color="auto" w:fill="FFFFFF"/>
        <w:spacing w:line="384" w:lineRule="atLeast"/>
        <w:ind w:firstLine="709"/>
        <w:textAlignment w:val="baseline"/>
        <w:rPr>
          <w:rFonts w:ascii="inherit" w:hAnsi="inherit" w:cs="Arial"/>
          <w:color w:val="333333"/>
          <w:sz w:val="19"/>
          <w:szCs w:val="19"/>
        </w:rPr>
      </w:pPr>
      <w:r>
        <w:rPr>
          <w:color w:val="333333"/>
          <w:sz w:val="28"/>
          <w:szCs w:val="28"/>
          <w:bdr w:val="none" w:sz="0" w:space="0" w:color="auto" w:frame="1"/>
        </w:rPr>
        <w:t>3. Разместить настоящее решение на официальном сайте администрации Старонижестеблиевского сельского поселения Красноармейского района в информационно-телекоммуникационной сети "Интернет".</w:t>
      </w:r>
    </w:p>
    <w:p w:rsidR="00627F38" w:rsidRDefault="00627F38" w:rsidP="00627F38">
      <w:pPr>
        <w:shd w:val="clear" w:color="auto" w:fill="FFFFFF"/>
        <w:spacing w:line="384" w:lineRule="atLeast"/>
        <w:ind w:firstLine="709"/>
        <w:textAlignment w:val="baseline"/>
        <w:rPr>
          <w:rFonts w:ascii="inherit" w:hAnsi="inherit" w:cs="Arial"/>
          <w:color w:val="333333"/>
          <w:sz w:val="19"/>
          <w:szCs w:val="19"/>
        </w:rPr>
      </w:pPr>
      <w:r>
        <w:rPr>
          <w:color w:val="333333"/>
          <w:sz w:val="28"/>
          <w:szCs w:val="28"/>
          <w:bdr w:val="none" w:sz="0" w:space="0" w:color="auto" w:frame="1"/>
        </w:rPr>
        <w:t>4. Контроль за выполнением настоящего решения возложить на постоян-ную комиссию Совета Старонижестеблиевского сельского поселения Красно-армейского района по вопросам экономики, бюджету, финансам, налогам и распоряжению муниципальной собственностью (Борисенкова).</w:t>
      </w:r>
    </w:p>
    <w:p w:rsidR="00627F38" w:rsidRDefault="00627F38" w:rsidP="00627F38">
      <w:pPr>
        <w:shd w:val="clear" w:color="auto" w:fill="FFFFFF"/>
        <w:spacing w:line="384" w:lineRule="atLeast"/>
        <w:ind w:firstLine="708"/>
        <w:textAlignment w:val="baseline"/>
        <w:rPr>
          <w:rFonts w:ascii="inherit" w:hAnsi="inherit" w:cs="Arial"/>
          <w:color w:val="333333"/>
          <w:sz w:val="19"/>
          <w:szCs w:val="19"/>
        </w:rPr>
      </w:pPr>
      <w:r>
        <w:rPr>
          <w:color w:val="333333"/>
          <w:sz w:val="28"/>
          <w:szCs w:val="28"/>
          <w:bdr w:val="none" w:sz="0" w:space="0" w:color="auto" w:frame="1"/>
        </w:rPr>
        <w:t>5. Решение вступает в силу со дня его официального обнародования.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Председатель Совета Старонижестеблиевского</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Т.В. Дьяченко</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Глава Старонижестеблиевского</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ПРИЛОЖЕНИЕ</w:t>
      </w:r>
    </w:p>
    <w:p w:rsidR="00627F38" w:rsidRDefault="00627F38" w:rsidP="00627F38">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УТВЕРЖДЕНО</w:t>
      </w:r>
    </w:p>
    <w:p w:rsidR="00627F38" w:rsidRDefault="00627F38" w:rsidP="00627F38">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решением Совета Старонижестеблиевского</w:t>
      </w:r>
    </w:p>
    <w:p w:rsidR="00627F38" w:rsidRDefault="00627F38" w:rsidP="00627F38">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сельского поселения</w:t>
      </w:r>
    </w:p>
    <w:p w:rsidR="00627F38" w:rsidRDefault="00627F38" w:rsidP="00627F38">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Красноармейского района</w:t>
      </w:r>
    </w:p>
    <w:p w:rsidR="00627F38" w:rsidRDefault="00627F38" w:rsidP="00627F38">
      <w:pPr>
        <w:shd w:val="clear" w:color="auto" w:fill="FFFFFF"/>
        <w:spacing w:line="384" w:lineRule="atLeast"/>
        <w:ind w:left="4536" w:firstLine="8"/>
        <w:jc w:val="center"/>
        <w:textAlignment w:val="baseline"/>
        <w:rPr>
          <w:rFonts w:ascii="inherit" w:hAnsi="inherit" w:cs="Arial"/>
          <w:color w:val="333333"/>
          <w:sz w:val="19"/>
          <w:szCs w:val="19"/>
        </w:rPr>
      </w:pPr>
      <w:r>
        <w:rPr>
          <w:color w:val="000000"/>
          <w:sz w:val="28"/>
          <w:szCs w:val="28"/>
          <w:bdr w:val="none" w:sz="0" w:space="0" w:color="auto" w:frame="1"/>
        </w:rPr>
        <w:t>от </w:t>
      </w:r>
      <w:r>
        <w:rPr>
          <w:color w:val="333333"/>
          <w:sz w:val="28"/>
          <w:szCs w:val="28"/>
          <w:bdr w:val="none" w:sz="0" w:space="0" w:color="auto" w:frame="1"/>
        </w:rPr>
        <w:t>_</w:t>
      </w:r>
      <w:r>
        <w:rPr>
          <w:rFonts w:ascii="inherit" w:hAnsi="inherit"/>
          <w:color w:val="333333"/>
          <w:sz w:val="28"/>
          <w:szCs w:val="28"/>
          <w:u w:val="single"/>
          <w:bdr w:val="none" w:sz="0" w:space="0" w:color="auto" w:frame="1"/>
        </w:rPr>
        <w:t>26.04.2018 года</w:t>
      </w:r>
      <w:r>
        <w:rPr>
          <w:color w:val="000000"/>
          <w:sz w:val="28"/>
          <w:szCs w:val="28"/>
          <w:bdr w:val="none" w:sz="0" w:space="0" w:color="auto" w:frame="1"/>
        </w:rPr>
        <w:t> №_</w:t>
      </w:r>
      <w:r>
        <w:rPr>
          <w:rFonts w:ascii="inherit" w:hAnsi="inherit"/>
          <w:color w:val="000000"/>
          <w:sz w:val="28"/>
          <w:szCs w:val="28"/>
          <w:u w:val="single"/>
          <w:bdr w:val="none" w:sz="0" w:space="0" w:color="auto" w:frame="1"/>
        </w:rPr>
        <w:t>50/1</w:t>
      </w:r>
      <w:r>
        <w:rPr>
          <w:color w:val="000000"/>
          <w:sz w:val="28"/>
          <w:szCs w:val="28"/>
          <w:bdr w:val="none" w:sz="0" w:space="0" w:color="auto" w:frame="1"/>
        </w:rPr>
        <w:t>__</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pStyle w:val="1"/>
        <w:shd w:val="clear" w:color="auto" w:fill="FFFFFF"/>
        <w:spacing w:before="0" w:line="240" w:lineRule="atLeast"/>
        <w:textAlignment w:val="baseline"/>
        <w:rPr>
          <w:rFonts w:ascii="Arial" w:hAnsi="Arial" w:cs="Arial"/>
          <w:color w:val="00387E"/>
          <w:sz w:val="36"/>
          <w:szCs w:val="36"/>
        </w:rPr>
      </w:pPr>
      <w:r>
        <w:rPr>
          <w:b/>
          <w:bCs/>
          <w:color w:val="000000"/>
          <w:sz w:val="28"/>
          <w:szCs w:val="28"/>
          <w:bdr w:val="none" w:sz="0" w:space="0" w:color="auto" w:frame="1"/>
        </w:rPr>
        <w:t>Положение об организации похоронного дела и содержании мест погребения на территории Старонижестеблиевского сельского поселения Красноармейского района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1. Общие положения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1.1.Настоящее положение об организации похоронного дела на территории Старонижестеблиевского сельского поселения Красноармейского района (далее - положение) разработано в соответствии с:</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w:t>
      </w:r>
      <w:hyperlink r:id="rId10" w:history="1">
        <w:r>
          <w:rPr>
            <w:color w:val="00387E"/>
            <w:sz w:val="28"/>
            <w:szCs w:val="28"/>
            <w:bdr w:val="none" w:sz="0" w:space="0" w:color="auto" w:frame="1"/>
          </w:rPr>
          <w:t>Федеральным законом</w:t>
        </w:r>
      </w:hyperlink>
      <w:r>
        <w:rPr>
          <w:color w:val="000000"/>
          <w:sz w:val="28"/>
          <w:szCs w:val="28"/>
          <w:bdr w:val="none" w:sz="0" w:space="0" w:color="auto" w:frame="1"/>
        </w:rPr>
        <w:t> от 6 октября 2003 года N 131-ФЗ "Об общих принципах организации местного самоуправления в Российской Федерации";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w:t>
      </w:r>
      <w:hyperlink r:id="rId11" w:history="1">
        <w:r>
          <w:rPr>
            <w:color w:val="00387E"/>
            <w:sz w:val="28"/>
            <w:szCs w:val="28"/>
            <w:bdr w:val="none" w:sz="0" w:space="0" w:color="auto" w:frame="1"/>
          </w:rPr>
          <w:t>Федеральным законом</w:t>
        </w:r>
      </w:hyperlink>
      <w:r>
        <w:rPr>
          <w:color w:val="000000"/>
          <w:sz w:val="28"/>
          <w:szCs w:val="28"/>
          <w:bdr w:val="none" w:sz="0" w:space="0" w:color="auto" w:frame="1"/>
        </w:rPr>
        <w:t> от 12 января 1996 года N 8-ФЗ "О погребении и похоронном деле";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w:t>
      </w:r>
      <w:hyperlink r:id="rId12" w:history="1">
        <w:r>
          <w:rPr>
            <w:color w:val="00387E"/>
            <w:sz w:val="28"/>
            <w:szCs w:val="28"/>
            <w:bdr w:val="none" w:sz="0" w:space="0" w:color="auto" w:frame="1"/>
          </w:rPr>
          <w:t>Законом</w:t>
        </w:r>
      </w:hyperlink>
      <w:r>
        <w:rPr>
          <w:color w:val="000000"/>
          <w:sz w:val="28"/>
          <w:szCs w:val="28"/>
          <w:bdr w:val="none" w:sz="0" w:space="0" w:color="auto" w:frame="1"/>
        </w:rPr>
        <w:t> Краснодарского края от 4 февраля 2004 года N 666-КЗ "О погребении и похоронном деле в Краснодарском крае".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 Организация ритуальных услуг и содержания мест захоронений на территории Старонижестеблиевского сельского поселения Красноармейского района (далее по тексту - поселение) осуществляется администрацией поселения в соответствии с действующим законодательством Российской Федерации и настоящим положением.</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 Настоящее положение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поселения, а также регулирует отношения в сфере оказания ритуальных услуг и содержания мест захоронений на территории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1.4. Настоящее положение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поселения.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2.Понятия и определения, используемые в положении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 В настоящем положении используются следующие понятия и определения: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2.1.1.Автокатафалк - специально оборудованное автотранспортное средство, предназначенное для перевозки гроба с останками, урны с прахом умершего или погибшего, похоронной продукции и участников погребения.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 Автокатафальные перевозки - транспортирование катафальным транспортом останков или праха умерших или погибших, похоронной продукции и участников погребения.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2.1.3. Администрация кладбища - работники, назначенные руководителем специализированной службы по вопросам похоронного дела, действующие и руководствующиеся настоящим положением, а также нормами действующего законодательства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2.1.4. Захоронение - процесс предания земле останков умерших или погибших в гробе или без гроба, помещения гроба с останками в склеп, саркофаг, мавзолей, пантеон и процесс помещения урн с прахом в могилы и колумбарные ниши или развеивания праха на специально отведенных участках.</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2.1.5. 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2.1.6. 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2.1.7. 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2.1.8. Братское захоронение - место захоронения, предоставляемое бесплатно на территории кладбищ для погребения жертв массовых катастроф или чрезвычайных ситуаций, личность каждого из которых не установлена, чьи останки сохранились не целиком или не могут быть идентифицированы.</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2.1.9. Воинское захоронение - участок общественного кладбища, предназначенный для погребения умерших или погибших военнослужащих и граждан приравненных к ним категорий с соблюдением воинского обряда похорон.</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2.1.10. Почетные захоронения - места захоронения, расположенные, как правило, вдоль главной аллеи общественного кладбища, имеющие удобные подходы и хороший обзор и предоставляемые бесплатно при погребении умершего (погибшего) на основании решения администрации поселения по ходатайству лица, взявшего на себя обязанность осуществить погребение умершего (погибшего), с обоснованием и подтверждением заслуг умершего перед Российской Федерацией, Краснодарским краем, Старонижестеблиевским сельским поселением Красноармейского района и при отсутствии противоречий с волеизъявлением умершего (погибшего).</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2.1.11. Зона захоронений - функционально-территориальная зона кладбища, на которой осуществляется погребение.</w:t>
      </w:r>
    </w:p>
    <w:p w:rsidR="00627F38" w:rsidRDefault="00627F38" w:rsidP="00627F38">
      <w:pPr>
        <w:shd w:val="clear" w:color="auto" w:fill="FFFFFF"/>
        <w:spacing w:line="384" w:lineRule="atLeast"/>
        <w:ind w:firstLine="708"/>
        <w:textAlignment w:val="baseline"/>
        <w:rPr>
          <w:rFonts w:ascii="inherit" w:hAnsi="inherit" w:cs="Arial"/>
          <w:color w:val="333333"/>
          <w:sz w:val="19"/>
          <w:szCs w:val="19"/>
        </w:rPr>
      </w:pPr>
      <w:r>
        <w:rPr>
          <w:color w:val="000000"/>
          <w:sz w:val="28"/>
          <w:szCs w:val="28"/>
          <w:bdr w:val="none" w:sz="0" w:space="0" w:color="auto" w:frame="1"/>
        </w:rPr>
        <w:t>2.1.12. Гарантия осуществления погребения - совокупность гарантий, обеспечивающих выполнение погребения умершего или погибшего в соответствии с действующим законодательством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2.1.13. 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2.1.14. Общественное кладбище - объект похоронного назначения, предназначенный для погребения умерших или погибших с учетом их волеизъявления либо по решению специализированной службы по вопросам похоронного дела.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2.1.15. Книга регистрации захоронений - книга, в которой администрация поселения регистрирует каждое захоронение, оформляется согласно приложению N 3 настоящего положения. Книга регистрации захоронений является документом строгой отчетности, относится к делам с постоянным сроком хранения.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2.1.16. Книга регистрации надмогильных сооружений - книга, в которой администрация поселения регистрирует установку или замену надмогильных сооружений, оформляется согласно приложению N 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2.1.17. Лицо, ответственное за захоронение - лицо, указанное в волеизъявлении умершего (погибшего) об осуществлении погребения, либо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(погибшего) или иные лица, взявшие на себя обязательство по погребению умершего (погибшего), оформлению места захоронения, обеспечения надлежащего содержания места захоронения и постоянного ухода за ним. Лицу, ответственному за захоронение, выдается удостоверение о захоронении.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2.1.18. 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2.1.19. Места погребения - часть пространства объекта похоронного назначения, предназначенная для проведения обрядовых действий по захоронению останков умерших или погибших, праха и урн с прахом, специально организованная в соответствии с этическими, санитарными и экологическими требованиями. Местами погребения на территории поселения являются общественные кладбища, находящиеся в ведении администрации поселения и предназначенные для погребения умерших (погибших) с учетом их волеизъявления, либо по решению специализированной службы по вопросам похоронного дела.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2.1.20. Могила - земляное сооружение в виде выемки в естественном грунте, предназначенное для захоронения останков умершего или погибшего в гробу или без него, или урн с прахом.</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2.1.21. Надмогильное сооружение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2.1.22. Погребение - обрядовые действия по захоронению тела (останков) человека после его смерти в соответствии с обычаями и традициями, существующими на территории поселения, не противоречащие санитарным, экологическим и иным установленным нормам и правилам. Не допускается захоронение в одном гробу нескольких человек.</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2.1.23. 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2.1.24. Похоронные принадлежности - предметы ритуального назначения, используемые при погребении. Термины "похоронные принадлежности" и "предметы похоронного ритуала" тождественны. К похоронным принадлежностям относятся деревянные и металлические гробы, урны для праха, венки, ленты (в том числе с надписями),</w:t>
      </w:r>
      <w:r>
        <w:rPr>
          <w:rFonts w:ascii="inherit" w:hAnsi="inherit"/>
          <w:color w:val="000000"/>
          <w:sz w:val="28"/>
          <w:szCs w:val="28"/>
          <w:bdr w:val="none" w:sz="0" w:space="0" w:color="auto" w:frame="1"/>
        </w:rPr>
        <w:t>  </w:t>
      </w:r>
      <w:r>
        <w:rPr>
          <w:color w:val="000000"/>
          <w:sz w:val="28"/>
          <w:szCs w:val="28"/>
          <w:bdr w:val="none" w:sz="0" w:space="0" w:color="auto" w:frame="1"/>
        </w:rPr>
        <w:t>покрывала и т.д.</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2.1.25. Похоронный регистрационный знак - табличка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2.1.26. 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2.1.27. 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специализированной службы по вопросам похоронного дела, и которые вправе оказывать на территории поселения ритуальные и сопутствующие ритуальным услуги, в том числе услуги по погребению.</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2.1.28. 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по форме, согласно приложению N 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установленном действующим законодательством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2.1.29. Уполномоченный исполнительно-распорядительный орган в сфере погребения и похоронного дела - администрация поселения, которая в соответствии с муниципальными правовыми актами поселения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поселения.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2.1.30. Установка надмогильного сооружения - комплекс мероприятий, включающий в себя: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подготовку места захоронения;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изготовление (заливка) бетонного основания под надмогильное сооружение;</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непосредственно работы по установке надмогильного сооружения;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уборку места захоронения и прилегающей территории по окончанию работ;</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регистрацию надмогильного сооружения.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3. Организация похоронного дела на территории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3.1. Организация похоронного дела на территории поселения осуществляется органами местного самоуправления поселения в пределах их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3.2. К полномочиям администрации поселения в области организации похоронного дела относятся: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 разработка и реализация мероприятий по формированию ценовой и тарифной политики в сфере погребения и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2) обеспечение рационального размещения объектов похоронного назначения на территории поселения в соответствии с градостроительными нормативами;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 определение порядка проведения инвентаризации мест захоронения на кладбищах (действующих и закрытых) и организация мероприятий по ее проведению;</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 проведение инвентаризации кладбищ (действующих и закрытых);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 формирование и ведение реестра кладбищ, расположенных на территории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 разработка и реализация мероприятий по созданию новых, а также эксплуатации, реконструкции, ремонту, расширению, закрытию или переносу действующих кладбищ;</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7) осуществление мероприятий по принятию в муниципальную собственность бесхозяйных кладбищ, расположенных на территории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 осуществление контроля за использованием кладбищ и иных объектов похоронного назначения, находящихся в собственности поселения, исключительно по целевому назначению;</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 организация формирования и содержания архивного фонда документов по погребению умерших (погибших) и мест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 подготовка проектов муниципальных правовых актов администрации поселения по вопросам погребения и похоронного дела в пределах полномочий, установленных действующим законодательством Российской Федерации;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 принятие решения о перезахоронении останков умерших (погибших);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 принятие решения о предоставлении места для родственного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 принятие решения о предоставлении места для создания семейного (родового)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14) принятие решения об определении мест (зон) для почетных захоронений;</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15) прием на постоянное хранение оконченных делопроизводством книг регистрации установки надмогильных сооружений, книг регистрации захоронений;</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16) проведение проверок в сфере предоставления ритуальных услуг, санитарного содержания территорий кладбищ, благоустройства территорий кладбищ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17) ведение регулярной, информационно-разъяснительной работы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18) осуществление иных полномочий, установленных законодательством Российской Федерации и законодательством Краснодарского края.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3.3.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4. Гарантии при осуществлении погребения умерших (погибших)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поселения, сохранения его физического и психического здоровья, поддержания нормального функционирования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На территории поселения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4.2. 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 согласии или несогласии быть подвергнутым патологоанатомическому вскрытию;</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 согласии или несогласии на изъятие органов и (или) тканей из его тела (останков);</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быть погребенным на том или ином месте, по тем или иным обычаям или традициям, рядом с теми или иными ранее умершими (погибшими);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быть подвергнутым кремации;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 доверии исполнить свое волеизъявление тому или иному лицу.</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4.3.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действующим законодательством Российской Федерации.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4.4. 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 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гарантируется оказание на безвозмездной основе следующего перечня услуг по погребению:</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4.5.1. 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4.5.2. 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четырнадцати дней;</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4.5.3. Оказание содействия в решении вопросов, предусмотренных частью 3 статьи 6 Закона Краснодарского края 4 февраля 2004 года N 666-КЗ "О погребении и похоронном деле в Краснодарском крае";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4.5.4. Исполнение волеизъявления умершего (погибшего) в соответствии со статьями 4 и 6 Закона Краснодарского края 4 февраля 2004 года N 666-КЗ "О погребении и похоронном деле в Краснодарском крае".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4.6. 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Краснодарского края.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органом, в котором умерший (погибший) получал пенсию;</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Социальное пособие на погребение выплачивается, если обращение за ним последовало не позднее шести месяцев со дня смерти.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4.7. Единовременная материальная помощь на погребение выплачивается гражданам, понесшим расходы, связанные с погребением малоимущего гражданина, проживавшего на территории Краснодарского края в соответствии с </w:t>
      </w:r>
      <w:hyperlink r:id="rId13" w:history="1">
        <w:r>
          <w:rPr>
            <w:color w:val="00387E"/>
            <w:sz w:val="28"/>
            <w:szCs w:val="28"/>
            <w:bdr w:val="none" w:sz="0" w:space="0" w:color="auto" w:frame="1"/>
          </w:rPr>
          <w:t>Законом</w:t>
        </w:r>
      </w:hyperlink>
      <w:r>
        <w:rPr>
          <w:color w:val="000000"/>
          <w:sz w:val="28"/>
          <w:szCs w:val="28"/>
          <w:bdr w:val="none" w:sz="0" w:space="0" w:color="auto" w:frame="1"/>
        </w:rPr>
        <w:t>Краснодарского края от 4 февраля 2004 года N 666-КЗ "О погребении и похоронном деле в Краснодарском крае". Порядок назначения и выплаты единовременной материальной помощи на погребение устанавливается высшим исполнительным органом государственной власти Краснодарского края.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4.8. Лицу, взявшему на себя обязанность осуществить погребение умершего на территории поселения, предоставляется гарантированный перечень услуг по погребению на безвозмездной основе, включающий в себя: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оформление документов, необходимых для погребения;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доставка гроба с обивкой и других предметов, необходимых для погребения;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перевозка тела (останков) умершего (погибшего) на кладбище;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погребение умершего (погибшего) (копка могилы, захоронение в могилу, захоронение урны с прахом на кладбище или в нише стены скорби);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установка похоронного регистрационного знака с надписью (фамилия и инициалы погребенного, даты его рождения и смерти).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4.9. 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 на основании следующих документов:</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заявления об оказании гарантированного перечня услуг по погребению на безвозмездной основе;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медицинского свидетельства о смерти и паспорта умершего (погибшего); при погребении несовершеннолетних, умерших в возрасте до 14 лет</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4.10. В случае отсутствия лиц, взявших на себя обязанность осуществить погребение умершего, или невозможности ими осуществить погребение, а также погребение умершего на дому, на улице или в ином месте после установления органами внутренних дел его личности, а также погребение невостребованных и неопознанных тел умерших осуществляется специализированной службой по вопросам похоронного дела в порядке, установленном действующим законодательством Российской Федерации.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Услуги по погребению такой категории умерших (погибших) включают:</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оформление документов, необходимых для погребения;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облачение тела умершего (погибшего);</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гроба;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перевозка тела (останков) умершего на кладбище;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погребение умершего (погибшего) (копка могилы, захоронение тела (останков, урны) в могилу) на определенных для таких случаев участках общественных кладбищ;</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установка похоронного регистрационного знака с надписью (фамилия и инициалы погребенного, даты его рождения и смерти).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4.11. Стоимость услуг, предоставляемых согласно гарантированному перечню услуг по погребению, определяется Советом поселения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за счет средств, предусмотренных федеральным законодательством.</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4.12. 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вопросам похоронного дела в десятидневный срок со дня обращения этой службы в соответствии с </w:t>
      </w:r>
      <w:hyperlink r:id="rId14" w:history="1">
        <w:r>
          <w:rPr>
            <w:color w:val="00387E"/>
            <w:sz w:val="28"/>
            <w:szCs w:val="28"/>
            <w:bdr w:val="none" w:sz="0" w:space="0" w:color="auto" w:frame="1"/>
          </w:rPr>
          <w:t>Законом</w:t>
        </w:r>
      </w:hyperlink>
      <w:r>
        <w:rPr>
          <w:color w:val="000000"/>
          <w:sz w:val="28"/>
          <w:szCs w:val="28"/>
          <w:bdr w:val="none" w:sz="0" w:space="0" w:color="auto" w:frame="1"/>
        </w:rPr>
        <w:t> Краснодарского края от 4 февраля 2004 года N 666-КЗ "О погребении и похоронном деле в Краснодарском крае" в размере, не превышающем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4.13. 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5" w:history="1">
        <w:r>
          <w:rPr>
            <w:color w:val="00387E"/>
            <w:sz w:val="28"/>
            <w:szCs w:val="28"/>
            <w:bdr w:val="none" w:sz="0" w:space="0" w:color="auto" w:frame="1"/>
          </w:rPr>
          <w:t>Законом</w:t>
        </w:r>
      </w:hyperlink>
      <w:r>
        <w:rPr>
          <w:color w:val="000000"/>
          <w:sz w:val="28"/>
          <w:szCs w:val="28"/>
          <w:bdr w:val="none" w:sz="0" w:space="0" w:color="auto" w:frame="1"/>
        </w:rPr>
        <w:t>Краснодарского края от 4 февраля 2004 года N 666-КЗ "О погребении и похоронном деле в Краснодарском крае".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4.14. 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сохранение (бальзамирование) и восстановление внешнего вида тела умершего (косметические услуги);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подача объявлений, некролога, составление текстов траурной речи, оповещение родственников;</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организация поминальной трапезы;</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изготовление траурных венков, искусственных цветов, гирлянд;</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организациями и индивидуальными предпринимателями.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4.15. Гражданам, получившим услуги согласно гарантированному 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4.16. 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b/>
          <w:bCs/>
          <w:color w:val="000000"/>
          <w:sz w:val="28"/>
          <w:szCs w:val="28"/>
          <w:bdr w:val="none" w:sz="0" w:space="0" w:color="auto" w:frame="1"/>
        </w:rPr>
        <w:t>5. Организации, оказывающие услуги в области погребения и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5.1. Виды организаций, оказывающие услуги в области погребения и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5.1.1 Организации, оказывающие услуги в области погребения и похоронного дела, подразделяются на: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специализированная служба по вопросам похоронного дела, созданные органом местного самоуправления в форме муниципального предприятия, предоставляющие услуги по погребению (далее - специализированная служба);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иные лица, оказывающие услуги по погребению;</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лица, осуществляющие содержание и эксплуатацию муниципальных кладбищ, и оказывающие услуги по погребению (далее - обслуживающие организации).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5.1.2 Выбор обслуживающих организаций производится Администрацией Старонижестеблиевского сельского поселения путем проведения конкурса среди организаций, оказывающих услуги по погребению, по результатам проведения которого определяются обслуживающие организации, осуществляющие содержание и эксплуатацию муниципальных кладбищ. С лицом, победившем в конкурсе, заключается контракт (договор) по содержанию и эксплуатации определенного конкурсной документацией муниципального кладбища.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5.2. Деятельность, осуществляемая организациями, оказывающие услуги в области погребения и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5.2.1. Организации, оказывающие услуги в области погребения и похоронного дела могут осуществлять свою деятельность через специализированные магазины (салоны-магазины) похоронных принадлежностей, бюро ритуальных услуг, пункты приема заказов на оказание услуг по погребению, через сеть агентов по приему заказов на оказание услуг по погребению и иные организации.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5.2.2.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санитарных норм и правил, правила осуществления деятельности в области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5.3. Специализированная служба по вопросам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осуществляет содержание и благоустройство мест захоронения: ограждение, обустройство дорог и подъездных путей, уборку мусора, обеспечение кладбищ водой;</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несет ответственность за осуществление гарантий погребения, исполнение волеизъявления умершего о погребении, предоставление гарантированных</w:t>
      </w:r>
      <w:hyperlink r:id="rId16" w:history="1">
        <w:r>
          <w:rPr>
            <w:color w:val="00387E"/>
            <w:sz w:val="28"/>
            <w:szCs w:val="28"/>
            <w:bdr w:val="none" w:sz="0" w:space="0" w:color="auto" w:frame="1"/>
          </w:rPr>
          <w:t>Федеральным законом</w:t>
        </w:r>
      </w:hyperlink>
      <w:r>
        <w:rPr>
          <w:color w:val="000000"/>
          <w:sz w:val="28"/>
          <w:szCs w:val="28"/>
          <w:bdr w:val="none" w:sz="0" w:space="0" w:color="auto" w:frame="1"/>
        </w:rPr>
        <w:t> от 12 января 1996 года N 8-ФЗ "О погребении и похоронном деле" и </w:t>
      </w:r>
      <w:hyperlink r:id="rId17" w:history="1">
        <w:r>
          <w:rPr>
            <w:color w:val="00387E"/>
            <w:sz w:val="28"/>
            <w:szCs w:val="28"/>
            <w:bdr w:val="none" w:sz="0" w:space="0" w:color="auto" w:frame="1"/>
          </w:rPr>
          <w:t>Законом</w:t>
        </w:r>
      </w:hyperlink>
      <w:r>
        <w:rPr>
          <w:color w:val="000000"/>
          <w:sz w:val="28"/>
          <w:szCs w:val="28"/>
          <w:bdr w:val="none" w:sz="0" w:space="0" w:color="auto" w:frame="1"/>
        </w:rPr>
        <w:t> Краснодарского края от 4 февраля 2004 года N 666-КЗ "О погребении и похоронном деле в Краснодарском крае"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 Отказ специализированной службы по вопросам похоронного дела в оказании услуг по погребению на безвозмездной основе не допускается.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5.4. Для эффективной работы специализированная служба по вопросам похоронного дела должна обеспечивать ежедневный режим работы.</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5.5. Услуги по погребению, которые могут предоставляться исключительно специализированной службой по вопросам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оформление документов, необходимых для погребения;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доставка гроба с обивкой и других предметов, необходимых для погребения;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перевозка тела (останков) умершего (погибшего) на кладбище (в крематорий);</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предоставление и установка похоронного регистрационного знака с надписью (фамилия, имя, отчество погребенного, даты его рождения и смерти);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Услуги, не относящиеся к этому перечню, могут оказываться иными ритуальными организациями.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5.6. Специализированная служба по вопросам похоронного дела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5.7. Специализированная служба по вопросам похоронного дела обязана проводить бесплатные консультации граждан по всем вопросам, связанным с ритуальным обслуживанием населения территории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5.8. Услуги по погребению, не указанные в п. 5.5. настоящего Положения, могут оказываться иными хозяйствующими субъектами.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Хозяйствующие субъекты, оказывающие услуги по погребению, должны располагать современной материально-технической базой, обеспечивающей надлежащее оказание ритуальных услуг на территории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5.9. Рекомендации по выполнению работ и оказанию услуг хозяйствующими субъектами, оказывающими ритуальные услуги, при выполнении ими работ и оказании услуг на территории муниципальных кладбищ поселения, разрабатываются специализированной службой по вопросам похоронного дела и утверждаются администрацией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5.10. Контроль за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6. Ответственность за нарушение правил оказания ритуальных услуг и погребения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6.1. Все хозяйствующие субъекты, оказывающие на территории поселения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законодательством Российской Федерации и органами местного самоуправления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6.2. Качество ритуальных услуг и предметов похоронного ритуала, предоставляемых специализированной службой по вопросам похоронного дела,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6.3. Хозяйствующие субъекты, а также иные лица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 несут ответственность в соответствии с действующим законодательством Российской Федерации.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6.4. Специализированная служба по вопросам похоронного дела несет ответственность за качество предоставляемых ритуальных услуг, за содержание мест погребений, непредставление гарантированного перечня услуг по погребению на безвозмездной основе.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6.5. 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7. Попечительский (наблюдательный) совет по вопросам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7.1. С целью определения и реализации основных направлений развития похоронного дела, а также осуществления общественного контроля за деятельностью в сфере похоронного дела на территории поселения, при администрации поселения создается постоянно действующий попечительский (наблюдательный) совет по вопросам похоронного дела (далее - попечительский совет). Порядок формирования, полномочия попечительского совета и его состав определяются соответствующим муниципальным правовым актом администрации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7.2. В состав попечительского совета могут входить представители структурных подразделений администрации поселения, специализированной службы по вопросам похоронного дела, ритуальных организаций, общественности, контролирующие представители органов государственного и муниципального контроля (надзора), представители Совета поселения, организаций и объединений.</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8. Порядок осуществления погребения умерших (погибших)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8.1. Захоронение умершего производится в соответствии с утвержденными санитарными правилами и нормами и иными требованиями действующего законодательства Российской Федерации.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8.2. Оформление заказов на захоронение производится специализированной службой по вопросам похоронного дела (при её наличии) по заявке лица, взявшего на себя обязанность осуществить погребение.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8.3. Оформление заказа на захоронение тела (останков) умершего (погибшего) на свободное место общественного кладбища производится специализированной службой по вопросам похоронного дела при наличии у лица, взявшего на себя обязанность осуществить погребение: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свидетельства о смерти умершего (погибшего), выдаваемого органами ЗАГС, или медицинского свидетельства о смерти умершего (погибшего);</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документа, удостоверяющего личность лица, взявшего на себя обязанность осуществить погребение;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свидетельства о смерти умершего (погибшего), выдаваемого органами ЗАГС, и справки о кремации (в случае захоронения урны с прахом).</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8.4. Каждое захоронение, произведенное на территории общественного кладбища, вносится в книгу регистрации захоронений и делается отметка на разбивочном чертеже квартала кладбища, а также выдается свидетельство о регистрации захоронения. Данные действия осуществляются администрацией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При оформлении заказа на захоронение в книге регистрации захоронений производится регистрационная запись захоронения с указанием:</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фамилии, имени, отчества умершего (погибшего); даты рождения и смерти умершего (погибшего); возраст умершего (погибшего);</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серии и номера гербового свидетельства о смерти умершего (погибшего) (номера медицинского свидетельства о смерти умершего (погибшего));</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даты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порядкового номера сектора и могилы;</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фамилии, имени, отчества и адреса лица, ответственного за захоронение.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8.5. 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выдается свидетельство о регистрации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8.6.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в течение трех рабочих дней со дня предоставления соответствующего заявления с указанием причин перерегистрации.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При перерегистрации свидетельств о регистрации захоронения на иных лиц (родственников, близких родственников) администрацией поселения вносятся соответствующие изменения в книгу регистрации захоронений.</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8.7. При оформлении заказа по согласованию с лицом, взявшем на себя обязанность осуществления погребения, устанавливаются дата и время захоронения, а также определяется возможность производства захоронения на конкретном участке кладбища, после чего делается отметка о захоронении на разбивочном чертеже квартала кладбища.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8.8. Исполнение волеизъявления умершего (погибшего)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администрацией поселения или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8.9. Отвод земельных участков для захоронения тел (останков) умершего (погибшего) производится администрацией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8.10.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9. Порядок деятельности и содержания мест погребения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9.1. Общественные кладбища предназначены для погребения умерших (погибших) с учетом их волеизъявления, либо по решению администрации поселения или специализированной службы по вопросам похоронного дела. Общественные кладбища находятся в ведении администрации поселения. Содержание и благоустройство общественных кладбищ осуществляется в соответствии с действующим законодательством Российской Федерации за счет средств бюджета поселения.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 Требования к размещению мест погребения: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9.2.1. Выбор земельного участка для размещения мест погребения осуществляется в соответствии с правилами застройки Старонижестеблиевского сельского поселения Красноармейского района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9.2.2. Вновь создаваемые места погребения должны размещаться на расстоянии не менее 300 метров от границ селитебной территории.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Не разрешается устройство кладбищ на территориях:</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2) с выходами на поверхность закарстованных, сильнотрещиноватых пород и в местах выклинивания водоносных горизонтов;</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9.2.4. 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9.2.5. Размер земельного участка для кладбища определяется из расчета 0,01 га на 1000 человек, проживающих в населенном пункте, но не должен превышать 40 гектаров.</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9.2.6.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9.2.7. 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других стихийных бедствий.</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9.3.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9.4. Осквернение и уничтожение мест погребения влечет ответственность, предусмотренную действующим законодательством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9.5. Самовольное погребение в неотведенных для этого местах не допускается. К лицам, совершившим такие действия, применяются меры ответственности, установленные действующим законодательством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9.6. Производить погребение на закрытых кладбищах запрещается, за исключением случаев захоронения урн с прахом.</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9.7. На общественном кладбище, расположенном на территории поселения погребение может осуществляться с учетом вероисповедальных, воинских и иных обычаев и традиций.</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9.8. Погребение некремированных тел умерших (погибших) производится в землю (в гробах, без гробов) или в склепы (в гробах, без гробов).</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9.9. Места захоронения, предоставленные для погребения могут быть изъяты лишь при наличии на них бесхозных захоронений в порядке, установленном органами региональной исполнительной власти и местного самоуправления.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9.10. При захоронении и подготовки могил соблюдается рядность захоронений на расстоянии 1 метра по длинной стороне и 0,5 метра по короткой стороне могилы; глубина могил должна быть не менее 1,5 метров, и не более 2,0 метров; отметка дна могилы должна располагаться на 0,5 м выше уровня стояния грунтовых вод; надмогильный холм должен быть высотой не менее 0,5 метров над поверхностью земли.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9.11. Размеры бесплатно предоставляемых участков земли для погребения и размеры могил на территориях общественных кладбищ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 для одиночного захоронения с учетом проходов и дорожек - 2,7 м х 1,5 м (длина, ширина);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2) дополнительный участок для родственного захоронения с учетом проходов и дорожек - 2,7 м х 1,5 м;</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 подзахоронение урны с прахом в землю (за исключением случаев подзахоронения в родственную могилу) размер предоставляемого места - 0,75 м х 0,4 м х 0,75 м (длина, глубина, ширина);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 для воинских захоронений - 5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законодательством Российской Федерации в сфере погребения и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 размер братского захоронения и его размещение на территории общественного кладбища определяется администрацией поселения в каждом конкретном случае;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6) размер участка земли для почетных захоронений - 3,0 м х 3,0 м (длина, ширина);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9.12. При подзахоронении на месте родственного захоронения в администрацию поселения представляются: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2) свидетельство о регистрации родственного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4) паспорт или иной документ, удостоверяющий личность лица, указанного в подпункте 1 настоящего пункта;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9.13. Почетные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9.13.1. 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 Старонижестеблиевским сельским поселением Красноармейского района, могут быть предусмотрены обособленные земельные участки (зоны) почетных захоронений на основании соответствующего постановления администрации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9.13.2. Перечень лиц, погребение которых может быть осуществлено на местах почетных захоронений, определяется муниципальным правовым актом администрации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9.13.3. Размер места почетного захоронения устанавливается администрацией поселения площадью не менее 6 квадратных метров.</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9.14. На местах почетных захоронений подзахоронение не допускается.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9.14.1. При предоставлении места почетного захоронения администрацией поселения или специализированной службой по вопросам похоронного дела поселения выдается свидетельство о регистрации почетного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9.15. Воинские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9.15.1. Места воинских захоронений 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 на основании заявления лица, взявшего на себя обязанность осуществить погребение;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9.15.2. При предоставлении места воинского захоронения администрацией поселения или специализированной службой по вопросам похоронного дела поселения выдается свидетельство о регистрации воинского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9.16. Братские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9.16.1. Места братских захоронений 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9.17. Лица, взявшие на себя обязанность осуществить погребение, своими силами: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соблюдают чистоту и порядок на территории места захоронения, осуществляют вынос мусора в специально отведенные места (контейнеры).</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9.18. При отсутствии ухода за надмогильными сооружениями (участками для погребения) администрация поселения или специализированная служба по вопросам похоронного дела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 с предложением привести надмогильное сооружение (участок для погребения) в надлежащее состояние в установленные сроки.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9.19. 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истории и культуры.</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10. Монтаж, демонтаж, ремонт, замена надмогильных сооружений</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10.1.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или специализированной службы по вопросам похоронного дела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10.2. Администрацией поселения осуществляется регистрация установки и замены каждого надмогильного сооружения, о чем делается соответствующая запись в книге регистрации надмогильных сооружений и в соответствующих свидетельствах о регистрации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10.3. Книги регистрации надмогильных сооружений являются документами строгой отчетности, относятся к делам с постоянным сроком хранения и передаются на постоянное хранение в администрацию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10.4. Установку надмогильных сооружений рекомендуется производить не ранее чем через год после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10.5. 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соседними. Высота склепа не должна превышать трех метров. Установка надмогильных сооружений вне места захоронения не допускается.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10.6. Надмогильные сооружения и ограды, установленные за пределами мест захоронения, подлежат сносу в порядке, установленном соответствующим постановлением администрации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10.7. Надписи на надмогильных сооружениях должны соответствовать сведениям о захороненных в данном месте умерших (погибших).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10.8. 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10.9. В книгу регистрации установки надмогильных сооружений вносятся следующие сведения: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фамилия, имя и отчество умершего (погибшего);</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вид надмогильного сооружения;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дата установки надмогильного сооружения;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номер сектора, номер могилы;</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материал и размеры надмогильного сооружения;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дата установки надмогильного сооружения;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фамилия и инициалы лица, ответственного за захоронение.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10.10. Срок использования надмогильных сооружений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10.11. На территории мест захоронений, где в соответствии с архитектурно-ландшафтным проектом общественного кладбища предусмотрено погребение без последующей установки оград, установка оград запрещена.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10.12. Утилизация старых надмогильных сооружений осуществляется специализированной службой по вопросам похоронного дела, иными ритуальными организациями на возмездной основе или самостоятельно вывозится с территории общественного кладбища лицом, ответственным за захоронение.</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11. Правила посещения кладбищ</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11.1. На территории общественных кладбищ посетители должны соблюдать общественный порядок и тишину.</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11.2. Общественные кладбища открыты для посещений ежедневно:</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 мая по октябрь календарного года - с 9.00 до 18.00 час.;</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 ноября по апрель календарного года - с 9.00 до 17.00 час.</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Время захоронение на кладбищах производится в соответствии с законодательством РФ.</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11.3. Посетители общественных кладбищ имеют право:</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пользоваться инвентарем, выдаваемым специализированной службой по вопросам похоронного дела для ухода за могилами;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устанавливать надмогильные сооружения, ограды, цветники в соответствии с требованиями настоящего положения и действующего законодательства;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поручать специализированной службе по вопросам похоронного дела уход за могилой на основании заключенного договора с оплатой данных услуг согласно стоимости, утвержденной Советом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сажать цветы на могильном участке;</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беспрепятственно проезжать на территорию кладбища в случаях установки (замены) памятников, надмогильных сооружений, оград, цветников и т.д.);</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посетители - престарелые и инвалиды - могут пользоваться легковым транспортом для проезда по территории кладбища;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осуществлять иные права, предусмотренные действующим законодательством Российской Федерации.</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11.4. На территории общественных кладбищ запрещается: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причинять ущерб надмогильным сооружениям, оборудованию общественного кладбища, зеленым насаждениям, объектам благоустройства;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самовольно превышать установленный размер предоставленного участка для погребения;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засорять территорию общественных кладбищ;</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водить собак, пасти домашних животных, ловить птиц;</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разводить костры, добывать песок и глину и т.д.;</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находиться на территории общественного кладбища после его закрытия;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производить раскопку грунта, оставлять запасы строительных и других материалов;</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оставлять демонтированные надмогильные сооружения при их замене или осуществлении благоустройства на месте захоронения;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кататься на лыжах, санях, велосипедах, мопедах, мотороллерах, мотоциклах;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 распивать спиртные напитки и находиться в нетрезвом состоянии и в состоянии наркотического и (или) токсического опьянения.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11.5. Порядок и правила посещения общественных кладбищ вывешиваются на видных местах во всех подразделениях специализированной службы по вопросам похоронного дела.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11.6. 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11.7. 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11.8. Данные Правила посещения кладбищ вывешиваются на видном месте кладбища для всеобщего обозрения.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12. Виды автотранспорта для перевозки умерших и Порядок движения транспортных средств по территории общественных кладбищ</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12.1. 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12.2. По территории общественного кладбища допускается движение транспортных средств, указанных в пункте 12.1 раздела 12 настоящего положения, в соответствии со схемой движения транспорта (приложение N 6).</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12.3. Автокатафалк и траурная автотранспортная процессия имеют право беспрепятственного проезда на территорию общественного кладбища.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12.4. 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12.4. При въезде на общественное кладбище лицо, ответственное за захоронение, или исполнители работ по установке надмогильного сооружения обязаны предоставить ответственному работнику администрации поселения или специализированной службы по вопросам похоронного дела (кладбища) документы, подтверждающие выполнение положений пункта 10.1. настоящего положения.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12.5. 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Федерации.</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13. Порядок проведения инвентаризации мест захоронения на кладбищах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13.1.Объектами инвентаризации являются все захоронения, произведенные на территории общественных кладбищ Старонижестеблиевского сельского поселения Красноармейского района (действующих и закрытых).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13.2. Инвентаризация осуществляется с целью:</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13.2.1. Учета всех мест захоронений (могил).</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13.2.2. Выявления мест захоронений (могил) без регистрационных номеров и данных о захороненных.</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13.2.3. Определения состояния захоронений (могил), надгробных сооружений, ограждений.</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13.3. Инвентаризация мест захоронений проводится администрацией поселения не реже одного раза в три года.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13.4. Для проведения инвентаризации мест захоронений создается временная комиссия.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13.5. 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захоронений установлена приложением N 2 к настоящему положению.</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13.6. Последующие инвентаризации мест захоронений включают в себя 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"Примечание" делается соответствующая отметка.</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13.7. Результаты инвентаризации захоронений оформляются актом о результатах инвентаризации.</w:t>
      </w:r>
    </w:p>
    <w:p w:rsidR="00627F38" w:rsidRDefault="00627F38" w:rsidP="00627F38">
      <w:pPr>
        <w:shd w:val="clear" w:color="auto" w:fill="FFFFFF"/>
        <w:spacing w:line="384" w:lineRule="atLeast"/>
        <w:jc w:val="center"/>
        <w:textAlignment w:val="baseline"/>
        <w:rPr>
          <w:rFonts w:ascii="inherit" w:hAnsi="inherit" w:cs="Arial"/>
          <w:color w:val="333333"/>
          <w:sz w:val="19"/>
          <w:szCs w:val="19"/>
        </w:rPr>
      </w:pPr>
      <w:r>
        <w:rPr>
          <w:b/>
          <w:bCs/>
          <w:color w:val="333333"/>
          <w:sz w:val="28"/>
          <w:szCs w:val="28"/>
          <w:bdr w:val="none" w:sz="0" w:space="0" w:color="auto" w:frame="1"/>
        </w:rPr>
        <w:t> </w:t>
      </w:r>
    </w:p>
    <w:p w:rsidR="00627F38" w:rsidRDefault="00627F38" w:rsidP="00627F38">
      <w:pPr>
        <w:shd w:val="clear" w:color="auto" w:fill="FFFFFF"/>
        <w:spacing w:line="384" w:lineRule="atLeast"/>
        <w:jc w:val="center"/>
        <w:textAlignment w:val="baseline"/>
        <w:rPr>
          <w:rFonts w:ascii="inherit" w:hAnsi="inherit" w:cs="Arial"/>
          <w:color w:val="333333"/>
          <w:sz w:val="19"/>
          <w:szCs w:val="19"/>
        </w:rPr>
      </w:pPr>
      <w:r>
        <w:rPr>
          <w:b/>
          <w:bCs/>
          <w:color w:val="333333"/>
          <w:sz w:val="28"/>
          <w:szCs w:val="28"/>
          <w:bdr w:val="none" w:sz="0" w:space="0" w:color="auto" w:frame="1"/>
        </w:rPr>
        <w:t>14.Порядок сноса надмогильных сооружений (надгробий) и оград, установленных</w:t>
      </w:r>
      <w:r>
        <w:rPr>
          <w:rFonts w:ascii="inherit" w:hAnsi="inherit"/>
          <w:b/>
          <w:bCs/>
          <w:color w:val="333333"/>
          <w:sz w:val="28"/>
          <w:szCs w:val="28"/>
          <w:bdr w:val="none" w:sz="0" w:space="0" w:color="auto" w:frame="1"/>
        </w:rPr>
        <w:t>  </w:t>
      </w:r>
      <w:r>
        <w:rPr>
          <w:b/>
          <w:bCs/>
          <w:color w:val="333333"/>
          <w:sz w:val="28"/>
          <w:szCs w:val="28"/>
          <w:bdr w:val="none" w:sz="0" w:space="0" w:color="auto" w:frame="1"/>
        </w:rPr>
        <w:t>за пределами мест захоронения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14.1.Установка надмогильных сооружений (надгробий) и оград на кладбищах допускается только в границах предоставленных мест захоронения.</w:t>
      </w:r>
      <w:r>
        <w:rPr>
          <w:rFonts w:ascii="inherit" w:hAnsi="inherit"/>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14.2. Устанавливаемые надмогильные сооружения (надгробия) и ограды не должны иметь частей, выступающих за границы мест захоронения или нависать над соседними захоронениями.</w:t>
      </w:r>
      <w:r>
        <w:rPr>
          <w:rFonts w:ascii="inherit" w:hAnsi="inherit"/>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14.3. Надмогильные сооружения (надгробия) и ограды, установленные за пределами</w:t>
      </w:r>
      <w:r>
        <w:rPr>
          <w:rFonts w:ascii="inherit" w:hAnsi="inherit"/>
          <w:color w:val="333333"/>
          <w:sz w:val="28"/>
          <w:szCs w:val="28"/>
          <w:bdr w:val="none" w:sz="0" w:space="0" w:color="auto" w:frame="1"/>
        </w:rPr>
        <w:t>  </w:t>
      </w:r>
      <w:r>
        <w:rPr>
          <w:color w:val="333333"/>
          <w:sz w:val="28"/>
          <w:szCs w:val="28"/>
          <w:bdr w:val="none" w:sz="0" w:space="0" w:color="auto" w:frame="1"/>
        </w:rPr>
        <w:t>мест захоронения, подлежат сносу как самовольно установленные.</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14.4. Самовольно установленное надмогильное сооружение (надгробие), ограда, подлежит демонтажу осуществившим его лицом.</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14.5. Надмогильные сооружения, установленные за пределами мест захоронения, подлежат сносу с обязательным предупреждением лица, на которое зарегистрировано место захоронение.</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14.6. Снос надмогильных сооружений, установленных за пределами мест захоронения, происходит в следующем порядке:</w:t>
      </w:r>
    </w:p>
    <w:p w:rsidR="00627F38" w:rsidRDefault="00627F38" w:rsidP="00627F38">
      <w:pPr>
        <w:shd w:val="clear" w:color="auto" w:fill="FFFFFF"/>
        <w:spacing w:line="384" w:lineRule="atLeast"/>
        <w:ind w:firstLine="709"/>
        <w:textAlignment w:val="baseline"/>
        <w:rPr>
          <w:rFonts w:ascii="inherit" w:hAnsi="inherit" w:cs="Arial"/>
          <w:color w:val="333333"/>
          <w:sz w:val="19"/>
          <w:szCs w:val="19"/>
        </w:rPr>
      </w:pPr>
      <w:r>
        <w:rPr>
          <w:color w:val="333333"/>
          <w:sz w:val="28"/>
          <w:szCs w:val="28"/>
          <w:bdr w:val="none" w:sz="0" w:space="0" w:color="auto" w:frame="1"/>
        </w:rPr>
        <w:t>- граждане, установившие превышающие утвержденные размеры надмогильные сооружения, предупреждаются посредством письменного уведомления в адрес лица, на которое зарегистрировано захоронение,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специализированную службу по вопросам похоронного дела. После чего специализированной службой по вопросам похоронного дела принимается решение о регистрации надмогильного сооружения или ограды или их сносе.</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 в случае, если в установленный срок демонтаж сооружения, ограды не будет произведен, администрация </w:t>
      </w:r>
      <w:r>
        <w:rPr>
          <w:color w:val="000000"/>
          <w:sz w:val="28"/>
          <w:szCs w:val="28"/>
          <w:bdr w:val="none" w:sz="0" w:space="0" w:color="auto" w:frame="1"/>
        </w:rPr>
        <w:t>Старонижестеблиевского сельского поселения Красноармейского района </w:t>
      </w:r>
      <w:r>
        <w:rPr>
          <w:color w:val="333333"/>
          <w:sz w:val="28"/>
          <w:szCs w:val="28"/>
          <w:bdr w:val="none" w:sz="0" w:space="0" w:color="auto" w:frame="1"/>
        </w:rPr>
        <w:t>имеет право снести самовольно установленное сооружение, ограду с последующим взысканием с лица, установившего самовольное сооружение, ограду затрат на его демонтаж.</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b/>
          <w:bCs/>
          <w:color w:val="000000"/>
          <w:sz w:val="28"/>
          <w:szCs w:val="28"/>
          <w:bdr w:val="none" w:sz="0" w:space="0" w:color="auto" w:frame="1"/>
        </w:rPr>
        <w:t>15.Финансирование похоронного дела на территории поселения</w:t>
      </w:r>
    </w:p>
    <w:p w:rsidR="00627F38" w:rsidRDefault="00627F38" w:rsidP="00627F38">
      <w:pPr>
        <w:shd w:val="clear" w:color="auto" w:fill="FFFFFF"/>
        <w:spacing w:line="384" w:lineRule="atLeast"/>
        <w:ind w:firstLine="559"/>
        <w:textAlignment w:val="baseline"/>
        <w:rPr>
          <w:rFonts w:ascii="inherit" w:hAnsi="inherit" w:cs="Arial"/>
          <w:color w:val="333333"/>
          <w:sz w:val="19"/>
          <w:szCs w:val="19"/>
        </w:rPr>
      </w:pPr>
      <w:r>
        <w:rPr>
          <w:color w:val="000000"/>
          <w:sz w:val="28"/>
          <w:szCs w:val="28"/>
          <w:bdr w:val="none" w:sz="0" w:space="0" w:color="auto" w:frame="1"/>
        </w:rPr>
        <w:t>15.1. Финансовое обеспечение похоронного дела на территории поселения осуществляется в соответствии с действующим законодательством.</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Глава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Старонижестеблиевского</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ПРИЛОЖЕНИЕ N 1</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к Положению об организации</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похоронного дела на территории</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Старонижестеблиевского</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сельского поселения</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Красноармейского района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Форма</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свидетельства о регистрации захоронения на кладбище, расположенном на территории Новомышастовского сельского поселения Красноармейского района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Администрация Старонижестеблиевскгого сельского поселения</w:t>
      </w:r>
      <w:r>
        <w:rPr>
          <w:color w:val="000000"/>
          <w:sz w:val="28"/>
          <w:szCs w:val="28"/>
          <w:bdr w:val="none" w:sz="0" w:space="0" w:color="auto" w:frame="1"/>
        </w:rPr>
        <w:br/>
        <w:t>Красноармейского района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Свидетельство о регистрации _______________________захоронения</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(указываются сведения о виде захоронения: "Одиночного", "Родственного", "Семейного "Родового"",</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"Почётного", "Воинского" или "Братского")</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(серия _________ N _________)</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_____________________________________________________________</w:t>
      </w:r>
    </w:p>
    <w:p w:rsidR="00627F38" w:rsidRDefault="00627F38" w:rsidP="00627F38">
      <w:pPr>
        <w:shd w:val="clear" w:color="auto" w:fill="FFFFFF"/>
        <w:spacing w:line="384" w:lineRule="atLeast"/>
        <w:ind w:firstLine="559"/>
        <w:jc w:val="center"/>
        <w:textAlignment w:val="baseline"/>
        <w:rPr>
          <w:rFonts w:ascii="inherit" w:hAnsi="inherit" w:cs="Arial"/>
          <w:color w:val="333333"/>
          <w:sz w:val="19"/>
          <w:szCs w:val="19"/>
        </w:rPr>
      </w:pPr>
      <w:r>
        <w:rPr>
          <w:color w:val="000000"/>
          <w:sz w:val="28"/>
          <w:szCs w:val="28"/>
          <w:bdr w:val="none" w:sz="0" w:space="0" w:color="auto" w:frame="1"/>
        </w:rPr>
        <w:t>(наименование населённого пункта)</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_____________________________________________________________</w:t>
      </w:r>
    </w:p>
    <w:p w:rsidR="00627F38" w:rsidRDefault="00627F38" w:rsidP="00627F38">
      <w:pPr>
        <w:shd w:val="clear" w:color="auto" w:fill="FFFFFF"/>
        <w:spacing w:line="384" w:lineRule="atLeast"/>
        <w:ind w:firstLine="559"/>
        <w:jc w:val="center"/>
        <w:textAlignment w:val="baseline"/>
        <w:rPr>
          <w:rFonts w:ascii="inherit" w:hAnsi="inherit" w:cs="Arial"/>
          <w:color w:val="333333"/>
          <w:sz w:val="19"/>
          <w:szCs w:val="19"/>
        </w:rPr>
      </w:pPr>
      <w:r>
        <w:rPr>
          <w:color w:val="000000"/>
          <w:sz w:val="28"/>
          <w:szCs w:val="28"/>
          <w:bdr w:val="none" w:sz="0" w:space="0" w:color="auto" w:frame="1"/>
        </w:rPr>
        <w:t>(наименование кладбища, где осуществлено захоронение)</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Выдано лицу, ответственному за место захоронения __________________ (ФИО лица, взявшего на себя обязанность осуществить погребение (подзахоронение) умершего (погибшего).</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Сведения о регистрации захоронения умершего _____________________ (ФИО захороненного лица).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рождения умершего: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смерти: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захоронения: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Место захоронения: на _________________________ кладбище Новомышастовского сельского поселения Красноармейского района, ___________ квартал, ___________ участок, ___________ ряд, могила N ___</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Глава Старонижестеблиевского сельского поселения __________________________________________________________________</w:t>
      </w:r>
    </w:p>
    <w:p w:rsidR="00627F38" w:rsidRDefault="00627F38" w:rsidP="00627F38">
      <w:pPr>
        <w:shd w:val="clear" w:color="auto" w:fill="FFFFFF"/>
        <w:spacing w:line="384" w:lineRule="atLeast"/>
        <w:ind w:firstLine="698"/>
        <w:jc w:val="center"/>
        <w:textAlignment w:val="baseline"/>
        <w:rPr>
          <w:rFonts w:ascii="inherit" w:hAnsi="inherit" w:cs="Arial"/>
          <w:color w:val="333333"/>
          <w:sz w:val="19"/>
          <w:szCs w:val="19"/>
        </w:rPr>
      </w:pPr>
      <w:r>
        <w:rPr>
          <w:color w:val="000000"/>
          <w:sz w:val="28"/>
          <w:szCs w:val="28"/>
          <w:bdr w:val="none" w:sz="0" w:space="0" w:color="auto" w:frame="1"/>
        </w:rPr>
        <w:t>(ФИО, подпись, печать).</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выдачи Свидетельства: 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Зарегистрировано подзахоронение _______________________ (ФИО умершего) на месте семейного (родового) захоронения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рождения умершего: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смерти: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захоронения: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Глава Старонижестеблиевского сельского поселения _______________________________</w:t>
      </w:r>
    </w:p>
    <w:p w:rsidR="00627F38" w:rsidRDefault="00627F38" w:rsidP="00627F38">
      <w:pPr>
        <w:shd w:val="clear" w:color="auto" w:fill="FFFFFF"/>
        <w:spacing w:line="384" w:lineRule="atLeast"/>
        <w:ind w:firstLine="698"/>
        <w:jc w:val="right"/>
        <w:textAlignment w:val="baseline"/>
        <w:rPr>
          <w:rFonts w:ascii="inherit" w:hAnsi="inherit" w:cs="Arial"/>
          <w:color w:val="333333"/>
          <w:sz w:val="19"/>
          <w:szCs w:val="19"/>
        </w:rPr>
      </w:pPr>
      <w:r>
        <w:rPr>
          <w:color w:val="000000"/>
          <w:sz w:val="28"/>
          <w:szCs w:val="28"/>
          <w:bdr w:val="none" w:sz="0" w:space="0" w:color="auto" w:frame="1"/>
        </w:rPr>
        <w:t>(ФИО, подпись, печать).</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регистрации подзахоронения: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Зарегистрировано захоронение урны с прахом _____________________________ (ФИО захороненного лица).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рождения умершего: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смерти: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захоронения: _______._______._____________ г.</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Глава Старонижестеблиевского сельского поселения _______________________________</w:t>
      </w:r>
    </w:p>
    <w:p w:rsidR="00627F38" w:rsidRDefault="00627F38" w:rsidP="00627F38">
      <w:pPr>
        <w:shd w:val="clear" w:color="auto" w:fill="FFFFFF"/>
        <w:spacing w:line="384" w:lineRule="atLeast"/>
        <w:ind w:firstLine="698"/>
        <w:jc w:val="right"/>
        <w:textAlignment w:val="baseline"/>
        <w:rPr>
          <w:rFonts w:ascii="inherit" w:hAnsi="inherit" w:cs="Arial"/>
          <w:color w:val="333333"/>
          <w:sz w:val="19"/>
          <w:szCs w:val="19"/>
        </w:rPr>
      </w:pPr>
      <w:r>
        <w:rPr>
          <w:color w:val="000000"/>
          <w:sz w:val="28"/>
          <w:szCs w:val="28"/>
          <w:bdr w:val="none" w:sz="0" w:space="0" w:color="auto" w:frame="1"/>
        </w:rPr>
        <w:t>(ФИО, подпись, печать).</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Дата регистрации захоронения урны с прахом: _______._______.___________</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Глава</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Старонижестеблиевского</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627F38" w:rsidRDefault="00627F38" w:rsidP="00627F38">
      <w:pPr>
        <w:pStyle w:val="a8"/>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br w:type="textWrapping" w:clear="all"/>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ПРИЛОЖЕНИЕ N 2</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К Положению об организации</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похоронного дела на территории</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Старонижестеблиевского сельского поселения</w:t>
      </w:r>
    </w:p>
    <w:p w:rsidR="00627F38" w:rsidRDefault="00627F38" w:rsidP="00627F38">
      <w:pPr>
        <w:pStyle w:val="a00"/>
        <w:shd w:val="clear" w:color="auto" w:fill="FFFFFF"/>
        <w:spacing w:before="0" w:beforeAutospacing="0" w:after="0" w:afterAutospacing="0" w:line="384" w:lineRule="atLeast"/>
        <w:jc w:val="right"/>
        <w:textAlignment w:val="baseline"/>
        <w:rPr>
          <w:rFonts w:ascii="inherit" w:hAnsi="inherit" w:cs="Arial"/>
          <w:color w:val="333333"/>
          <w:sz w:val="19"/>
          <w:szCs w:val="19"/>
        </w:rPr>
      </w:pPr>
      <w:r>
        <w:rPr>
          <w:color w:val="000000"/>
          <w:sz w:val="28"/>
          <w:szCs w:val="28"/>
          <w:bdr w:val="none" w:sz="0" w:space="0" w:color="auto" w:frame="1"/>
        </w:rPr>
        <w:t>Красноармейского района</w:t>
      </w:r>
    </w:p>
    <w:p w:rsidR="00627F38" w:rsidRDefault="00627F38" w:rsidP="00627F38">
      <w:pPr>
        <w:shd w:val="clear" w:color="auto" w:fill="FFFFFF"/>
        <w:spacing w:line="384" w:lineRule="atLeast"/>
        <w:jc w:val="right"/>
        <w:textAlignment w:val="baseline"/>
        <w:rPr>
          <w:rFonts w:ascii="inherit" w:hAnsi="inherit" w:cs="Arial"/>
          <w:color w:val="333333"/>
          <w:sz w:val="19"/>
          <w:szCs w:val="19"/>
        </w:rPr>
      </w:pPr>
      <w:r>
        <w:rPr>
          <w:color w:val="000000"/>
          <w:sz w:val="28"/>
          <w:szCs w:val="28"/>
          <w:bdr w:val="none" w:sz="0" w:space="0" w:color="auto" w:frame="1"/>
        </w:rPr>
        <w:t> </w:t>
      </w:r>
    </w:p>
    <w:tbl>
      <w:tblPr>
        <w:tblW w:w="14745" w:type="dxa"/>
        <w:tblInd w:w="108" w:type="dxa"/>
        <w:tblCellMar>
          <w:left w:w="0" w:type="dxa"/>
          <w:right w:w="0" w:type="dxa"/>
        </w:tblCellMar>
        <w:tblLook w:val="04A0" w:firstRow="1" w:lastRow="0" w:firstColumn="1" w:lastColumn="0" w:noHBand="0" w:noVBand="1"/>
      </w:tblPr>
      <w:tblGrid>
        <w:gridCol w:w="594"/>
        <w:gridCol w:w="1849"/>
        <w:gridCol w:w="1849"/>
        <w:gridCol w:w="2058"/>
        <w:gridCol w:w="1198"/>
        <w:gridCol w:w="2349"/>
        <w:gridCol w:w="1776"/>
        <w:gridCol w:w="1714"/>
        <w:gridCol w:w="1960"/>
        <w:gridCol w:w="1978"/>
        <w:gridCol w:w="1699"/>
      </w:tblGrid>
      <w:tr w:rsidR="00627F38" w:rsidTr="00627F38">
        <w:tc>
          <w:tcPr>
            <w:tcW w:w="14742" w:type="dxa"/>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rPr>
            </w:pPr>
            <w:r>
              <w:rPr>
                <w:color w:val="000000"/>
                <w:sz w:val="28"/>
                <w:szCs w:val="28"/>
                <w:bdr w:val="none" w:sz="0" w:space="0" w:color="auto" w:frame="1"/>
              </w:rPr>
              <w:t>Журнал инвентаризации кладбища (наименование кладбища)</w:t>
            </w:r>
          </w:p>
        </w:tc>
      </w:tr>
      <w:tr w:rsidR="00627F38" w:rsidTr="00627F38">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N</w:t>
            </w:r>
            <w:r>
              <w:rPr>
                <w:color w:val="000000"/>
                <w:sz w:val="28"/>
                <w:szCs w:val="28"/>
                <w:bdr w:val="none" w:sz="0" w:space="0" w:color="auto" w:frame="1"/>
              </w:rPr>
              <w:br/>
              <w:t>п/п</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Инвентарный N места захоронения</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Инвентарный N могилы</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Данные захороненного: ФИО, дата рождения, смерти</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N сектора, ряда</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Регистрационный N захоронения</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Вид захоронения (одиночное, родственное, семейное, почетное, воинское, братское общее)</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Размер места захоронения</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Наличие и состояние надмогильных сооружений (памятники, цоколи, ограды, трафареты, кресты и т.п.</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Сведения о лице, ответственном за захоронение, либо ином лице, ухаживающем за захоронением</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Примечание</w:t>
            </w:r>
          </w:p>
        </w:tc>
      </w:tr>
      <w:tr w:rsidR="00627F38" w:rsidTr="00627F38">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r>
      <w:tr w:rsidR="00627F38" w:rsidTr="00627F38">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rPr>
            </w:pPr>
            <w:r>
              <w:rPr>
                <w:color w:val="000000"/>
                <w:sz w:val="28"/>
                <w:szCs w:val="28"/>
                <w:bdr w:val="none" w:sz="0" w:space="0" w:color="auto" w:frame="1"/>
              </w:rPr>
              <w:t> </w:t>
            </w:r>
          </w:p>
        </w:tc>
      </w:tr>
    </w:tbl>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Глава Старонижестеблиевского</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сельского поселения</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627F38" w:rsidRDefault="00627F38" w:rsidP="00627F38">
      <w:pPr>
        <w:shd w:val="clear" w:color="auto" w:fill="FFFFFF"/>
        <w:spacing w:line="384" w:lineRule="atLeast"/>
        <w:textAlignment w:val="baseline"/>
        <w:rPr>
          <w:rFonts w:ascii="inherit" w:hAnsi="inherit" w:cs="Arial"/>
          <w:color w:val="333333"/>
          <w:sz w:val="19"/>
          <w:szCs w:val="19"/>
        </w:rPr>
      </w:pPr>
      <w:r>
        <w:rPr>
          <w:color w:val="333333"/>
          <w:sz w:val="28"/>
          <w:szCs w:val="28"/>
          <w:bdr w:val="none" w:sz="0" w:space="0" w:color="auto" w:frame="1"/>
        </w:rPr>
        <w:t> </w:t>
      </w:r>
    </w:p>
    <w:p w:rsidR="00627F38" w:rsidRDefault="00627F38" w:rsidP="00627F38">
      <w:pPr>
        <w:pStyle w:val="a8"/>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br w:type="textWrapping" w:clear="all"/>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ПРИЛОЖЕНИЕ N 3</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К Положению об организации</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похоронного дела на территории</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Старонижестеблиевского сельского поселения</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Красноармейского района</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КНИГА</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регистрации захоронений</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_____________________________________________</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 населенного пункта)</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 кладбище</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p w:rsidR="00627F38" w:rsidRDefault="00627F38" w:rsidP="00627F38">
      <w:pPr>
        <w:pStyle w:val="a00"/>
        <w:shd w:val="clear" w:color="auto" w:fill="FFFFFF"/>
        <w:spacing w:before="0" w:beforeAutospacing="0" w:after="0" w:afterAutospacing="0" w:line="384" w:lineRule="atLeast"/>
        <w:textAlignment w:val="baseline"/>
        <w:rPr>
          <w:rFonts w:ascii="Arial" w:hAnsi="Arial" w:cs="Arial"/>
          <w:color w:val="333333"/>
          <w:sz w:val="19"/>
          <w:szCs w:val="19"/>
        </w:rPr>
      </w:pPr>
      <w:r>
        <w:rPr>
          <w:color w:val="000000"/>
          <w:sz w:val="28"/>
          <w:szCs w:val="28"/>
          <w:bdr w:val="none" w:sz="0" w:space="0" w:color="auto" w:frame="1"/>
        </w:rPr>
        <w:t>Начата "___" _________________ 20__ г.</w:t>
      </w:r>
    </w:p>
    <w:p w:rsidR="00627F38" w:rsidRDefault="00627F38" w:rsidP="00627F38">
      <w:pPr>
        <w:pStyle w:val="a00"/>
        <w:shd w:val="clear" w:color="auto" w:fill="FFFFFF"/>
        <w:spacing w:before="0" w:beforeAutospacing="0" w:after="0" w:afterAutospacing="0" w:line="384" w:lineRule="atLeast"/>
        <w:textAlignment w:val="baseline"/>
        <w:rPr>
          <w:rFonts w:ascii="Arial" w:hAnsi="Arial" w:cs="Arial"/>
          <w:color w:val="333333"/>
          <w:sz w:val="19"/>
          <w:szCs w:val="19"/>
        </w:rPr>
      </w:pPr>
      <w:r>
        <w:rPr>
          <w:color w:val="000000"/>
          <w:sz w:val="28"/>
          <w:szCs w:val="28"/>
          <w:bdr w:val="none" w:sz="0" w:space="0" w:color="auto" w:frame="1"/>
        </w:rPr>
        <w:t>Окончена "___" _________________ 20__ г.</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029"/>
        <w:gridCol w:w="859"/>
        <w:gridCol w:w="859"/>
        <w:gridCol w:w="674"/>
        <w:gridCol w:w="1034"/>
        <w:gridCol w:w="1139"/>
        <w:gridCol w:w="1147"/>
        <w:gridCol w:w="886"/>
        <w:gridCol w:w="714"/>
        <w:gridCol w:w="1220"/>
      </w:tblGrid>
      <w:tr w:rsidR="00627F38" w:rsidTr="00627F38">
        <w:tc>
          <w:tcPr>
            <w:tcW w:w="992"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N</w:t>
            </w:r>
          </w:p>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регистрации</w:t>
            </w:r>
          </w:p>
        </w:tc>
        <w:tc>
          <w:tcPr>
            <w:tcW w:w="1972"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Ф.И.О. умершего</w:t>
            </w:r>
          </w:p>
        </w:tc>
        <w:tc>
          <w:tcPr>
            <w:tcW w:w="1134"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Возраст умершего</w:t>
            </w:r>
          </w:p>
        </w:tc>
        <w:tc>
          <w:tcPr>
            <w:tcW w:w="1134"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смерти</w:t>
            </w:r>
          </w:p>
        </w:tc>
        <w:tc>
          <w:tcPr>
            <w:tcW w:w="127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захоронения</w:t>
            </w:r>
          </w:p>
        </w:tc>
        <w:tc>
          <w:tcPr>
            <w:tcW w:w="1571"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N свидетельства о смерти из ЗАГСа</w:t>
            </w:r>
          </w:p>
        </w:tc>
        <w:tc>
          <w:tcPr>
            <w:tcW w:w="140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Каким ЗАГСОМ выдано свидетельство</w:t>
            </w:r>
          </w:p>
        </w:tc>
        <w:tc>
          <w:tcPr>
            <w:tcW w:w="171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Фамилия землекопа</w:t>
            </w:r>
          </w:p>
        </w:tc>
        <w:tc>
          <w:tcPr>
            <w:tcW w:w="992"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N участка</w:t>
            </w:r>
          </w:p>
        </w:tc>
        <w:tc>
          <w:tcPr>
            <w:tcW w:w="17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Ф.И.О.</w:t>
            </w:r>
          </w:p>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ответственного за похороны</w:t>
            </w:r>
          </w:p>
        </w:tc>
      </w:tr>
      <w:tr w:rsidR="00627F38" w:rsidTr="00627F38">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1</w:t>
            </w:r>
          </w:p>
        </w:tc>
        <w:tc>
          <w:tcPr>
            <w:tcW w:w="197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2</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3</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4</w:t>
            </w:r>
          </w:p>
        </w:tc>
        <w:tc>
          <w:tcPr>
            <w:tcW w:w="12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5</w:t>
            </w:r>
          </w:p>
        </w:tc>
        <w:tc>
          <w:tcPr>
            <w:tcW w:w="157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6</w:t>
            </w:r>
          </w:p>
        </w:tc>
        <w:tc>
          <w:tcPr>
            <w:tcW w:w="14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7</w:t>
            </w:r>
          </w:p>
        </w:tc>
        <w:tc>
          <w:tcPr>
            <w:tcW w:w="17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8</w:t>
            </w:r>
          </w:p>
        </w:tc>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9</w:t>
            </w:r>
          </w:p>
        </w:t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10</w:t>
            </w:r>
          </w:p>
        </w:tc>
      </w:tr>
      <w:tr w:rsidR="00627F38" w:rsidTr="00627F38">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97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2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57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r w:rsidR="00627F38" w:rsidTr="00627F38">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97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2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57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bl>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Глава</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ПРИЛОЖЕНИЕ N 4</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К Положению об организации</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похоронного дела на территории</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Старонижестеблиевского сельского поселения</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Красноармейского района</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Книга</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регистрации установки надгробий</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______________________________________________</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 населенного пункта)</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 кладбище</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w:t>
      </w:r>
    </w:p>
    <w:p w:rsidR="00627F38" w:rsidRDefault="00627F38" w:rsidP="00627F38">
      <w:pPr>
        <w:pStyle w:val="a00"/>
        <w:shd w:val="clear" w:color="auto" w:fill="FFFFFF"/>
        <w:spacing w:before="0" w:beforeAutospacing="0" w:after="0" w:afterAutospacing="0" w:line="384" w:lineRule="atLeast"/>
        <w:textAlignment w:val="baseline"/>
        <w:rPr>
          <w:rFonts w:ascii="Arial" w:hAnsi="Arial" w:cs="Arial"/>
          <w:color w:val="333333"/>
          <w:sz w:val="19"/>
          <w:szCs w:val="19"/>
        </w:rPr>
      </w:pPr>
      <w:r>
        <w:rPr>
          <w:color w:val="000000"/>
          <w:sz w:val="28"/>
          <w:szCs w:val="28"/>
          <w:bdr w:val="none" w:sz="0" w:space="0" w:color="auto" w:frame="1"/>
        </w:rPr>
        <w:t>Начата "___" _________________ 20__ г.</w:t>
      </w:r>
    </w:p>
    <w:p w:rsidR="00627F38" w:rsidRDefault="00627F38" w:rsidP="00627F38">
      <w:pPr>
        <w:pStyle w:val="a00"/>
        <w:shd w:val="clear" w:color="auto" w:fill="FFFFFF"/>
        <w:spacing w:before="0" w:beforeAutospacing="0" w:after="0" w:afterAutospacing="0" w:line="384" w:lineRule="atLeast"/>
        <w:textAlignment w:val="baseline"/>
        <w:rPr>
          <w:rFonts w:ascii="Arial" w:hAnsi="Arial" w:cs="Arial"/>
          <w:color w:val="333333"/>
          <w:sz w:val="19"/>
          <w:szCs w:val="19"/>
        </w:rPr>
      </w:pPr>
      <w:r>
        <w:rPr>
          <w:color w:val="000000"/>
          <w:sz w:val="28"/>
          <w:szCs w:val="28"/>
          <w:bdr w:val="none" w:sz="0" w:space="0" w:color="auto" w:frame="1"/>
        </w:rPr>
        <w:t>Окончена "___" _________________ 20__ г.</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491"/>
        <w:gridCol w:w="1554"/>
        <w:gridCol w:w="1100"/>
        <w:gridCol w:w="973"/>
        <w:gridCol w:w="877"/>
        <w:gridCol w:w="876"/>
        <w:gridCol w:w="784"/>
        <w:gridCol w:w="1357"/>
        <w:gridCol w:w="1549"/>
      </w:tblGrid>
      <w:tr w:rsidR="00627F38" w:rsidTr="00627F38">
        <w:tc>
          <w:tcPr>
            <w:tcW w:w="535"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N п/п</w:t>
            </w:r>
          </w:p>
        </w:tc>
        <w:tc>
          <w:tcPr>
            <w:tcW w:w="4111"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Ф.И.О. захороненного (захороненной)</w:t>
            </w:r>
          </w:p>
        </w:tc>
        <w:tc>
          <w:tcPr>
            <w:tcW w:w="1134"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установки</w:t>
            </w:r>
          </w:p>
        </w:tc>
        <w:tc>
          <w:tcPr>
            <w:tcW w:w="993"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квартала</w:t>
            </w:r>
          </w:p>
        </w:tc>
        <w:tc>
          <w:tcPr>
            <w:tcW w:w="947"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сектора</w:t>
            </w:r>
          </w:p>
        </w:tc>
        <w:tc>
          <w:tcPr>
            <w:tcW w:w="895"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могилы</w:t>
            </w:r>
          </w:p>
        </w:tc>
        <w:tc>
          <w:tcPr>
            <w:tcW w:w="851"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яруса</w:t>
            </w:r>
          </w:p>
        </w:tc>
        <w:tc>
          <w:tcPr>
            <w:tcW w:w="2268"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Материал и размеры надгробия, изготовитель памятника</w:t>
            </w:r>
          </w:p>
        </w:tc>
        <w:tc>
          <w:tcPr>
            <w:tcW w:w="2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Ф.И.О. и адрес лица, ответственного за могилу</w:t>
            </w:r>
          </w:p>
        </w:tc>
      </w:tr>
      <w:tr w:rsidR="00627F38" w:rsidTr="00627F38">
        <w:tc>
          <w:tcPr>
            <w:tcW w:w="5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1</w:t>
            </w:r>
          </w:p>
        </w:tc>
        <w:tc>
          <w:tcPr>
            <w:tcW w:w="411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2</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3</w:t>
            </w:r>
          </w:p>
        </w:tc>
        <w:tc>
          <w:tcPr>
            <w:tcW w:w="99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4</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5</w:t>
            </w:r>
          </w:p>
        </w:tc>
        <w:tc>
          <w:tcPr>
            <w:tcW w:w="89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6</w:t>
            </w:r>
          </w:p>
        </w:tc>
        <w:tc>
          <w:tcPr>
            <w:tcW w:w="85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7</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8</w:t>
            </w:r>
          </w:p>
        </w:tc>
        <w:tc>
          <w:tcPr>
            <w:tcW w:w="2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9</w:t>
            </w:r>
          </w:p>
        </w:tc>
      </w:tr>
      <w:tr w:rsidR="00627F38" w:rsidTr="00627F38">
        <w:tc>
          <w:tcPr>
            <w:tcW w:w="5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411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9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5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r w:rsidR="00627F38" w:rsidTr="00627F38">
        <w:tc>
          <w:tcPr>
            <w:tcW w:w="5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411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9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5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r w:rsidR="00627F38" w:rsidTr="00627F38">
        <w:tc>
          <w:tcPr>
            <w:tcW w:w="5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411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9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85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26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2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bl>
    <w:p w:rsidR="00627F38" w:rsidRDefault="00627F38" w:rsidP="00627F38">
      <w:pPr>
        <w:pStyle w:val="a00"/>
        <w:shd w:val="clear" w:color="auto" w:fill="FFFFFF"/>
        <w:spacing w:before="0" w:beforeAutospacing="0" w:after="0" w:afterAutospacing="0" w:line="384" w:lineRule="atLeast"/>
        <w:textAlignment w:val="baseline"/>
        <w:rPr>
          <w:rFonts w:ascii="Arial" w:hAnsi="Arial"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Глава</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ПРИЛОЖЕНИЕ N 5</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К Положению об организации</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похоронного дела на территории</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Старонижестеблиевского сельского поселения</w:t>
      </w:r>
    </w:p>
    <w:p w:rsidR="00627F38" w:rsidRDefault="00627F38" w:rsidP="00627F38">
      <w:pPr>
        <w:pStyle w:val="a00"/>
        <w:shd w:val="clear" w:color="auto" w:fill="FFFFFF"/>
        <w:spacing w:before="0" w:beforeAutospacing="0" w:after="0" w:afterAutospacing="0" w:line="384" w:lineRule="atLeast"/>
        <w:jc w:val="right"/>
        <w:textAlignment w:val="baseline"/>
        <w:rPr>
          <w:rFonts w:ascii="Arial" w:hAnsi="Arial" w:cs="Arial"/>
          <w:color w:val="333333"/>
          <w:sz w:val="19"/>
          <w:szCs w:val="19"/>
        </w:rPr>
      </w:pPr>
      <w:r>
        <w:rPr>
          <w:color w:val="000000"/>
          <w:sz w:val="28"/>
          <w:szCs w:val="28"/>
          <w:bdr w:val="none" w:sz="0" w:space="0" w:color="auto" w:frame="1"/>
        </w:rPr>
        <w:t>Красноармейского района</w:t>
      </w:r>
    </w:p>
    <w:p w:rsidR="00627F38" w:rsidRDefault="00627F38" w:rsidP="00627F38">
      <w:pPr>
        <w:shd w:val="clear" w:color="auto" w:fill="FFFFFF"/>
        <w:spacing w:line="384" w:lineRule="atLeast"/>
        <w:jc w:val="right"/>
        <w:textAlignment w:val="baseline"/>
        <w:rPr>
          <w:rFonts w:ascii="Arial" w:hAnsi="Arial"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КНИГА</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Реестра семейных (родовых) захоронений</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_____________________________________________</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 населенного пункта)</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_____________________________________ кладбище</w:t>
      </w:r>
    </w:p>
    <w:p w:rsidR="00627F38" w:rsidRDefault="00627F38" w:rsidP="00627F38">
      <w:pPr>
        <w:shd w:val="clear" w:color="auto" w:fill="FFFFFF"/>
        <w:spacing w:line="384" w:lineRule="atLeast"/>
        <w:ind w:firstLine="698"/>
        <w:jc w:val="center"/>
        <w:textAlignment w:val="baseline"/>
        <w:rPr>
          <w:rFonts w:ascii="Arial" w:hAnsi="Arial" w:cs="Arial"/>
          <w:color w:val="333333"/>
          <w:sz w:val="19"/>
          <w:szCs w:val="19"/>
        </w:rPr>
      </w:pPr>
      <w:r>
        <w:rPr>
          <w:color w:val="000000"/>
          <w:sz w:val="28"/>
          <w:szCs w:val="28"/>
          <w:bdr w:val="none" w:sz="0" w:space="0" w:color="auto" w:frame="1"/>
        </w:rPr>
        <w:t>(наименование)</w:t>
      </w:r>
    </w:p>
    <w:p w:rsidR="00627F38" w:rsidRDefault="00627F38" w:rsidP="00627F38">
      <w:pPr>
        <w:pStyle w:val="a00"/>
        <w:shd w:val="clear" w:color="auto" w:fill="FFFFFF"/>
        <w:spacing w:before="0" w:beforeAutospacing="0" w:after="0" w:afterAutospacing="0" w:line="384" w:lineRule="atLeast"/>
        <w:textAlignment w:val="baseline"/>
        <w:rPr>
          <w:rFonts w:ascii="Arial" w:hAnsi="Arial" w:cs="Arial"/>
          <w:color w:val="333333"/>
          <w:sz w:val="19"/>
          <w:szCs w:val="19"/>
        </w:rPr>
      </w:pPr>
      <w:r>
        <w:rPr>
          <w:color w:val="000000"/>
          <w:sz w:val="28"/>
          <w:szCs w:val="28"/>
          <w:bdr w:val="none" w:sz="0" w:space="0" w:color="auto" w:frame="1"/>
        </w:rPr>
        <w:t>Начата "___" _________________ 20__ г.</w:t>
      </w:r>
    </w:p>
    <w:p w:rsidR="00627F38" w:rsidRDefault="00627F38" w:rsidP="00627F38">
      <w:pPr>
        <w:pStyle w:val="a00"/>
        <w:shd w:val="clear" w:color="auto" w:fill="FFFFFF"/>
        <w:spacing w:before="0" w:beforeAutospacing="0" w:after="0" w:afterAutospacing="0" w:line="384" w:lineRule="atLeast"/>
        <w:textAlignment w:val="baseline"/>
        <w:rPr>
          <w:rFonts w:ascii="Arial" w:hAnsi="Arial" w:cs="Arial"/>
          <w:color w:val="333333"/>
          <w:sz w:val="19"/>
          <w:szCs w:val="19"/>
        </w:rPr>
      </w:pPr>
      <w:r>
        <w:rPr>
          <w:color w:val="000000"/>
          <w:sz w:val="28"/>
          <w:szCs w:val="28"/>
          <w:bdr w:val="none" w:sz="0" w:space="0" w:color="auto" w:frame="1"/>
        </w:rPr>
        <w:t>Окончена "___" _________________ 20__ г.</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367"/>
        <w:gridCol w:w="984"/>
        <w:gridCol w:w="954"/>
        <w:gridCol w:w="954"/>
        <w:gridCol w:w="984"/>
        <w:gridCol w:w="918"/>
        <w:gridCol w:w="941"/>
        <w:gridCol w:w="977"/>
        <w:gridCol w:w="777"/>
        <w:gridCol w:w="817"/>
        <w:gridCol w:w="888"/>
      </w:tblGrid>
      <w:tr w:rsidR="00627F38" w:rsidTr="00627F38">
        <w:tc>
          <w:tcPr>
            <w:tcW w:w="7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N</w:t>
            </w:r>
            <w:r>
              <w:rPr>
                <w:color w:val="000000"/>
                <w:sz w:val="28"/>
                <w:szCs w:val="28"/>
                <w:bdr w:val="none" w:sz="0" w:space="0" w:color="auto" w:frame="1"/>
              </w:rPr>
              <w:br/>
              <w:t>п/п</w:t>
            </w:r>
          </w:p>
        </w:tc>
        <w:tc>
          <w:tcPr>
            <w:tcW w:w="10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регистрации заявления о предоставлении места для семейного (родового) захоронения</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Фамилия, имя, отчество лица, ответственного за захоронение</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Паспортные данные лица, ответственного за захоронение</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Номер и дата принятия решения о предоставлении места для семейного (родового) захоронения</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Наименование кладбища, номер сектора/номер участка</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Размер участка, кв. м (без учета места для семейного (родственного) захоронения/ с учетом места для семейного (родственного) захоронения)</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Резервирование места (под будущее захоронение или захоронение в настоящее время)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Стоимость, оплата (сумма, номер платежного документа)</w:t>
            </w:r>
          </w:p>
        </w:tc>
        <w:tc>
          <w:tcPr>
            <w:tcW w:w="9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Дата первого захоронения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Даты последующих захоронений</w:t>
            </w:r>
          </w:p>
        </w:tc>
      </w:tr>
      <w:tr w:rsidR="00627F38" w:rsidTr="00627F38">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1</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9</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jc w:val="center"/>
              <w:textAlignment w:val="baseline"/>
              <w:rPr>
                <w:rFonts w:ascii="inherit" w:hAnsi="inherit" w:cs="Arial"/>
                <w:color w:val="333333"/>
                <w:sz w:val="19"/>
                <w:szCs w:val="19"/>
              </w:rPr>
            </w:pPr>
            <w:r>
              <w:rPr>
                <w:color w:val="000000"/>
                <w:sz w:val="28"/>
                <w:szCs w:val="28"/>
                <w:bdr w:val="none" w:sz="0" w:space="0" w:color="auto" w:frame="1"/>
              </w:rPr>
              <w:t>11</w:t>
            </w:r>
          </w:p>
        </w:tc>
      </w:tr>
      <w:tr w:rsidR="00627F38" w:rsidTr="00627F38">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F38" w:rsidRDefault="00627F38">
            <w:pPr>
              <w:pStyle w:val="ad"/>
              <w:spacing w:before="0" w:beforeAutospacing="0" w:after="0" w:afterAutospacing="0" w:line="221" w:lineRule="atLeast"/>
              <w:textAlignment w:val="baseline"/>
              <w:rPr>
                <w:rFonts w:ascii="inherit" w:hAnsi="inherit" w:cs="Arial"/>
                <w:color w:val="333333"/>
                <w:sz w:val="19"/>
                <w:szCs w:val="19"/>
              </w:rPr>
            </w:pPr>
            <w:r>
              <w:rPr>
                <w:color w:val="000000"/>
                <w:sz w:val="28"/>
                <w:szCs w:val="28"/>
                <w:bdr w:val="none" w:sz="0" w:space="0" w:color="auto" w:frame="1"/>
              </w:rPr>
              <w:t> </w:t>
            </w:r>
          </w:p>
        </w:tc>
      </w:tr>
    </w:tbl>
    <w:p w:rsidR="00627F38" w:rsidRDefault="00627F38" w:rsidP="00627F38">
      <w:pPr>
        <w:shd w:val="clear" w:color="auto" w:fill="FFFFFF"/>
        <w:spacing w:line="384" w:lineRule="atLeast"/>
        <w:textAlignment w:val="baseline"/>
        <w:rPr>
          <w:rFonts w:ascii="Arial" w:hAnsi="Arial" w:cs="Arial"/>
          <w:color w:val="333333"/>
          <w:sz w:val="19"/>
          <w:szCs w:val="19"/>
        </w:rPr>
      </w:pPr>
      <w:r>
        <w:rPr>
          <w:color w:val="000000"/>
          <w:sz w:val="28"/>
          <w:szCs w:val="28"/>
          <w:bdr w:val="none" w:sz="0" w:space="0" w:color="auto" w:frame="1"/>
        </w:rPr>
        <w:t> </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Глава</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627F38" w:rsidRDefault="00627F38" w:rsidP="00627F38">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 Новак</w:t>
      </w:r>
    </w:p>
    <w:p w:rsidR="00777C4F" w:rsidRPr="00627F38" w:rsidRDefault="00777C4F" w:rsidP="00627F38"/>
    <w:sectPr w:rsidR="00777C4F" w:rsidRPr="00627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51ED"/>
    <w:multiLevelType w:val="multilevel"/>
    <w:tmpl w:val="817C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F040C"/>
    <w:multiLevelType w:val="multilevel"/>
    <w:tmpl w:val="D590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F03CB"/>
    <w:multiLevelType w:val="multilevel"/>
    <w:tmpl w:val="65B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94965"/>
    <w:multiLevelType w:val="multilevel"/>
    <w:tmpl w:val="FBA8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D3984"/>
    <w:multiLevelType w:val="multilevel"/>
    <w:tmpl w:val="743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90734"/>
    <w:multiLevelType w:val="multilevel"/>
    <w:tmpl w:val="119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426FF"/>
    <w:multiLevelType w:val="multilevel"/>
    <w:tmpl w:val="8C4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74DD4"/>
    <w:multiLevelType w:val="multilevel"/>
    <w:tmpl w:val="EBE4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C3746"/>
    <w:multiLevelType w:val="multilevel"/>
    <w:tmpl w:val="5D4A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37AC6"/>
    <w:multiLevelType w:val="multilevel"/>
    <w:tmpl w:val="8BB4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53DF2"/>
    <w:multiLevelType w:val="multilevel"/>
    <w:tmpl w:val="7D0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4237E"/>
    <w:multiLevelType w:val="multilevel"/>
    <w:tmpl w:val="C3EA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81A2B"/>
    <w:multiLevelType w:val="multilevel"/>
    <w:tmpl w:val="123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43B6F"/>
    <w:multiLevelType w:val="multilevel"/>
    <w:tmpl w:val="7FF0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84C4A"/>
    <w:multiLevelType w:val="multilevel"/>
    <w:tmpl w:val="D928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3"/>
  </w:num>
  <w:num w:numId="4">
    <w:abstractNumId w:val="3"/>
  </w:num>
  <w:num w:numId="5">
    <w:abstractNumId w:val="8"/>
  </w:num>
  <w:num w:numId="6">
    <w:abstractNumId w:val="12"/>
  </w:num>
  <w:num w:numId="7">
    <w:abstractNumId w:val="11"/>
  </w:num>
  <w:num w:numId="8">
    <w:abstractNumId w:val="2"/>
  </w:num>
  <w:num w:numId="9">
    <w:abstractNumId w:val="10"/>
  </w:num>
  <w:num w:numId="10">
    <w:abstractNumId w:val="7"/>
  </w:num>
  <w:num w:numId="11">
    <w:abstractNumId w:val="5"/>
  </w:num>
  <w:num w:numId="12">
    <w:abstractNumId w:val="9"/>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7A"/>
    <w:rsid w:val="00233E4C"/>
    <w:rsid w:val="00251257"/>
    <w:rsid w:val="00312D7A"/>
    <w:rsid w:val="003B5979"/>
    <w:rsid w:val="0040252E"/>
    <w:rsid w:val="00532EEE"/>
    <w:rsid w:val="00627F38"/>
    <w:rsid w:val="00731DBF"/>
    <w:rsid w:val="00777C4F"/>
    <w:rsid w:val="008E34AF"/>
    <w:rsid w:val="00900DA5"/>
    <w:rsid w:val="00995E68"/>
    <w:rsid w:val="009F1091"/>
    <w:rsid w:val="00B133DB"/>
    <w:rsid w:val="00B21D40"/>
    <w:rsid w:val="00CD6D39"/>
    <w:rsid w:val="00D81832"/>
    <w:rsid w:val="00F8317C"/>
    <w:rsid w:val="00F9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6DC2"/>
  <w15:chartTrackingRefBased/>
  <w15:docId w15:val="{BE2F7E1B-04AF-456E-A8A3-13D7342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33E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12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B59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2D7A"/>
    <w:rPr>
      <w:rFonts w:ascii="Times New Roman" w:eastAsia="Times New Roman" w:hAnsi="Times New Roman" w:cs="Times New Roman"/>
      <w:b/>
      <w:bCs/>
      <w:sz w:val="36"/>
      <w:szCs w:val="36"/>
      <w:lang w:eastAsia="ru-RU"/>
    </w:rPr>
  </w:style>
  <w:style w:type="paragraph" w:customStyle="1" w:styleId="print-icon">
    <w:name w:val="print-icon"/>
    <w:basedOn w:val="a"/>
    <w:rsid w:val="00312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312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312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312D7A"/>
    <w:rPr>
      <w:rFonts w:ascii="Times New Roman" w:eastAsia="Times New Roman" w:hAnsi="Times New Roman" w:cs="Times New Roman"/>
      <w:sz w:val="24"/>
      <w:szCs w:val="24"/>
      <w:lang w:eastAsia="ru-RU"/>
    </w:rPr>
  </w:style>
  <w:style w:type="paragraph" w:styleId="a5">
    <w:name w:val="No Spacing"/>
    <w:basedOn w:val="a"/>
    <w:uiPriority w:val="1"/>
    <w:qFormat/>
    <w:rsid w:val="00777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77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77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777C4F"/>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13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8E34AF"/>
    <w:rPr>
      <w:color w:val="0000FF"/>
      <w:u w:val="single"/>
    </w:rPr>
  </w:style>
  <w:style w:type="paragraph" w:customStyle="1" w:styleId="msonormal0">
    <w:name w:val="msonormal"/>
    <w:basedOn w:val="a"/>
    <w:rsid w:val="00731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731DBF"/>
    <w:rPr>
      <w:color w:val="800080"/>
      <w:u w:val="single"/>
    </w:rPr>
  </w:style>
  <w:style w:type="paragraph" w:customStyle="1" w:styleId="a50">
    <w:name w:val="a5"/>
    <w:basedOn w:val="a"/>
    <w:rsid w:val="00731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731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731DB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33E4C"/>
    <w:rPr>
      <w:rFonts w:asciiTheme="majorHAnsi" w:eastAsiaTheme="majorEastAsia" w:hAnsiTheme="majorHAnsi" w:cstheme="majorBidi"/>
      <w:color w:val="2F5496" w:themeColor="accent1" w:themeShade="BF"/>
      <w:sz w:val="32"/>
      <w:szCs w:val="32"/>
    </w:rPr>
  </w:style>
  <w:style w:type="character" w:customStyle="1" w:styleId="a30">
    <w:name w:val="a3"/>
    <w:basedOn w:val="a0"/>
    <w:rsid w:val="00233E4C"/>
  </w:style>
  <w:style w:type="character" w:customStyle="1" w:styleId="a40">
    <w:name w:val="a4"/>
    <w:basedOn w:val="a0"/>
    <w:rsid w:val="00233E4C"/>
  </w:style>
  <w:style w:type="paragraph" w:customStyle="1" w:styleId="a60">
    <w:name w:val="a6"/>
    <w:basedOn w:val="a"/>
    <w:rsid w:val="00233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a"/>
    <w:basedOn w:val="a"/>
    <w:rsid w:val="00995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B5979"/>
    <w:rPr>
      <w:rFonts w:asciiTheme="majorHAnsi" w:eastAsiaTheme="majorEastAsia" w:hAnsiTheme="majorHAnsi" w:cstheme="majorBidi"/>
      <w:color w:val="1F3763" w:themeColor="accent1" w:themeShade="7F"/>
      <w:sz w:val="24"/>
      <w:szCs w:val="24"/>
    </w:rPr>
  </w:style>
  <w:style w:type="paragraph" w:styleId="ae">
    <w:name w:val="List Paragraph"/>
    <w:basedOn w:val="a"/>
    <w:uiPriority w:val="34"/>
    <w:qFormat/>
    <w:rsid w:val="004025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D81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CD6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CD6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CD6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D6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627F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3158">
      <w:bodyDiv w:val="1"/>
      <w:marLeft w:val="0"/>
      <w:marRight w:val="0"/>
      <w:marTop w:val="0"/>
      <w:marBottom w:val="0"/>
      <w:divBdr>
        <w:top w:val="none" w:sz="0" w:space="0" w:color="auto"/>
        <w:left w:val="none" w:sz="0" w:space="0" w:color="auto"/>
        <w:bottom w:val="none" w:sz="0" w:space="0" w:color="auto"/>
        <w:right w:val="none" w:sz="0" w:space="0" w:color="auto"/>
      </w:divBdr>
    </w:div>
    <w:div w:id="226233102">
      <w:bodyDiv w:val="1"/>
      <w:marLeft w:val="0"/>
      <w:marRight w:val="0"/>
      <w:marTop w:val="0"/>
      <w:marBottom w:val="0"/>
      <w:divBdr>
        <w:top w:val="none" w:sz="0" w:space="0" w:color="auto"/>
        <w:left w:val="none" w:sz="0" w:space="0" w:color="auto"/>
        <w:bottom w:val="none" w:sz="0" w:space="0" w:color="auto"/>
        <w:right w:val="none" w:sz="0" w:space="0" w:color="auto"/>
      </w:divBdr>
    </w:div>
    <w:div w:id="229927659">
      <w:bodyDiv w:val="1"/>
      <w:marLeft w:val="0"/>
      <w:marRight w:val="0"/>
      <w:marTop w:val="0"/>
      <w:marBottom w:val="0"/>
      <w:divBdr>
        <w:top w:val="none" w:sz="0" w:space="0" w:color="auto"/>
        <w:left w:val="none" w:sz="0" w:space="0" w:color="auto"/>
        <w:bottom w:val="none" w:sz="0" w:space="0" w:color="auto"/>
        <w:right w:val="none" w:sz="0" w:space="0" w:color="auto"/>
      </w:divBdr>
    </w:div>
    <w:div w:id="341130172">
      <w:bodyDiv w:val="1"/>
      <w:marLeft w:val="0"/>
      <w:marRight w:val="0"/>
      <w:marTop w:val="0"/>
      <w:marBottom w:val="0"/>
      <w:divBdr>
        <w:top w:val="none" w:sz="0" w:space="0" w:color="auto"/>
        <w:left w:val="none" w:sz="0" w:space="0" w:color="auto"/>
        <w:bottom w:val="none" w:sz="0" w:space="0" w:color="auto"/>
        <w:right w:val="none" w:sz="0" w:space="0" w:color="auto"/>
      </w:divBdr>
    </w:div>
    <w:div w:id="612639163">
      <w:bodyDiv w:val="1"/>
      <w:marLeft w:val="0"/>
      <w:marRight w:val="0"/>
      <w:marTop w:val="0"/>
      <w:marBottom w:val="0"/>
      <w:divBdr>
        <w:top w:val="none" w:sz="0" w:space="0" w:color="auto"/>
        <w:left w:val="none" w:sz="0" w:space="0" w:color="auto"/>
        <w:bottom w:val="none" w:sz="0" w:space="0" w:color="auto"/>
        <w:right w:val="none" w:sz="0" w:space="0" w:color="auto"/>
      </w:divBdr>
    </w:div>
    <w:div w:id="996806984">
      <w:bodyDiv w:val="1"/>
      <w:marLeft w:val="0"/>
      <w:marRight w:val="0"/>
      <w:marTop w:val="0"/>
      <w:marBottom w:val="0"/>
      <w:divBdr>
        <w:top w:val="none" w:sz="0" w:space="0" w:color="auto"/>
        <w:left w:val="none" w:sz="0" w:space="0" w:color="auto"/>
        <w:bottom w:val="none" w:sz="0" w:space="0" w:color="auto"/>
        <w:right w:val="none" w:sz="0" w:space="0" w:color="auto"/>
      </w:divBdr>
    </w:div>
    <w:div w:id="1064991606">
      <w:bodyDiv w:val="1"/>
      <w:marLeft w:val="0"/>
      <w:marRight w:val="0"/>
      <w:marTop w:val="0"/>
      <w:marBottom w:val="0"/>
      <w:divBdr>
        <w:top w:val="none" w:sz="0" w:space="0" w:color="auto"/>
        <w:left w:val="none" w:sz="0" w:space="0" w:color="auto"/>
        <w:bottom w:val="none" w:sz="0" w:space="0" w:color="auto"/>
        <w:right w:val="none" w:sz="0" w:space="0" w:color="auto"/>
      </w:divBdr>
    </w:div>
    <w:div w:id="1123036002">
      <w:bodyDiv w:val="1"/>
      <w:marLeft w:val="0"/>
      <w:marRight w:val="0"/>
      <w:marTop w:val="0"/>
      <w:marBottom w:val="0"/>
      <w:divBdr>
        <w:top w:val="none" w:sz="0" w:space="0" w:color="auto"/>
        <w:left w:val="none" w:sz="0" w:space="0" w:color="auto"/>
        <w:bottom w:val="none" w:sz="0" w:space="0" w:color="auto"/>
        <w:right w:val="none" w:sz="0" w:space="0" w:color="auto"/>
      </w:divBdr>
    </w:div>
    <w:div w:id="1205484182">
      <w:bodyDiv w:val="1"/>
      <w:marLeft w:val="0"/>
      <w:marRight w:val="0"/>
      <w:marTop w:val="0"/>
      <w:marBottom w:val="0"/>
      <w:divBdr>
        <w:top w:val="none" w:sz="0" w:space="0" w:color="auto"/>
        <w:left w:val="none" w:sz="0" w:space="0" w:color="auto"/>
        <w:bottom w:val="none" w:sz="0" w:space="0" w:color="auto"/>
        <w:right w:val="none" w:sz="0" w:space="0" w:color="auto"/>
      </w:divBdr>
    </w:div>
    <w:div w:id="1523937111">
      <w:bodyDiv w:val="1"/>
      <w:marLeft w:val="0"/>
      <w:marRight w:val="0"/>
      <w:marTop w:val="0"/>
      <w:marBottom w:val="0"/>
      <w:divBdr>
        <w:top w:val="none" w:sz="0" w:space="0" w:color="auto"/>
        <w:left w:val="none" w:sz="0" w:space="0" w:color="auto"/>
        <w:bottom w:val="none" w:sz="0" w:space="0" w:color="auto"/>
        <w:right w:val="none" w:sz="0" w:space="0" w:color="auto"/>
      </w:divBdr>
    </w:div>
    <w:div w:id="1680497539">
      <w:bodyDiv w:val="1"/>
      <w:marLeft w:val="0"/>
      <w:marRight w:val="0"/>
      <w:marTop w:val="0"/>
      <w:marBottom w:val="0"/>
      <w:divBdr>
        <w:top w:val="none" w:sz="0" w:space="0" w:color="auto"/>
        <w:left w:val="none" w:sz="0" w:space="0" w:color="auto"/>
        <w:bottom w:val="none" w:sz="0" w:space="0" w:color="auto"/>
        <w:right w:val="none" w:sz="0" w:space="0" w:color="auto"/>
      </w:divBdr>
    </w:div>
    <w:div w:id="1915626255">
      <w:bodyDiv w:val="1"/>
      <w:marLeft w:val="0"/>
      <w:marRight w:val="0"/>
      <w:marTop w:val="0"/>
      <w:marBottom w:val="0"/>
      <w:divBdr>
        <w:top w:val="none" w:sz="0" w:space="0" w:color="auto"/>
        <w:left w:val="none" w:sz="0" w:space="0" w:color="auto"/>
        <w:bottom w:val="none" w:sz="0" w:space="0" w:color="auto"/>
        <w:right w:val="none" w:sz="0" w:space="0" w:color="auto"/>
      </w:divBdr>
    </w:div>
    <w:div w:id="2049260353">
      <w:bodyDiv w:val="1"/>
      <w:marLeft w:val="0"/>
      <w:marRight w:val="0"/>
      <w:marTop w:val="0"/>
      <w:marBottom w:val="0"/>
      <w:divBdr>
        <w:top w:val="none" w:sz="0" w:space="0" w:color="auto"/>
        <w:left w:val="none" w:sz="0" w:space="0" w:color="auto"/>
        <w:bottom w:val="none" w:sz="0" w:space="0" w:color="auto"/>
        <w:right w:val="none" w:sz="0" w:space="0" w:color="auto"/>
      </w:divBdr>
    </w:div>
    <w:div w:id="2050297728">
      <w:bodyDiv w:val="1"/>
      <w:marLeft w:val="0"/>
      <w:marRight w:val="0"/>
      <w:marTop w:val="0"/>
      <w:marBottom w:val="0"/>
      <w:divBdr>
        <w:top w:val="none" w:sz="0" w:space="0" w:color="auto"/>
        <w:left w:val="none" w:sz="0" w:space="0" w:color="auto"/>
        <w:bottom w:val="none" w:sz="0" w:space="0" w:color="auto"/>
        <w:right w:val="none" w:sz="0" w:space="0" w:color="auto"/>
      </w:divBdr>
    </w:div>
    <w:div w:id="21151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unicipal.garant.ru/document?id=23840666&amp;su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0619a905b352952d2218431dba4b89c516cc1fc3" TargetMode="External"/><Relationship Id="rId12" Type="http://schemas.openxmlformats.org/officeDocument/2006/relationships/hyperlink" Target="http://municipal.garant.ru/document?id=23840666&amp;sub=0" TargetMode="External"/><Relationship Id="rId17" Type="http://schemas.openxmlformats.org/officeDocument/2006/relationships/hyperlink" Target="http://municipal.garant.ru/document?id=23840666&amp;sub=0" TargetMode="External"/><Relationship Id="rId2" Type="http://schemas.openxmlformats.org/officeDocument/2006/relationships/styles" Target="styles.xml"/><Relationship Id="rId16" Type="http://schemas.openxmlformats.org/officeDocument/2006/relationships/hyperlink" Target="http://municipal.garant.ru/document?id=5870&amp;sub=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unicipal.garant.ru/document?id=5870&amp;sub=0" TargetMode="External"/><Relationship Id="rId5" Type="http://schemas.openxmlformats.org/officeDocument/2006/relationships/hyperlink" Target="http://snsteblievskaya.ru/index.php/2016-09-28-13-49-17/2016-09-29-16-27-23/91-50-2018/478-50-1-ot-26-04-2018-g-ob-organizatsii-pokhoronnogo-dela-i-soderzhanii-mest-pogrebeniya?tmpl=component&amp;print=1&amp;layout=default&amp;page=" TargetMode="External"/><Relationship Id="rId15" Type="http://schemas.openxmlformats.org/officeDocument/2006/relationships/hyperlink" Target="http://municipal.garant.ru/document?id=23840666&amp;sub=0" TargetMode="External"/><Relationship Id="rId10" Type="http://schemas.openxmlformats.org/officeDocument/2006/relationships/hyperlink" Target="http://municipal.garant.ru/document?id=86367&amp;su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id=86367&amp;sub=0" TargetMode="External"/><Relationship Id="rId14" Type="http://schemas.openxmlformats.org/officeDocument/2006/relationships/hyperlink" Target="http://municipal.garant.ru/document?id=2384066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10334</Words>
  <Characters>58909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2018-08-07T10:40:00Z</dcterms:created>
  <dcterms:modified xsi:type="dcterms:W3CDTF">2018-08-07T10:40:00Z</dcterms:modified>
</cp:coreProperties>
</file>