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09D" w:rsidRDefault="003C209D" w:rsidP="003C209D">
      <w:pPr>
        <w:pStyle w:val="2"/>
        <w:spacing w:before="0" w:beforeAutospacing="0" w:after="180" w:afterAutospacing="0" w:line="240" w:lineRule="atLeast"/>
        <w:textAlignment w:val="baseline"/>
        <w:rPr>
          <w:rFonts w:ascii="Arial" w:hAnsi="Arial" w:cs="Arial"/>
          <w:b w:val="0"/>
          <w:bCs w:val="0"/>
          <w:color w:val="000000"/>
        </w:rPr>
      </w:pPr>
      <w:bookmarkStart w:id="0" w:name="_GoBack"/>
      <w:r>
        <w:rPr>
          <w:rFonts w:ascii="Arial" w:hAnsi="Arial" w:cs="Arial"/>
          <w:b w:val="0"/>
          <w:bCs w:val="0"/>
          <w:color w:val="000000"/>
        </w:rPr>
        <w:t>Решение № 36 от 08.09.2016 г. о внесении изменений в решение о муниципальной службе в администрации</w:t>
      </w:r>
    </w:p>
    <w:bookmarkEnd w:id="0"/>
    <w:p w:rsidR="003C209D" w:rsidRDefault="003C209D" w:rsidP="003C209D">
      <w:pPr>
        <w:pStyle w:val="print-icon"/>
        <w:numPr>
          <w:ilvl w:val="0"/>
          <w:numId w:val="3"/>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6" name="Рисунок 6" descr="Print">
              <a:hlinkClick xmlns:a="http://schemas.openxmlformats.org/drawingml/2006/main" r:id="rId5" tooltip="&quot;Print article &lt; Решение № 36 от 08.09.2016 г. о внесении изменений в решение о муниципальной службе в администрации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nt">
                      <a:hlinkClick r:id="rId5" tooltip="&quot;Print article &lt; Решение № 36 от 08.09.2016 г. о внесении изменений в решение о муниципальной службе в администрации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C209D" w:rsidRDefault="003C209D" w:rsidP="003C209D">
      <w:pPr>
        <w:pStyle w:val="email-icon"/>
        <w:numPr>
          <w:ilvl w:val="0"/>
          <w:numId w:val="3"/>
        </w:numPr>
        <w:shd w:val="clear" w:color="auto" w:fill="FFFFFF"/>
        <w:spacing w:before="0" w:beforeAutospacing="0" w:after="0" w:afterAutospacing="0"/>
        <w:ind w:left="0" w:right="30"/>
        <w:jc w:val="right"/>
        <w:textAlignment w:val="baseline"/>
        <w:rPr>
          <w:rFonts w:ascii="inherit" w:hAnsi="inherit" w:cs="Arial"/>
          <w:color w:val="333333"/>
          <w:sz w:val="19"/>
          <w:szCs w:val="19"/>
        </w:rPr>
      </w:pPr>
      <w:r>
        <w:rPr>
          <w:rFonts w:ascii="inherit" w:hAnsi="inherit" w:cs="Arial"/>
          <w:noProof/>
          <w:color w:val="00387E"/>
          <w:sz w:val="19"/>
          <w:szCs w:val="19"/>
          <w:bdr w:val="none" w:sz="0" w:space="0" w:color="auto" w:frame="1"/>
        </w:rPr>
        <w:drawing>
          <wp:inline distT="0" distB="0" distL="0" distR="0">
            <wp:extent cx="152400" cy="152400"/>
            <wp:effectExtent l="0" t="0" r="0" b="0"/>
            <wp:docPr id="5" name="Рисунок 5" descr="Email">
              <a:hlinkClick xmlns:a="http://schemas.openxmlformats.org/drawingml/2006/main" r:id="rId7" tooltip="&quot;Email this link to a fri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ail">
                      <a:hlinkClick r:id="rId7" tooltip="&quot;Email this link to a friend&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C209D" w:rsidRDefault="003C209D" w:rsidP="003C209D">
      <w:pPr>
        <w:pStyle w:val="a5"/>
        <w:shd w:val="clear" w:color="auto" w:fill="FFFFFF"/>
        <w:spacing w:before="0" w:beforeAutospacing="0" w:after="240" w:afterAutospacing="0" w:line="384" w:lineRule="atLeast"/>
        <w:textAlignment w:val="baseline"/>
        <w:rPr>
          <w:rFonts w:ascii="Arial" w:hAnsi="Arial" w:cs="Arial"/>
          <w:color w:val="333333"/>
          <w:sz w:val="19"/>
          <w:szCs w:val="19"/>
        </w:rPr>
      </w:pPr>
      <w:r>
        <w:rPr>
          <w:rFonts w:ascii="Arial" w:hAnsi="Arial" w:cs="Arial"/>
          <w:color w:val="333333"/>
          <w:sz w:val="19"/>
          <w:szCs w:val="19"/>
        </w:rPr>
        <w:t xml:space="preserve">Совет </w:t>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 </w:t>
      </w:r>
      <w:r>
        <w:rPr>
          <w:rFonts w:ascii="Arial" w:hAnsi="Arial" w:cs="Arial"/>
          <w:color w:val="333333"/>
          <w:sz w:val="19"/>
          <w:szCs w:val="19"/>
        </w:rPr>
        <w:br/>
        <w:t>Красноармейского района</w:t>
      </w:r>
      <w:r>
        <w:rPr>
          <w:rFonts w:ascii="Arial" w:hAnsi="Arial" w:cs="Arial"/>
          <w:color w:val="333333"/>
          <w:sz w:val="19"/>
          <w:szCs w:val="19"/>
        </w:rPr>
        <w:br/>
      </w:r>
      <w:r>
        <w:rPr>
          <w:rFonts w:ascii="Arial" w:hAnsi="Arial" w:cs="Arial"/>
          <w:color w:val="333333"/>
          <w:sz w:val="19"/>
          <w:szCs w:val="19"/>
        </w:rPr>
        <w:br/>
        <w:t>РЕШЕНИЕ</w:t>
      </w:r>
      <w:r>
        <w:rPr>
          <w:rFonts w:ascii="Arial" w:hAnsi="Arial" w:cs="Arial"/>
          <w:color w:val="333333"/>
          <w:sz w:val="19"/>
          <w:szCs w:val="19"/>
        </w:rPr>
        <w:br/>
      </w:r>
      <w:r>
        <w:rPr>
          <w:rFonts w:ascii="Arial" w:hAnsi="Arial" w:cs="Arial"/>
          <w:color w:val="333333"/>
          <w:sz w:val="19"/>
          <w:szCs w:val="19"/>
        </w:rPr>
        <w:br/>
        <w:t xml:space="preserve">«08» 09 2016 г.          станица </w:t>
      </w:r>
      <w:proofErr w:type="spellStart"/>
      <w:r>
        <w:rPr>
          <w:rFonts w:ascii="Arial" w:hAnsi="Arial" w:cs="Arial"/>
          <w:color w:val="333333"/>
          <w:sz w:val="19"/>
          <w:szCs w:val="19"/>
        </w:rPr>
        <w:t>Старонижестеблиевская</w:t>
      </w:r>
      <w:proofErr w:type="spellEnd"/>
      <w:r>
        <w:rPr>
          <w:rFonts w:ascii="Arial" w:hAnsi="Arial" w:cs="Arial"/>
          <w:color w:val="333333"/>
          <w:sz w:val="19"/>
          <w:szCs w:val="19"/>
        </w:rPr>
        <w:t>                                 № 36</w:t>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br/>
        <w:t>«О внесении изменений в решение Совета </w:t>
      </w:r>
      <w:r>
        <w:rPr>
          <w:rFonts w:ascii="Arial" w:hAnsi="Arial" w:cs="Arial"/>
          <w:color w:val="333333"/>
          <w:sz w:val="19"/>
          <w:szCs w:val="19"/>
        </w:rPr>
        <w:br/>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 Красноармейского района</w:t>
      </w:r>
      <w:r>
        <w:rPr>
          <w:rFonts w:ascii="Arial" w:hAnsi="Arial" w:cs="Arial"/>
          <w:color w:val="333333"/>
          <w:sz w:val="19"/>
          <w:szCs w:val="19"/>
        </w:rPr>
        <w:br/>
        <w:t xml:space="preserve"> от 02 июля 2015 года № 19 «О муниципальной службе в администрации </w:t>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 Красноармейского района»</w:t>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br/>
        <w:t xml:space="preserve">Руководствуясь Федеральным законом от 30 июня 2016 года № 224-ФЗ «О внесении изменений в Федеральный закон «О государственной </w:t>
      </w:r>
      <w:proofErr w:type="spellStart"/>
      <w:r>
        <w:rPr>
          <w:rFonts w:ascii="Arial" w:hAnsi="Arial" w:cs="Arial"/>
          <w:color w:val="333333"/>
          <w:sz w:val="19"/>
          <w:szCs w:val="19"/>
        </w:rPr>
        <w:t>граж-данской</w:t>
      </w:r>
      <w:proofErr w:type="spellEnd"/>
      <w:r>
        <w:rPr>
          <w:rFonts w:ascii="Arial" w:hAnsi="Arial" w:cs="Arial"/>
          <w:color w:val="333333"/>
          <w:sz w:val="19"/>
          <w:szCs w:val="19"/>
        </w:rPr>
        <w:t xml:space="preserve"> службе Российской Федерации» и Федеральный закон «О муниципальной службе в Российской Федерации», Уставом </w:t>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 Красноармейского района, Совет </w:t>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полселения Красноармейского района р е ш и л:</w:t>
      </w:r>
      <w:r>
        <w:rPr>
          <w:rFonts w:ascii="Arial" w:hAnsi="Arial" w:cs="Arial"/>
          <w:color w:val="333333"/>
          <w:sz w:val="19"/>
          <w:szCs w:val="19"/>
        </w:rPr>
        <w:br/>
        <w:t xml:space="preserve">1. Утвердить изменения в решение Совета </w:t>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 Красноармейского района от 02 июля 2015 года № 15 «О муниципальной службе в администрации </w:t>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 Красноармейского района» согласно приложению к настоящему решению.</w:t>
      </w:r>
      <w:r>
        <w:rPr>
          <w:rFonts w:ascii="Arial" w:hAnsi="Arial" w:cs="Arial"/>
          <w:color w:val="333333"/>
          <w:sz w:val="19"/>
          <w:szCs w:val="19"/>
        </w:rPr>
        <w:br/>
        <w:t xml:space="preserve">2. Общему отделу администрации </w:t>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 Красноармейского района (Супрун) разместить настоящее решение на официальном сайте </w:t>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 Красноармейского района.</w:t>
      </w:r>
      <w:r>
        <w:rPr>
          <w:rFonts w:ascii="Arial" w:hAnsi="Arial" w:cs="Arial"/>
          <w:color w:val="333333"/>
          <w:sz w:val="19"/>
          <w:szCs w:val="19"/>
        </w:rPr>
        <w:br/>
        <w:t>3. Настоящее решение обнародовать в установленном порядке.</w:t>
      </w:r>
      <w:r>
        <w:rPr>
          <w:rFonts w:ascii="Arial" w:hAnsi="Arial" w:cs="Arial"/>
          <w:color w:val="333333"/>
          <w:sz w:val="19"/>
          <w:szCs w:val="19"/>
        </w:rPr>
        <w:br/>
        <w:t xml:space="preserve">4. Контроль за выполнением настоящего решения возложить на </w:t>
      </w:r>
      <w:proofErr w:type="spellStart"/>
      <w:r>
        <w:rPr>
          <w:rFonts w:ascii="Arial" w:hAnsi="Arial" w:cs="Arial"/>
          <w:color w:val="333333"/>
          <w:sz w:val="19"/>
          <w:szCs w:val="19"/>
        </w:rPr>
        <w:t>посто-янную</w:t>
      </w:r>
      <w:proofErr w:type="spellEnd"/>
      <w:r>
        <w:rPr>
          <w:rFonts w:ascii="Arial" w:hAnsi="Arial" w:cs="Arial"/>
          <w:color w:val="333333"/>
          <w:sz w:val="19"/>
          <w:szCs w:val="19"/>
        </w:rPr>
        <w:t xml:space="preserve"> комиссию по законности, правопорядку, охране прав и свобод граждан и вопросам казачества (Гирька).</w:t>
      </w:r>
      <w:r>
        <w:rPr>
          <w:rFonts w:ascii="Arial" w:hAnsi="Arial" w:cs="Arial"/>
          <w:color w:val="333333"/>
          <w:sz w:val="19"/>
          <w:szCs w:val="19"/>
        </w:rPr>
        <w:br/>
        <w:t>5. Решение вступает в силу со дня его обнародования.</w:t>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br/>
        <w:t>Председателя Совета</w:t>
      </w:r>
      <w:r>
        <w:rPr>
          <w:rFonts w:ascii="Arial" w:hAnsi="Arial" w:cs="Arial"/>
          <w:color w:val="333333"/>
          <w:sz w:val="19"/>
          <w:szCs w:val="19"/>
        </w:rPr>
        <w:br/>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w:t>
      </w:r>
      <w:r>
        <w:rPr>
          <w:rFonts w:ascii="Arial" w:hAnsi="Arial" w:cs="Arial"/>
          <w:color w:val="333333"/>
          <w:sz w:val="19"/>
          <w:szCs w:val="19"/>
        </w:rPr>
        <w:br/>
        <w:t>Красноармейского района</w:t>
      </w:r>
      <w:r>
        <w:rPr>
          <w:rFonts w:ascii="Arial" w:hAnsi="Arial" w:cs="Arial"/>
          <w:color w:val="333333"/>
          <w:sz w:val="19"/>
          <w:szCs w:val="19"/>
        </w:rPr>
        <w:br/>
        <w:t>    </w:t>
      </w:r>
      <w:r>
        <w:rPr>
          <w:rFonts w:ascii="Arial" w:hAnsi="Arial" w:cs="Arial"/>
          <w:color w:val="333333"/>
          <w:sz w:val="19"/>
          <w:szCs w:val="19"/>
        </w:rPr>
        <w:br/>
      </w:r>
      <w:r>
        <w:rPr>
          <w:rFonts w:ascii="Arial" w:hAnsi="Arial" w:cs="Arial"/>
          <w:color w:val="333333"/>
          <w:sz w:val="19"/>
          <w:szCs w:val="19"/>
        </w:rPr>
        <w:br/>
        <w:t> Т.В. Дьяченко</w:t>
      </w:r>
      <w:r>
        <w:rPr>
          <w:rFonts w:ascii="Arial" w:hAnsi="Arial" w:cs="Arial"/>
          <w:color w:val="333333"/>
          <w:sz w:val="19"/>
          <w:szCs w:val="19"/>
        </w:rPr>
        <w:br/>
        <w:t>Глава </w:t>
      </w:r>
      <w:r>
        <w:rPr>
          <w:rFonts w:ascii="Arial" w:hAnsi="Arial" w:cs="Arial"/>
          <w:color w:val="333333"/>
          <w:sz w:val="19"/>
          <w:szCs w:val="19"/>
        </w:rPr>
        <w:br/>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w:t>
      </w:r>
      <w:r>
        <w:rPr>
          <w:rFonts w:ascii="Arial" w:hAnsi="Arial" w:cs="Arial"/>
          <w:color w:val="333333"/>
          <w:sz w:val="19"/>
          <w:szCs w:val="19"/>
        </w:rPr>
        <w:br/>
        <w:t>Красноармейского района    </w:t>
      </w:r>
      <w:r>
        <w:rPr>
          <w:rFonts w:ascii="Arial" w:hAnsi="Arial" w:cs="Arial"/>
          <w:color w:val="333333"/>
          <w:sz w:val="19"/>
          <w:szCs w:val="19"/>
        </w:rPr>
        <w:br/>
      </w:r>
      <w:r>
        <w:rPr>
          <w:rFonts w:ascii="Arial" w:hAnsi="Arial" w:cs="Arial"/>
          <w:color w:val="333333"/>
          <w:sz w:val="19"/>
          <w:szCs w:val="19"/>
        </w:rPr>
        <w:br/>
        <w:t xml:space="preserve">В.В. </w:t>
      </w:r>
      <w:proofErr w:type="spellStart"/>
      <w:r>
        <w:rPr>
          <w:rFonts w:ascii="Arial" w:hAnsi="Arial" w:cs="Arial"/>
          <w:color w:val="333333"/>
          <w:sz w:val="19"/>
          <w:szCs w:val="19"/>
        </w:rPr>
        <w:t>Новак</w:t>
      </w:r>
      <w:proofErr w:type="spellEnd"/>
      <w:r>
        <w:rPr>
          <w:rFonts w:ascii="Arial" w:hAnsi="Arial" w:cs="Arial"/>
          <w:color w:val="333333"/>
          <w:sz w:val="19"/>
          <w:szCs w:val="19"/>
        </w:rPr>
        <w:br/>
      </w:r>
      <w:r>
        <w:rPr>
          <w:rFonts w:ascii="Arial" w:hAnsi="Arial" w:cs="Arial"/>
          <w:color w:val="333333"/>
          <w:sz w:val="19"/>
          <w:szCs w:val="19"/>
        </w:rPr>
        <w:br/>
        <w:t>ПРИЛОЖЕНИЕ</w:t>
      </w:r>
      <w:r>
        <w:rPr>
          <w:rFonts w:ascii="Arial" w:hAnsi="Arial" w:cs="Arial"/>
          <w:color w:val="333333"/>
          <w:sz w:val="19"/>
          <w:szCs w:val="19"/>
        </w:rPr>
        <w:br/>
        <w:t>к решению Совета</w:t>
      </w:r>
      <w:r>
        <w:rPr>
          <w:rFonts w:ascii="Arial" w:hAnsi="Arial" w:cs="Arial"/>
          <w:color w:val="333333"/>
          <w:sz w:val="19"/>
          <w:szCs w:val="19"/>
        </w:rPr>
        <w:br/>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 Красноармейского района</w:t>
      </w:r>
      <w:r>
        <w:rPr>
          <w:rFonts w:ascii="Arial" w:hAnsi="Arial" w:cs="Arial"/>
          <w:color w:val="333333"/>
          <w:sz w:val="19"/>
          <w:szCs w:val="19"/>
        </w:rPr>
        <w:br/>
        <w:t>от_________________№_____</w:t>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br/>
        <w:t>ИЗМЕНЕНИЯ, </w:t>
      </w:r>
      <w:r>
        <w:rPr>
          <w:rFonts w:ascii="Arial" w:hAnsi="Arial" w:cs="Arial"/>
          <w:color w:val="333333"/>
          <w:sz w:val="19"/>
          <w:szCs w:val="19"/>
        </w:rPr>
        <w:br/>
        <w:t>вносимые в приложение № 1 к решению Совета </w:t>
      </w:r>
      <w:r>
        <w:rPr>
          <w:rFonts w:ascii="Arial" w:hAnsi="Arial" w:cs="Arial"/>
          <w:color w:val="333333"/>
          <w:sz w:val="19"/>
          <w:szCs w:val="19"/>
        </w:rPr>
        <w:br/>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 Красноармейского района</w:t>
      </w:r>
      <w:r>
        <w:rPr>
          <w:rFonts w:ascii="Arial" w:hAnsi="Arial" w:cs="Arial"/>
          <w:color w:val="333333"/>
          <w:sz w:val="19"/>
          <w:szCs w:val="19"/>
        </w:rPr>
        <w:br/>
        <w:t xml:space="preserve"> от 02 июля 2015 года № 19 «О муниципальной службе в администрации </w:t>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 Красноармейского района»</w:t>
      </w:r>
      <w:r>
        <w:rPr>
          <w:rFonts w:ascii="Arial" w:hAnsi="Arial" w:cs="Arial"/>
          <w:color w:val="333333"/>
          <w:sz w:val="19"/>
          <w:szCs w:val="19"/>
        </w:rPr>
        <w:br/>
        <w:t xml:space="preserve">(утверждённые решением Совета </w:t>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w:t>
      </w:r>
      <w:r>
        <w:rPr>
          <w:rFonts w:ascii="Arial" w:hAnsi="Arial" w:cs="Arial"/>
          <w:color w:val="333333"/>
          <w:sz w:val="19"/>
          <w:szCs w:val="19"/>
        </w:rPr>
        <w:br/>
        <w:t>поселения Красноармейского района от _________________№_______________)</w:t>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br/>
        <w:t>1. Дополнить приложение разделом 2':</w:t>
      </w:r>
      <w:r>
        <w:rPr>
          <w:rFonts w:ascii="Arial" w:hAnsi="Arial" w:cs="Arial"/>
          <w:color w:val="333333"/>
          <w:sz w:val="19"/>
          <w:szCs w:val="19"/>
        </w:rPr>
        <w:br/>
      </w:r>
      <w:r>
        <w:rPr>
          <w:rFonts w:ascii="Arial" w:hAnsi="Arial" w:cs="Arial"/>
          <w:color w:val="333333"/>
          <w:sz w:val="19"/>
          <w:szCs w:val="19"/>
        </w:rPr>
        <w:br/>
        <w:t>«2'. Взаимосвязь муниципальной и государственной гражданской службы Российской Федерации</w:t>
      </w:r>
      <w:r>
        <w:rPr>
          <w:rFonts w:ascii="Arial" w:hAnsi="Arial" w:cs="Arial"/>
          <w:color w:val="333333"/>
          <w:sz w:val="19"/>
          <w:szCs w:val="19"/>
        </w:rPr>
        <w:br/>
      </w:r>
      <w:r>
        <w:rPr>
          <w:rFonts w:ascii="Arial" w:hAnsi="Arial" w:cs="Arial"/>
          <w:color w:val="333333"/>
          <w:sz w:val="19"/>
          <w:szCs w:val="19"/>
        </w:rPr>
        <w:b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r>
        <w:rPr>
          <w:rFonts w:ascii="Arial" w:hAnsi="Arial" w:cs="Arial"/>
          <w:color w:val="333333"/>
          <w:sz w:val="19"/>
          <w:szCs w:val="19"/>
        </w:rPr>
        <w:br/>
        <w:t>1) единства основных квалификационных требований для замещения должностей муниципальной службы и должностей государственной граждан-</w:t>
      </w:r>
      <w:proofErr w:type="spellStart"/>
      <w:r>
        <w:rPr>
          <w:rFonts w:ascii="Arial" w:hAnsi="Arial" w:cs="Arial"/>
          <w:color w:val="333333"/>
          <w:sz w:val="19"/>
          <w:szCs w:val="19"/>
        </w:rPr>
        <w:t>ской</w:t>
      </w:r>
      <w:proofErr w:type="spellEnd"/>
      <w:r>
        <w:rPr>
          <w:rFonts w:ascii="Arial" w:hAnsi="Arial" w:cs="Arial"/>
          <w:color w:val="333333"/>
          <w:sz w:val="19"/>
          <w:szCs w:val="19"/>
        </w:rPr>
        <w:t xml:space="preserve"> службы;</w:t>
      </w:r>
      <w:r>
        <w:rPr>
          <w:rFonts w:ascii="Arial" w:hAnsi="Arial" w:cs="Arial"/>
          <w:color w:val="333333"/>
          <w:sz w:val="19"/>
          <w:szCs w:val="19"/>
        </w:rPr>
        <w:br/>
        <w:t xml:space="preserve">2) единства ограничений и обязательств при прохождении </w:t>
      </w:r>
      <w:proofErr w:type="spellStart"/>
      <w:r>
        <w:rPr>
          <w:rFonts w:ascii="Arial" w:hAnsi="Arial" w:cs="Arial"/>
          <w:color w:val="333333"/>
          <w:sz w:val="19"/>
          <w:szCs w:val="19"/>
        </w:rPr>
        <w:t>муниципаль</w:t>
      </w:r>
      <w:proofErr w:type="spellEnd"/>
      <w:r>
        <w:rPr>
          <w:rFonts w:ascii="Arial" w:hAnsi="Arial" w:cs="Arial"/>
          <w:color w:val="333333"/>
          <w:sz w:val="19"/>
          <w:szCs w:val="19"/>
        </w:rPr>
        <w:t>-ной службы и государственной гражданской службы;</w:t>
      </w:r>
      <w:r>
        <w:rPr>
          <w:rFonts w:ascii="Arial" w:hAnsi="Arial" w:cs="Arial"/>
          <w:color w:val="333333"/>
          <w:sz w:val="19"/>
          <w:szCs w:val="19"/>
        </w:rPr>
        <w:br/>
        <w:t>3) единства требований к подготовке кадров для муниципальной и гражданской службы и дополнительному профессиональному образованию;</w:t>
      </w:r>
      <w:r>
        <w:rPr>
          <w:rFonts w:ascii="Arial" w:hAnsi="Arial" w:cs="Arial"/>
          <w:color w:val="333333"/>
          <w:sz w:val="19"/>
          <w:szCs w:val="19"/>
        </w:rPr>
        <w:b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r>
        <w:rPr>
          <w:rFonts w:ascii="Arial" w:hAnsi="Arial" w:cs="Arial"/>
          <w:color w:val="333333"/>
          <w:sz w:val="19"/>
          <w:szCs w:val="19"/>
        </w:rPr>
        <w:br/>
        <w:t>5) соотносительности основных условий оплаты труда и социальных гарантий муниципальных служащих и государственных гражданских служащих;</w:t>
      </w:r>
      <w:r>
        <w:rPr>
          <w:rFonts w:ascii="Arial" w:hAnsi="Arial" w:cs="Arial"/>
          <w:color w:val="333333"/>
          <w:sz w:val="19"/>
          <w:szCs w:val="19"/>
        </w:rPr>
        <w:b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r>
        <w:rPr>
          <w:rFonts w:ascii="Arial" w:hAnsi="Arial" w:cs="Arial"/>
          <w:color w:val="333333"/>
          <w:sz w:val="19"/>
          <w:szCs w:val="19"/>
        </w:rPr>
        <w:br/>
      </w:r>
      <w:r>
        <w:rPr>
          <w:rFonts w:ascii="Arial" w:hAnsi="Arial" w:cs="Arial"/>
          <w:color w:val="333333"/>
          <w:sz w:val="19"/>
          <w:szCs w:val="19"/>
        </w:rPr>
        <w:br/>
        <w:t>2. Изложить пункт 3.6 раздела 3 в новой редакции:</w:t>
      </w:r>
      <w:r>
        <w:rPr>
          <w:rFonts w:ascii="Arial" w:hAnsi="Arial" w:cs="Arial"/>
          <w:color w:val="333333"/>
          <w:sz w:val="19"/>
          <w:szCs w:val="19"/>
        </w:rPr>
        <w:br/>
        <w:t>«3.6.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главы поселения - к специальности, направлению подготовки.</w:t>
      </w:r>
      <w:r>
        <w:rPr>
          <w:rFonts w:ascii="Arial" w:hAnsi="Arial" w:cs="Arial"/>
          <w:color w:val="333333"/>
          <w:sz w:val="19"/>
          <w:szCs w:val="19"/>
        </w:rPr>
        <w:b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постановлением администрации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Pr>
          <w:rFonts w:ascii="Arial" w:hAnsi="Arial" w:cs="Arial"/>
          <w:color w:val="333333"/>
          <w:sz w:val="19"/>
          <w:szCs w:val="19"/>
        </w:rPr>
        <w:br/>
      </w:r>
      <w:r>
        <w:rPr>
          <w:rFonts w:ascii="Arial" w:hAnsi="Arial" w:cs="Arial"/>
          <w:color w:val="333333"/>
          <w:sz w:val="19"/>
          <w:szCs w:val="19"/>
        </w:rPr>
        <w:br/>
        <w:t>3. Дополнить пункт 4.8 раздела 4 приложения подпунктом 11:</w:t>
      </w:r>
      <w:r>
        <w:rPr>
          <w:rFonts w:ascii="Arial" w:hAnsi="Arial" w:cs="Arial"/>
          <w:color w:val="333333"/>
          <w:sz w:val="19"/>
          <w:szCs w:val="19"/>
        </w:rPr>
        <w:br/>
        <w:t>«11) непредоставление сведений, предусмотренных разделом 5.1 настоящего Положения.».</w:t>
      </w:r>
      <w:r>
        <w:rPr>
          <w:rFonts w:ascii="Arial" w:hAnsi="Arial" w:cs="Arial"/>
          <w:color w:val="333333"/>
          <w:sz w:val="19"/>
          <w:szCs w:val="19"/>
        </w:rPr>
        <w:br/>
      </w:r>
      <w:r>
        <w:rPr>
          <w:rFonts w:ascii="Arial" w:hAnsi="Arial" w:cs="Arial"/>
          <w:color w:val="333333"/>
          <w:sz w:val="19"/>
          <w:szCs w:val="19"/>
        </w:rPr>
        <w:br/>
        <w:t>4. Дополнить приложение разделом 5':</w:t>
      </w:r>
      <w:r>
        <w:rPr>
          <w:rFonts w:ascii="Arial" w:hAnsi="Arial" w:cs="Arial"/>
          <w:color w:val="333333"/>
          <w:sz w:val="19"/>
          <w:szCs w:val="19"/>
        </w:rPr>
        <w:br/>
      </w:r>
      <w:r>
        <w:rPr>
          <w:rFonts w:ascii="Arial" w:hAnsi="Arial" w:cs="Arial"/>
          <w:color w:val="333333"/>
          <w:sz w:val="19"/>
          <w:szCs w:val="19"/>
        </w:rPr>
        <w:br/>
        <w:t>«5'. Предоставление сведений о размещении информации в </w:t>
      </w:r>
      <w:r>
        <w:rPr>
          <w:rFonts w:ascii="Arial" w:hAnsi="Arial" w:cs="Arial"/>
          <w:color w:val="333333"/>
          <w:sz w:val="19"/>
          <w:szCs w:val="19"/>
        </w:rPr>
        <w:br/>
        <w:t>информационно-телекоммуникационной сети «Интернет»</w:t>
      </w:r>
      <w:r>
        <w:rPr>
          <w:rFonts w:ascii="Arial" w:hAnsi="Arial" w:cs="Arial"/>
          <w:color w:val="333333"/>
          <w:sz w:val="19"/>
          <w:szCs w:val="19"/>
        </w:rPr>
        <w:br/>
      </w:r>
      <w:r>
        <w:rPr>
          <w:rFonts w:ascii="Arial" w:hAnsi="Arial" w:cs="Arial"/>
          <w:color w:val="333333"/>
          <w:sz w:val="19"/>
          <w:szCs w:val="19"/>
        </w:rPr>
        <w:br/>
        <w:t xml:space="preserve">1. Сведения об адресах сайтов и (или) страниц сайтов в </w:t>
      </w:r>
      <w:proofErr w:type="spellStart"/>
      <w:r>
        <w:rPr>
          <w:rFonts w:ascii="Arial" w:hAnsi="Arial" w:cs="Arial"/>
          <w:color w:val="333333"/>
          <w:sz w:val="19"/>
          <w:szCs w:val="19"/>
        </w:rPr>
        <w:t>информа</w:t>
      </w:r>
      <w:proofErr w:type="spellEnd"/>
      <w:r>
        <w:rPr>
          <w:rFonts w:ascii="Arial" w:hAnsi="Arial" w:cs="Arial"/>
          <w:color w:val="333333"/>
          <w:sz w:val="19"/>
          <w:szCs w:val="19"/>
        </w:rPr>
        <w:t>-</w:t>
      </w:r>
      <w:proofErr w:type="spellStart"/>
      <w:r>
        <w:rPr>
          <w:rFonts w:ascii="Arial" w:hAnsi="Arial" w:cs="Arial"/>
          <w:color w:val="333333"/>
          <w:sz w:val="19"/>
          <w:szCs w:val="19"/>
        </w:rPr>
        <w:t>ционно</w:t>
      </w:r>
      <w:proofErr w:type="spellEnd"/>
      <w:r>
        <w:rPr>
          <w:rFonts w:ascii="Arial" w:hAnsi="Arial" w:cs="Arial"/>
          <w:color w:val="333333"/>
          <w:sz w:val="19"/>
          <w:szCs w:val="19"/>
        </w:rPr>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главе поселения представляют:</w:t>
      </w:r>
      <w:r>
        <w:rPr>
          <w:rFonts w:ascii="Arial" w:hAnsi="Arial" w:cs="Arial"/>
          <w:color w:val="333333"/>
          <w:sz w:val="19"/>
          <w:szCs w:val="19"/>
        </w:rPr>
        <w:b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r>
        <w:rPr>
          <w:rFonts w:ascii="Arial" w:hAnsi="Arial" w:cs="Arial"/>
          <w:color w:val="333333"/>
          <w:sz w:val="19"/>
          <w:szCs w:val="19"/>
        </w:rPr>
        <w:br/>
        <w:t xml:space="preserve">2) муниципальный служащий - ежегодно за календарный год, предшествующий году представления указанной информации, за </w:t>
      </w:r>
      <w:proofErr w:type="spellStart"/>
      <w:r>
        <w:rPr>
          <w:rFonts w:ascii="Arial" w:hAnsi="Arial" w:cs="Arial"/>
          <w:color w:val="333333"/>
          <w:sz w:val="19"/>
          <w:szCs w:val="19"/>
        </w:rPr>
        <w:t>исклю-чением</w:t>
      </w:r>
      <w:proofErr w:type="spellEnd"/>
      <w:r>
        <w:rPr>
          <w:rFonts w:ascii="Arial" w:hAnsi="Arial" w:cs="Arial"/>
          <w:color w:val="333333"/>
          <w:sz w:val="19"/>
          <w:szCs w:val="19"/>
        </w:rPr>
        <w:t xml:space="preserve"> случаев размещения общедоступной информации в рамках </w:t>
      </w:r>
      <w:proofErr w:type="spellStart"/>
      <w:r>
        <w:rPr>
          <w:rFonts w:ascii="Arial" w:hAnsi="Arial" w:cs="Arial"/>
          <w:color w:val="333333"/>
          <w:sz w:val="19"/>
          <w:szCs w:val="19"/>
        </w:rPr>
        <w:t>ис-полнения</w:t>
      </w:r>
      <w:proofErr w:type="spellEnd"/>
      <w:r>
        <w:rPr>
          <w:rFonts w:ascii="Arial" w:hAnsi="Arial" w:cs="Arial"/>
          <w:color w:val="333333"/>
          <w:sz w:val="19"/>
          <w:szCs w:val="19"/>
        </w:rPr>
        <w:t xml:space="preserve"> должностных обязанностей муниципального служащего.</w:t>
      </w:r>
      <w:r>
        <w:rPr>
          <w:rFonts w:ascii="Arial" w:hAnsi="Arial" w:cs="Arial"/>
          <w:color w:val="333333"/>
          <w:sz w:val="19"/>
          <w:szCs w:val="19"/>
        </w:rPr>
        <w:br/>
        <w:t>2. Сведения, указанные в части 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r>
        <w:rPr>
          <w:rFonts w:ascii="Arial" w:hAnsi="Arial" w:cs="Arial"/>
          <w:color w:val="333333"/>
          <w:sz w:val="19"/>
          <w:szCs w:val="19"/>
        </w:rPr>
        <w:br/>
        <w:t>3. По решению главы поселения,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r>
        <w:rPr>
          <w:rFonts w:ascii="Arial" w:hAnsi="Arial" w:cs="Arial"/>
          <w:color w:val="333333"/>
          <w:sz w:val="19"/>
          <w:szCs w:val="19"/>
        </w:rPr>
        <w:br/>
      </w:r>
      <w:r>
        <w:rPr>
          <w:rFonts w:ascii="Arial" w:hAnsi="Arial" w:cs="Arial"/>
          <w:color w:val="333333"/>
          <w:sz w:val="19"/>
          <w:szCs w:val="19"/>
        </w:rPr>
        <w:br/>
      </w:r>
      <w:r>
        <w:rPr>
          <w:rFonts w:ascii="Arial" w:hAnsi="Arial" w:cs="Arial"/>
          <w:color w:val="333333"/>
          <w:sz w:val="19"/>
          <w:szCs w:val="19"/>
        </w:rPr>
        <w:br/>
        <w:t>Начальник </w:t>
      </w:r>
      <w:r>
        <w:rPr>
          <w:rFonts w:ascii="Arial" w:hAnsi="Arial" w:cs="Arial"/>
          <w:color w:val="333333"/>
          <w:sz w:val="19"/>
          <w:szCs w:val="19"/>
        </w:rPr>
        <w:br/>
        <w:t>общего отдела администрации </w:t>
      </w:r>
      <w:r>
        <w:rPr>
          <w:rFonts w:ascii="Arial" w:hAnsi="Arial" w:cs="Arial"/>
          <w:color w:val="333333"/>
          <w:sz w:val="19"/>
          <w:szCs w:val="19"/>
        </w:rPr>
        <w:br/>
      </w:r>
      <w:proofErr w:type="spellStart"/>
      <w:r>
        <w:rPr>
          <w:rFonts w:ascii="Arial" w:hAnsi="Arial" w:cs="Arial"/>
          <w:color w:val="333333"/>
          <w:sz w:val="19"/>
          <w:szCs w:val="19"/>
        </w:rPr>
        <w:t>Старонижестеблиевского</w:t>
      </w:r>
      <w:proofErr w:type="spellEnd"/>
      <w:r>
        <w:rPr>
          <w:rFonts w:ascii="Arial" w:hAnsi="Arial" w:cs="Arial"/>
          <w:color w:val="333333"/>
          <w:sz w:val="19"/>
          <w:szCs w:val="19"/>
        </w:rPr>
        <w:t xml:space="preserve"> сельского поселения</w:t>
      </w:r>
      <w:r>
        <w:rPr>
          <w:rFonts w:ascii="Arial" w:hAnsi="Arial" w:cs="Arial"/>
          <w:color w:val="333333"/>
          <w:sz w:val="19"/>
          <w:szCs w:val="19"/>
        </w:rPr>
        <w:br/>
        <w:t>Красноармейского района                                             Н.В. Супрун</w:t>
      </w:r>
      <w:r>
        <w:rPr>
          <w:rFonts w:ascii="Arial" w:hAnsi="Arial" w:cs="Arial"/>
          <w:color w:val="333333"/>
          <w:sz w:val="19"/>
          <w:szCs w:val="19"/>
        </w:rPr>
        <w:br/>
      </w:r>
      <w:r>
        <w:rPr>
          <w:rFonts w:ascii="Arial" w:hAnsi="Arial" w:cs="Arial"/>
          <w:color w:val="333333"/>
          <w:sz w:val="19"/>
          <w:szCs w:val="19"/>
        </w:rPr>
        <w:br/>
      </w:r>
    </w:p>
    <w:p w:rsidR="00251257" w:rsidRPr="003C209D" w:rsidRDefault="00251257" w:rsidP="003C209D"/>
    <w:sectPr w:rsidR="00251257" w:rsidRPr="003C2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61BA6"/>
    <w:multiLevelType w:val="multilevel"/>
    <w:tmpl w:val="CB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A0665"/>
    <w:multiLevelType w:val="multilevel"/>
    <w:tmpl w:val="E82E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A6E06"/>
    <w:multiLevelType w:val="multilevel"/>
    <w:tmpl w:val="51B6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03"/>
    <w:rsid w:val="00251257"/>
    <w:rsid w:val="003C209D"/>
    <w:rsid w:val="004B2C53"/>
    <w:rsid w:val="00B07603"/>
    <w:rsid w:val="00F8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3CD88-818E-400B-A0EA-E79307ED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076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7603"/>
    <w:rPr>
      <w:rFonts w:ascii="Times New Roman" w:eastAsia="Times New Roman" w:hAnsi="Times New Roman" w:cs="Times New Roman"/>
      <w:b/>
      <w:bCs/>
      <w:sz w:val="36"/>
      <w:szCs w:val="36"/>
      <w:lang w:eastAsia="ru-RU"/>
    </w:rPr>
  </w:style>
  <w:style w:type="paragraph" w:customStyle="1" w:styleId="msonormal0">
    <w:name w:val="msonormal"/>
    <w:basedOn w:val="a"/>
    <w:rsid w:val="00B07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icon">
    <w:name w:val="print-icon"/>
    <w:basedOn w:val="a"/>
    <w:rsid w:val="00B07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07603"/>
    <w:rPr>
      <w:color w:val="0000FF"/>
      <w:u w:val="single"/>
    </w:rPr>
  </w:style>
  <w:style w:type="character" w:styleId="a4">
    <w:name w:val="FollowedHyperlink"/>
    <w:basedOn w:val="a0"/>
    <w:uiPriority w:val="99"/>
    <w:semiHidden/>
    <w:unhideWhenUsed/>
    <w:rsid w:val="00B07603"/>
    <w:rPr>
      <w:color w:val="800080"/>
      <w:u w:val="single"/>
    </w:rPr>
  </w:style>
  <w:style w:type="paragraph" w:customStyle="1" w:styleId="email-icon">
    <w:name w:val="email-icon"/>
    <w:basedOn w:val="a"/>
    <w:rsid w:val="00B076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076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1425">
      <w:bodyDiv w:val="1"/>
      <w:marLeft w:val="0"/>
      <w:marRight w:val="0"/>
      <w:marTop w:val="0"/>
      <w:marBottom w:val="0"/>
      <w:divBdr>
        <w:top w:val="none" w:sz="0" w:space="0" w:color="auto"/>
        <w:left w:val="none" w:sz="0" w:space="0" w:color="auto"/>
        <w:bottom w:val="none" w:sz="0" w:space="0" w:color="auto"/>
        <w:right w:val="none" w:sz="0" w:space="0" w:color="auto"/>
      </w:divBdr>
    </w:div>
    <w:div w:id="724304923">
      <w:bodyDiv w:val="1"/>
      <w:marLeft w:val="0"/>
      <w:marRight w:val="0"/>
      <w:marTop w:val="0"/>
      <w:marBottom w:val="0"/>
      <w:divBdr>
        <w:top w:val="none" w:sz="0" w:space="0" w:color="auto"/>
        <w:left w:val="none" w:sz="0" w:space="0" w:color="auto"/>
        <w:bottom w:val="none" w:sz="0" w:space="0" w:color="auto"/>
        <w:right w:val="none" w:sz="0" w:space="0" w:color="auto"/>
      </w:divBdr>
    </w:div>
    <w:div w:id="1702784934">
      <w:bodyDiv w:val="1"/>
      <w:marLeft w:val="0"/>
      <w:marRight w:val="0"/>
      <w:marTop w:val="0"/>
      <w:marBottom w:val="0"/>
      <w:divBdr>
        <w:top w:val="none" w:sz="0" w:space="0" w:color="auto"/>
        <w:left w:val="none" w:sz="0" w:space="0" w:color="auto"/>
        <w:bottom w:val="none" w:sz="0" w:space="0" w:color="auto"/>
        <w:right w:val="none" w:sz="0" w:space="0" w:color="auto"/>
      </w:divBdr>
      <w:divsChild>
        <w:div w:id="1490706258">
          <w:marLeft w:val="0"/>
          <w:marRight w:val="0"/>
          <w:marTop w:val="100"/>
          <w:marBottom w:val="100"/>
          <w:divBdr>
            <w:top w:val="none" w:sz="0" w:space="0" w:color="auto"/>
            <w:left w:val="none" w:sz="0" w:space="0" w:color="auto"/>
            <w:bottom w:val="none" w:sz="0" w:space="0" w:color="auto"/>
            <w:right w:val="none" w:sz="0" w:space="0" w:color="auto"/>
          </w:divBdr>
          <w:divsChild>
            <w:div w:id="968128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steblievskaya.ru/index.php/component/mailto/?tmpl=component&amp;template=jaxstorm-blue&amp;link=a12478f009868e75e1b0d24a9de940b622a2f9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steblievskaya.ru/index.php/2016-09-28-13-49-17/2016-09-29-16-27-23/48-reshenie-36-ot-08-09-2016-g-o-vnesenii-izmenenij-v-reshenie-o-munitsipalnoj-sluzhbe-v-administratsii?tmpl=component&amp;print=1&amp;layout=default&amp;p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dc:creator>
  <cp:keywords/>
  <dc:description/>
  <cp:lastModifiedBy>WS-1</cp:lastModifiedBy>
  <cp:revision>2</cp:revision>
  <dcterms:created xsi:type="dcterms:W3CDTF">2018-08-07T06:59:00Z</dcterms:created>
  <dcterms:modified xsi:type="dcterms:W3CDTF">2018-08-07T06:59:00Z</dcterms:modified>
</cp:coreProperties>
</file>